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92C" w:rsidRPr="00E237D5" w:rsidRDefault="00AB392C" w:rsidP="00F32F69">
      <w:pPr>
        <w:bidi/>
        <w:rPr>
          <w:rFonts w:cstheme="minorHAnsi"/>
          <w:sz w:val="40"/>
          <w:szCs w:val="40"/>
        </w:rPr>
      </w:pPr>
      <w:r w:rsidRPr="00F32F69">
        <w:rPr>
          <w:rFonts w:cstheme="minorHAnsi"/>
          <w:sz w:val="40"/>
          <w:szCs w:val="40"/>
          <w:highlight w:val="yellow"/>
          <w:rtl/>
          <w:lang w:bidi="fa-IR"/>
        </w:rPr>
        <w:t xml:space="preserve">شنبه </w:t>
      </w:r>
      <w:r w:rsidR="00F32F69" w:rsidRPr="00F32F69">
        <w:rPr>
          <w:rFonts w:cstheme="minorHAnsi" w:hint="cs"/>
          <w:sz w:val="40"/>
          <w:szCs w:val="40"/>
          <w:highlight w:val="yellow"/>
          <w:rtl/>
          <w:lang w:bidi="fa-IR"/>
        </w:rPr>
        <w:t>6</w:t>
      </w:r>
      <w:r w:rsidR="00F32F69" w:rsidRPr="00F32F69">
        <w:rPr>
          <w:rFonts w:cstheme="minorHAnsi"/>
          <w:sz w:val="40"/>
          <w:szCs w:val="40"/>
          <w:highlight w:val="yellow"/>
          <w:rtl/>
          <w:lang w:bidi="fa-IR"/>
        </w:rPr>
        <w:t>/</w:t>
      </w:r>
      <w:r w:rsidR="00F32F69" w:rsidRPr="00F32F69">
        <w:rPr>
          <w:rFonts w:cstheme="minorHAnsi" w:hint="cs"/>
          <w:sz w:val="40"/>
          <w:szCs w:val="40"/>
          <w:highlight w:val="yellow"/>
          <w:rtl/>
          <w:lang w:bidi="fa-IR"/>
        </w:rPr>
        <w:t>5</w:t>
      </w:r>
      <w:r w:rsidR="00F32F69" w:rsidRPr="00F32F69">
        <w:rPr>
          <w:rFonts w:cstheme="minorHAnsi"/>
          <w:sz w:val="40"/>
          <w:szCs w:val="40"/>
          <w:highlight w:val="yellow"/>
          <w:rtl/>
          <w:lang w:bidi="fa-IR"/>
        </w:rPr>
        <w:t>/1403-</w:t>
      </w:r>
      <w:r w:rsidR="00F32F69" w:rsidRPr="00F32F69">
        <w:rPr>
          <w:rFonts w:cstheme="minorHAnsi" w:hint="cs"/>
          <w:sz w:val="40"/>
          <w:szCs w:val="40"/>
          <w:highlight w:val="yellow"/>
          <w:rtl/>
          <w:lang w:bidi="fa-IR"/>
        </w:rPr>
        <w:t>20</w:t>
      </w:r>
      <w:r w:rsidRPr="00F32F69">
        <w:rPr>
          <w:rFonts w:cstheme="minorHAnsi"/>
          <w:sz w:val="40"/>
          <w:szCs w:val="40"/>
          <w:highlight w:val="yellow"/>
          <w:rtl/>
          <w:lang w:bidi="fa-IR"/>
        </w:rPr>
        <w:t xml:space="preserve"> محرم</w:t>
      </w:r>
      <w:r w:rsidRPr="00F32F69">
        <w:rPr>
          <w:rFonts w:cstheme="minorHAnsi"/>
          <w:sz w:val="40"/>
          <w:szCs w:val="40"/>
          <w:highlight w:val="yellow"/>
          <w:lang w:bidi="fa-IR"/>
        </w:rPr>
        <w:t>6</w:t>
      </w:r>
      <w:r w:rsidRPr="00F32F69">
        <w:rPr>
          <w:rFonts w:cstheme="minorHAnsi"/>
          <w:sz w:val="40"/>
          <w:szCs w:val="40"/>
          <w:highlight w:val="yellow"/>
          <w:rtl/>
          <w:lang w:bidi="fa-IR"/>
        </w:rPr>
        <w:t xml:space="preserve"> 144 -</w:t>
      </w:r>
      <w:r w:rsidR="00F32F69" w:rsidRPr="00F32F69">
        <w:rPr>
          <w:rFonts w:cstheme="minorHAnsi" w:hint="cs"/>
          <w:sz w:val="40"/>
          <w:szCs w:val="40"/>
          <w:highlight w:val="yellow"/>
          <w:rtl/>
          <w:lang w:bidi="fa-IR"/>
        </w:rPr>
        <w:t>27</w:t>
      </w:r>
      <w:r w:rsidRPr="00F32F69">
        <w:rPr>
          <w:rFonts w:cstheme="minorHAnsi"/>
          <w:sz w:val="40"/>
          <w:szCs w:val="40"/>
          <w:highlight w:val="yellow"/>
          <w:rtl/>
          <w:lang w:bidi="fa-IR"/>
        </w:rPr>
        <w:t>ژولای 2024-درس 7</w:t>
      </w:r>
      <w:r w:rsidR="00F32F69" w:rsidRPr="00F32F69">
        <w:rPr>
          <w:rFonts w:cstheme="minorHAnsi" w:hint="cs"/>
          <w:sz w:val="40"/>
          <w:szCs w:val="40"/>
          <w:highlight w:val="yellow"/>
          <w:rtl/>
          <w:lang w:bidi="fa-IR"/>
        </w:rPr>
        <w:t>2</w:t>
      </w:r>
      <w:r w:rsidRPr="00F32F69">
        <w:rPr>
          <w:rFonts w:cstheme="minorHAnsi"/>
          <w:sz w:val="40"/>
          <w:szCs w:val="40"/>
          <w:highlight w:val="yellow"/>
          <w:rtl/>
          <w:lang w:bidi="fa-IR"/>
        </w:rPr>
        <w:t xml:space="preserve">اصول فقه الاداره – اصول نظریه پردازی – </w:t>
      </w:r>
      <w:r w:rsidRPr="00F32F69">
        <w:rPr>
          <w:rFonts w:cstheme="minorHAnsi" w:hint="cs"/>
          <w:sz w:val="40"/>
          <w:szCs w:val="40"/>
          <w:highlight w:val="yellow"/>
          <w:rtl/>
          <w:lang w:bidi="fa-IR"/>
        </w:rPr>
        <w:t xml:space="preserve"> رکن سوم نظریه پردازی</w:t>
      </w:r>
      <w:r w:rsidR="00F32F69" w:rsidRPr="00F32F69">
        <w:rPr>
          <w:rFonts w:cstheme="minorHAnsi" w:hint="cs"/>
          <w:sz w:val="40"/>
          <w:szCs w:val="40"/>
          <w:highlight w:val="yellow"/>
          <w:rtl/>
          <w:lang w:bidi="fa-IR"/>
        </w:rPr>
        <w:t xml:space="preserve"> </w:t>
      </w:r>
      <w:r w:rsidR="00F32F69" w:rsidRPr="00F32F69">
        <w:rPr>
          <w:rFonts w:cstheme="minorHAnsi"/>
          <w:sz w:val="40"/>
          <w:szCs w:val="40"/>
          <w:highlight w:val="yellow"/>
          <w:rtl/>
          <w:lang w:bidi="fa-IR"/>
        </w:rPr>
        <w:t>–</w:t>
      </w:r>
      <w:r w:rsidR="00F32F69" w:rsidRPr="00F32F69">
        <w:rPr>
          <w:rFonts w:cstheme="minorHAnsi" w:hint="cs"/>
          <w:sz w:val="40"/>
          <w:szCs w:val="40"/>
          <w:highlight w:val="yellow"/>
          <w:rtl/>
          <w:lang w:bidi="fa-IR"/>
        </w:rPr>
        <w:t>پاسخ پردازی</w:t>
      </w:r>
      <w:r w:rsidR="00F32F69">
        <w:rPr>
          <w:rFonts w:cstheme="minorHAnsi" w:hint="cs"/>
          <w:sz w:val="40"/>
          <w:szCs w:val="40"/>
          <w:rtl/>
          <w:lang w:bidi="fa-IR"/>
        </w:rPr>
        <w:t xml:space="preserve"> </w:t>
      </w:r>
    </w:p>
    <w:p w:rsidR="00AB392C" w:rsidRDefault="00AB392C" w:rsidP="00AB392C">
      <w:pPr>
        <w:bidi/>
        <w:rPr>
          <w:rFonts w:cstheme="minorHAnsi"/>
          <w:sz w:val="40"/>
          <w:szCs w:val="40"/>
          <w:rtl/>
        </w:rPr>
      </w:pPr>
      <w:r w:rsidRPr="00735D5E">
        <w:rPr>
          <w:rFonts w:cstheme="minorHAnsi" w:hint="cs"/>
          <w:sz w:val="40"/>
          <w:szCs w:val="40"/>
          <w:highlight w:val="yellow"/>
          <w:rtl/>
        </w:rPr>
        <w:t>رکن سوم نظریه پردازی</w:t>
      </w:r>
      <w:r>
        <w:rPr>
          <w:rFonts w:cstheme="minorHAnsi" w:hint="cs"/>
          <w:sz w:val="40"/>
          <w:szCs w:val="40"/>
          <w:rtl/>
        </w:rPr>
        <w:t xml:space="preserve"> </w:t>
      </w:r>
    </w:p>
    <w:p w:rsidR="00AB392C" w:rsidRDefault="00AB392C" w:rsidP="00AB392C">
      <w:pPr>
        <w:bidi/>
        <w:rPr>
          <w:rFonts w:cstheme="minorHAnsi"/>
          <w:sz w:val="40"/>
          <w:szCs w:val="40"/>
          <w:rtl/>
        </w:rPr>
      </w:pPr>
      <w:r>
        <w:rPr>
          <w:rFonts w:cstheme="minorHAnsi" w:hint="cs"/>
          <w:sz w:val="40"/>
          <w:szCs w:val="40"/>
          <w:rtl/>
        </w:rPr>
        <w:t xml:space="preserve">رکن سوم نظریه پردازی پاسخ پردازی است مراد کشف پاسخ از شرع مقدس  به سه سری سوال مطرح شده است  که لابد به سه نوع پاسخ گویی به سه نوع سوال فتوایی ، نظریه پردازی و نظام سازی دست پیدا میکنیم </w:t>
      </w:r>
    </w:p>
    <w:p w:rsidR="00AB392C" w:rsidRPr="00EB449F" w:rsidRDefault="00AB392C" w:rsidP="00AB392C">
      <w:pPr>
        <w:bidi/>
        <w:rPr>
          <w:rFonts w:cstheme="minorHAnsi"/>
          <w:color w:val="FF0000"/>
          <w:sz w:val="40"/>
          <w:szCs w:val="40"/>
          <w:rtl/>
        </w:rPr>
      </w:pPr>
      <w:r w:rsidRPr="00EB449F">
        <w:rPr>
          <w:rFonts w:cstheme="minorHAnsi" w:hint="cs"/>
          <w:color w:val="FF0000"/>
          <w:sz w:val="40"/>
          <w:szCs w:val="40"/>
          <w:rtl/>
        </w:rPr>
        <w:t xml:space="preserve">الف </w:t>
      </w:r>
      <w:r w:rsidRPr="00EB449F">
        <w:rPr>
          <w:rFonts w:cstheme="minorHAnsi"/>
          <w:color w:val="FF0000"/>
          <w:sz w:val="40"/>
          <w:szCs w:val="40"/>
          <w:rtl/>
        </w:rPr>
        <w:t>–</w:t>
      </w:r>
      <w:r w:rsidRPr="00EB449F">
        <w:rPr>
          <w:rFonts w:cstheme="minorHAnsi" w:hint="cs"/>
          <w:color w:val="FF0000"/>
          <w:sz w:val="40"/>
          <w:szCs w:val="40"/>
          <w:rtl/>
        </w:rPr>
        <w:t xml:space="preserve"> پاسخ گویی به سوال فتوایی</w:t>
      </w:r>
    </w:p>
    <w:p w:rsidR="00AB392C" w:rsidRDefault="00AB392C" w:rsidP="006654C3">
      <w:pPr>
        <w:bidi/>
        <w:rPr>
          <w:rFonts w:cstheme="minorHAnsi" w:hint="cs"/>
          <w:sz w:val="40"/>
          <w:szCs w:val="40"/>
          <w:rtl/>
        </w:rPr>
      </w:pPr>
      <w:r>
        <w:rPr>
          <w:rFonts w:cstheme="minorHAnsi" w:hint="cs"/>
          <w:sz w:val="40"/>
          <w:szCs w:val="40"/>
          <w:rtl/>
        </w:rPr>
        <w:t xml:space="preserve"> این نوع پاسخ گویی متداول ترین آن در عرصه فقاهت با استفاده از اصول استنباط است که علم به احکام شرعیه فرعیه از ادله تفصیلیه است البته احکام اعم از وضعیه و تکلیفیه مراد است . لذا باید با  جدول فقه اللغه ،فقه القرآن ،فقه الحدیث ، فقه السیره ، فقه العقل و... پاسخ سوال فتوایی را استکشاف نمود و بدست آورد .</w:t>
      </w:r>
      <w:r w:rsidR="004607DC">
        <w:rPr>
          <w:rFonts w:cstheme="minorHAnsi" w:hint="cs"/>
          <w:sz w:val="40"/>
          <w:szCs w:val="40"/>
          <w:rtl/>
        </w:rPr>
        <w:t>این پاسخ ها همان فتاوا</w:t>
      </w:r>
      <w:r w:rsidR="00877B9A">
        <w:rPr>
          <w:rFonts w:cstheme="minorHAnsi" w:hint="cs"/>
          <w:sz w:val="40"/>
          <w:szCs w:val="40"/>
          <w:rtl/>
        </w:rPr>
        <w:t>ه</w:t>
      </w:r>
      <w:r w:rsidR="004607DC">
        <w:rPr>
          <w:rFonts w:cstheme="minorHAnsi" w:hint="cs"/>
          <w:sz w:val="40"/>
          <w:szCs w:val="40"/>
          <w:rtl/>
        </w:rPr>
        <w:t>ست</w:t>
      </w:r>
      <w:r w:rsidR="00877B9A">
        <w:rPr>
          <w:rFonts w:cstheme="minorHAnsi" w:hint="cs"/>
          <w:sz w:val="40"/>
          <w:szCs w:val="40"/>
          <w:rtl/>
        </w:rPr>
        <w:t>ند</w:t>
      </w:r>
      <w:r w:rsidR="004607DC">
        <w:rPr>
          <w:rFonts w:cstheme="minorHAnsi" w:hint="cs"/>
          <w:sz w:val="40"/>
          <w:szCs w:val="40"/>
          <w:rtl/>
        </w:rPr>
        <w:t xml:space="preserve"> که اعتبار آنها به صحت و قوت اصول استنباط است و قدرت اجتهاد پاسخ پرداز .</w:t>
      </w:r>
      <w:r w:rsidR="00D218D7">
        <w:rPr>
          <w:rFonts w:cstheme="minorHAnsi" w:hint="cs"/>
          <w:sz w:val="40"/>
          <w:szCs w:val="40"/>
          <w:rtl/>
        </w:rPr>
        <w:t xml:space="preserve">اجتهادی مطلق و بسیط در یک موضوع از موضوعات حوزه دانش مدیریت که او را  به مجتهد متجزی بدل میکند . علمی که با چنین اجتهادی به </w:t>
      </w:r>
      <w:r w:rsidR="00877B9A">
        <w:rPr>
          <w:rFonts w:cstheme="minorHAnsi" w:hint="cs"/>
          <w:sz w:val="40"/>
          <w:szCs w:val="40"/>
          <w:rtl/>
        </w:rPr>
        <w:t xml:space="preserve">آن دست پیدا میشود علم فقه است یعنی </w:t>
      </w:r>
      <w:r w:rsidR="00D218D7">
        <w:rPr>
          <w:rFonts w:cstheme="minorHAnsi" w:hint="cs"/>
          <w:sz w:val="40"/>
          <w:szCs w:val="40"/>
          <w:rtl/>
        </w:rPr>
        <w:t>علم</w:t>
      </w:r>
      <w:r w:rsidR="00877B9A">
        <w:rPr>
          <w:rFonts w:cstheme="minorHAnsi" w:hint="cs"/>
          <w:sz w:val="40"/>
          <w:szCs w:val="40"/>
          <w:rtl/>
        </w:rPr>
        <w:t xml:space="preserve"> به احکام تکلیفیه و وضعییعه</w:t>
      </w:r>
      <w:r w:rsidR="00D218D7">
        <w:rPr>
          <w:rFonts w:cstheme="minorHAnsi" w:hint="cs"/>
          <w:sz w:val="40"/>
          <w:szCs w:val="40"/>
          <w:rtl/>
        </w:rPr>
        <w:t>. این احکام همان پاسخ ها یی هستند که به سوالات فتوایی داده میشوند و  پردازش آنها رکن سوم نظریه پردازی را تشکیل میدهد .</w:t>
      </w:r>
    </w:p>
    <w:p w:rsidR="00D218D7" w:rsidRDefault="00D218D7" w:rsidP="00D218D7">
      <w:pPr>
        <w:bidi/>
        <w:rPr>
          <w:rFonts w:cstheme="minorHAnsi" w:hint="cs"/>
          <w:sz w:val="40"/>
          <w:szCs w:val="40"/>
          <w:rtl/>
        </w:rPr>
      </w:pPr>
      <w:r>
        <w:rPr>
          <w:rFonts w:cstheme="minorHAnsi" w:hint="cs"/>
          <w:sz w:val="40"/>
          <w:szCs w:val="40"/>
          <w:rtl/>
        </w:rPr>
        <w:t xml:space="preserve">  هر چه این پاسخ ها معتبر تر  باشند  نظریه ای که به وسیله این فتاوا  ساخته و پرداخته خواهد شد  معتبر تر وشرعی تر خواهد بود </w:t>
      </w:r>
      <w:r w:rsidR="00182A02">
        <w:rPr>
          <w:rFonts w:cstheme="minorHAnsi" w:hint="cs"/>
          <w:sz w:val="40"/>
          <w:szCs w:val="40"/>
          <w:rtl/>
        </w:rPr>
        <w:t xml:space="preserve">. </w:t>
      </w:r>
    </w:p>
    <w:p w:rsidR="00182A02" w:rsidRDefault="00276E5E" w:rsidP="00182A02">
      <w:pPr>
        <w:bidi/>
        <w:rPr>
          <w:rFonts w:cstheme="minorHAnsi" w:hint="cs"/>
          <w:sz w:val="40"/>
          <w:szCs w:val="40"/>
          <w:rtl/>
        </w:rPr>
      </w:pPr>
      <w:r>
        <w:rPr>
          <w:rFonts w:cstheme="minorHAnsi" w:hint="cs"/>
          <w:sz w:val="40"/>
          <w:szCs w:val="40"/>
          <w:rtl/>
        </w:rPr>
        <w:lastRenderedPageBreak/>
        <w:t xml:space="preserve">               </w:t>
      </w:r>
      <w:r w:rsidR="00182A02">
        <w:rPr>
          <w:rFonts w:cstheme="minorHAnsi" w:hint="cs"/>
          <w:sz w:val="40"/>
          <w:szCs w:val="40"/>
          <w:rtl/>
        </w:rPr>
        <w:t>مهم سوالات فتوایی هستند که گفته شد از دل مطالعات موضو ع شناسانه بدست آمده اند حول یک موضوع خاص مورد تمحض این مجتهد نظریه پرداز در ع</w:t>
      </w:r>
      <w:r w:rsidR="00CA49DB">
        <w:rPr>
          <w:rFonts w:cstheme="minorHAnsi" w:hint="cs"/>
          <w:sz w:val="40"/>
          <w:szCs w:val="40"/>
          <w:rtl/>
        </w:rPr>
        <w:t>رصه مدیریت .</w:t>
      </w:r>
      <w:r>
        <w:rPr>
          <w:rFonts w:cstheme="minorHAnsi" w:hint="cs"/>
          <w:sz w:val="40"/>
          <w:szCs w:val="40"/>
          <w:rtl/>
        </w:rPr>
        <w:t xml:space="preserve"> آن سوالات و این پاسخ ها  هستند که ارکان دوم وسوم نظریه را تامین میکنند . رکن اول هم که پدیده بود که موضوع مورد نظر مجتهد را تشکیل میداد .</w:t>
      </w:r>
    </w:p>
    <w:p w:rsidR="00276E5E" w:rsidRPr="00E237D5" w:rsidRDefault="00276E5E" w:rsidP="00276E5E">
      <w:pPr>
        <w:bidi/>
        <w:rPr>
          <w:rFonts w:cstheme="minorHAnsi"/>
          <w:sz w:val="40"/>
          <w:szCs w:val="40"/>
        </w:rPr>
      </w:pPr>
      <w:r>
        <w:rPr>
          <w:rFonts w:cstheme="minorHAnsi" w:hint="cs"/>
          <w:sz w:val="40"/>
          <w:szCs w:val="40"/>
          <w:rtl/>
        </w:rPr>
        <w:t xml:space="preserve"> این ارکان سه گانه یعنی پدیده ،سوالات فتوایی و پاسخ های فتوایی بسیار مرتبط و منسجم هستند که  مجتهدانه  پردازش میشوند .</w:t>
      </w:r>
    </w:p>
    <w:p w:rsidR="00AB392C" w:rsidRDefault="00AB392C" w:rsidP="00AB392C"/>
    <w:p w:rsidR="00877B9A" w:rsidRPr="00EB449F" w:rsidRDefault="00877B9A" w:rsidP="00877B9A">
      <w:pPr>
        <w:bidi/>
        <w:rPr>
          <w:rFonts w:cstheme="minorHAnsi"/>
          <w:color w:val="FF0000"/>
          <w:sz w:val="40"/>
          <w:szCs w:val="40"/>
          <w:rtl/>
        </w:rPr>
      </w:pPr>
      <w:r>
        <w:rPr>
          <w:rFonts w:cstheme="minorHAnsi" w:hint="cs"/>
          <w:color w:val="FF0000"/>
          <w:sz w:val="40"/>
          <w:szCs w:val="40"/>
          <w:rtl/>
        </w:rPr>
        <w:t>ب</w:t>
      </w:r>
      <w:r w:rsidRPr="00EB449F">
        <w:rPr>
          <w:rFonts w:cstheme="minorHAnsi" w:hint="cs"/>
          <w:color w:val="FF0000"/>
          <w:sz w:val="40"/>
          <w:szCs w:val="40"/>
          <w:rtl/>
        </w:rPr>
        <w:t xml:space="preserve"> </w:t>
      </w:r>
      <w:r w:rsidRPr="00EB449F">
        <w:rPr>
          <w:rFonts w:cstheme="minorHAnsi"/>
          <w:color w:val="FF0000"/>
          <w:sz w:val="40"/>
          <w:szCs w:val="40"/>
          <w:rtl/>
        </w:rPr>
        <w:t>–</w:t>
      </w:r>
      <w:r w:rsidRPr="00EB449F">
        <w:rPr>
          <w:rFonts w:cstheme="minorHAnsi" w:hint="cs"/>
          <w:color w:val="FF0000"/>
          <w:sz w:val="40"/>
          <w:szCs w:val="40"/>
          <w:rtl/>
        </w:rPr>
        <w:t xml:space="preserve"> پاسخ گویی به سوال </w:t>
      </w:r>
      <w:r>
        <w:rPr>
          <w:rFonts w:cstheme="minorHAnsi" w:hint="cs"/>
          <w:color w:val="FF0000"/>
          <w:sz w:val="40"/>
          <w:szCs w:val="40"/>
          <w:rtl/>
        </w:rPr>
        <w:t xml:space="preserve">نظریه پردازانه </w:t>
      </w:r>
      <w:r w:rsidR="00426F0B">
        <w:rPr>
          <w:rFonts w:cstheme="minorHAnsi" w:hint="cs"/>
          <w:color w:val="FF0000"/>
          <w:sz w:val="40"/>
          <w:szCs w:val="40"/>
          <w:rtl/>
        </w:rPr>
        <w:t>(نوبت بعد )</w:t>
      </w:r>
      <w:bookmarkStart w:id="0" w:name="_GoBack"/>
      <w:bookmarkEnd w:id="0"/>
    </w:p>
    <w:p w:rsidR="007023CB" w:rsidRDefault="007023CB">
      <w:pPr>
        <w:rPr>
          <w:rFonts w:hint="cs"/>
          <w:rtl/>
          <w:lang w:bidi="fa-IR"/>
        </w:rPr>
      </w:pPr>
    </w:p>
    <w:sectPr w:rsidR="00702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92C"/>
    <w:rsid w:val="00182A02"/>
    <w:rsid w:val="00204EE3"/>
    <w:rsid w:val="00276E5E"/>
    <w:rsid w:val="00426F0B"/>
    <w:rsid w:val="004607DC"/>
    <w:rsid w:val="006654C3"/>
    <w:rsid w:val="007023CB"/>
    <w:rsid w:val="00877B9A"/>
    <w:rsid w:val="00AB392C"/>
    <w:rsid w:val="00CA49DB"/>
    <w:rsid w:val="00D218D7"/>
    <w:rsid w:val="00F32F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AFC24"/>
  <w15:chartTrackingRefBased/>
  <w15:docId w15:val="{006AAA36-C7E9-4810-8B5D-C6EC6F80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2</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7</cp:revision>
  <dcterms:created xsi:type="dcterms:W3CDTF">2024-07-26T15:39:00Z</dcterms:created>
  <dcterms:modified xsi:type="dcterms:W3CDTF">2024-07-26T20:22:00Z</dcterms:modified>
</cp:coreProperties>
</file>