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59C" w:rsidRPr="00E237D5" w:rsidRDefault="00A600C7" w:rsidP="008F359C">
      <w:pPr>
        <w:bidi/>
        <w:rPr>
          <w:rFonts w:cstheme="minorHAnsi"/>
          <w:sz w:val="40"/>
          <w:szCs w:val="40"/>
        </w:rPr>
      </w:pPr>
      <w:r>
        <w:rPr>
          <w:rFonts w:cstheme="minorHAnsi" w:hint="cs"/>
          <w:sz w:val="40"/>
          <w:szCs w:val="40"/>
          <w:highlight w:val="yellow"/>
          <w:rtl/>
          <w:lang w:bidi="fa-IR"/>
        </w:rPr>
        <w:t>1</w:t>
      </w:r>
      <w:r w:rsidR="008F359C" w:rsidRPr="0082628B">
        <w:rPr>
          <w:rFonts w:cstheme="minorHAnsi"/>
          <w:sz w:val="40"/>
          <w:szCs w:val="40"/>
          <w:highlight w:val="yellow"/>
          <w:rtl/>
          <w:lang w:bidi="fa-IR"/>
        </w:rPr>
        <w:t xml:space="preserve">شنبه </w:t>
      </w:r>
      <w:r>
        <w:rPr>
          <w:rFonts w:cstheme="minorHAnsi"/>
          <w:sz w:val="40"/>
          <w:szCs w:val="40"/>
          <w:highlight w:val="yellow"/>
          <w:rtl/>
          <w:lang w:bidi="fa-IR"/>
        </w:rPr>
        <w:t>3</w:t>
      </w:r>
      <w:r>
        <w:rPr>
          <w:rFonts w:cstheme="minorHAnsi" w:hint="cs"/>
          <w:sz w:val="40"/>
          <w:szCs w:val="40"/>
          <w:highlight w:val="yellow"/>
          <w:rtl/>
          <w:lang w:bidi="fa-IR"/>
        </w:rPr>
        <w:t>1</w:t>
      </w:r>
      <w:r>
        <w:rPr>
          <w:rFonts w:cstheme="minorHAnsi"/>
          <w:sz w:val="40"/>
          <w:szCs w:val="40"/>
          <w:highlight w:val="yellow"/>
          <w:rtl/>
          <w:lang w:bidi="fa-IR"/>
        </w:rPr>
        <w:t>/4/1403-1</w:t>
      </w:r>
      <w:r>
        <w:rPr>
          <w:rFonts w:cstheme="minorHAnsi" w:hint="cs"/>
          <w:sz w:val="40"/>
          <w:szCs w:val="40"/>
          <w:highlight w:val="yellow"/>
          <w:rtl/>
          <w:lang w:bidi="fa-IR"/>
        </w:rPr>
        <w:t>5</w:t>
      </w:r>
      <w:r w:rsidR="008F359C" w:rsidRPr="0082628B">
        <w:rPr>
          <w:rFonts w:cstheme="minorHAnsi"/>
          <w:sz w:val="40"/>
          <w:szCs w:val="40"/>
          <w:highlight w:val="yellow"/>
          <w:rtl/>
          <w:lang w:bidi="fa-IR"/>
        </w:rPr>
        <w:t xml:space="preserve"> محرم</w:t>
      </w:r>
      <w:r w:rsidR="008F359C" w:rsidRPr="0082628B">
        <w:rPr>
          <w:rFonts w:cstheme="minorHAnsi"/>
          <w:sz w:val="40"/>
          <w:szCs w:val="40"/>
          <w:highlight w:val="yellow"/>
          <w:lang w:bidi="fa-IR"/>
        </w:rPr>
        <w:t>6</w:t>
      </w:r>
      <w:r w:rsidR="008F359C" w:rsidRPr="0082628B">
        <w:rPr>
          <w:rFonts w:cstheme="minorHAnsi"/>
          <w:sz w:val="40"/>
          <w:szCs w:val="40"/>
          <w:highlight w:val="yellow"/>
          <w:rtl/>
          <w:lang w:bidi="fa-IR"/>
        </w:rPr>
        <w:t xml:space="preserve"> 144 -</w:t>
      </w:r>
      <w:r>
        <w:rPr>
          <w:rFonts w:cstheme="minorHAnsi"/>
          <w:sz w:val="40"/>
          <w:szCs w:val="40"/>
          <w:highlight w:val="yellow"/>
          <w:rtl/>
          <w:lang w:bidi="fa-IR"/>
        </w:rPr>
        <w:t>2</w:t>
      </w:r>
      <w:r>
        <w:rPr>
          <w:rFonts w:cstheme="minorHAnsi" w:hint="cs"/>
          <w:sz w:val="40"/>
          <w:szCs w:val="40"/>
          <w:highlight w:val="yellow"/>
          <w:rtl/>
          <w:lang w:bidi="fa-IR"/>
        </w:rPr>
        <w:t>1</w:t>
      </w:r>
      <w:r>
        <w:rPr>
          <w:rFonts w:cstheme="minorHAnsi"/>
          <w:sz w:val="40"/>
          <w:szCs w:val="40"/>
          <w:highlight w:val="yellow"/>
          <w:rtl/>
          <w:lang w:bidi="fa-IR"/>
        </w:rPr>
        <w:t>ژولای 2024-درس 7</w:t>
      </w:r>
      <w:r>
        <w:rPr>
          <w:rFonts w:cstheme="minorHAnsi" w:hint="cs"/>
          <w:sz w:val="40"/>
          <w:szCs w:val="40"/>
          <w:highlight w:val="yellow"/>
          <w:rtl/>
          <w:lang w:bidi="fa-IR"/>
        </w:rPr>
        <w:t>1</w:t>
      </w:r>
      <w:r w:rsidR="008F359C" w:rsidRPr="0082628B">
        <w:rPr>
          <w:rFonts w:cstheme="minorHAnsi"/>
          <w:sz w:val="40"/>
          <w:szCs w:val="40"/>
          <w:highlight w:val="yellow"/>
          <w:rtl/>
          <w:lang w:bidi="fa-IR"/>
        </w:rPr>
        <w:t xml:space="preserve">اصول فقه الاداره – اصول نظریه پردازی – </w:t>
      </w:r>
      <w:r w:rsidR="008F359C" w:rsidRPr="0082628B">
        <w:rPr>
          <w:rFonts w:cstheme="minorHAnsi" w:hint="cs"/>
          <w:sz w:val="40"/>
          <w:szCs w:val="40"/>
          <w:highlight w:val="yellow"/>
          <w:rtl/>
          <w:lang w:bidi="fa-IR"/>
        </w:rPr>
        <w:t xml:space="preserve"> جمع بندی رکن دوم   و آغاز رکن سوم نظریه پردازی</w:t>
      </w:r>
    </w:p>
    <w:p w:rsidR="008F359C" w:rsidRPr="00B75099" w:rsidRDefault="008F359C" w:rsidP="008F359C">
      <w:pPr>
        <w:bidi/>
        <w:rPr>
          <w:rFonts w:cstheme="minorHAnsi"/>
          <w:color w:val="FF0000"/>
          <w:sz w:val="40"/>
          <w:szCs w:val="40"/>
          <w:rtl/>
        </w:rPr>
      </w:pPr>
      <w:r w:rsidRPr="00B75099">
        <w:rPr>
          <w:rFonts w:cstheme="minorHAnsi"/>
          <w:color w:val="FF0000"/>
          <w:sz w:val="40"/>
          <w:szCs w:val="40"/>
          <w:rtl/>
        </w:rPr>
        <w:t xml:space="preserve">جمع بندی </w:t>
      </w:r>
      <w:r>
        <w:rPr>
          <w:rFonts w:cstheme="minorHAnsi" w:hint="cs"/>
          <w:color w:val="FF0000"/>
          <w:sz w:val="40"/>
          <w:szCs w:val="40"/>
          <w:rtl/>
        </w:rPr>
        <w:t>رکن دوم</w:t>
      </w:r>
    </w:p>
    <w:p w:rsidR="008F359C" w:rsidRDefault="008F359C" w:rsidP="008F359C">
      <w:pPr>
        <w:bidi/>
        <w:rPr>
          <w:rFonts w:cstheme="minorHAnsi"/>
          <w:sz w:val="40"/>
          <w:szCs w:val="40"/>
          <w:rtl/>
        </w:rPr>
      </w:pPr>
      <w:r w:rsidRPr="00E237D5">
        <w:rPr>
          <w:rFonts w:cstheme="minorHAnsi"/>
          <w:sz w:val="40"/>
          <w:szCs w:val="40"/>
          <w:rtl/>
        </w:rPr>
        <w:t>سه دسته سوالات فتوایی ،نظریه و نظام سازی و پردازی نمونه برداری شد و ارائه گردید  این سوالات باید پاسخ بر هانی داشته باشد و در نتیجه مثلا نظریه و نظام انگیزش پرداخته میشود  آن گاه هر مجتهد  مدیریت در یک موضوع چنین فرآیندی را طی خواهد کرد   مجموعه این موضوعات به  نظریات و نظامات متنوعی منجر میشود  که نهایتا به نظام اداری اسلام منتهی خواهد گردید .  که حاصل چندین نظام است . مثلا نظام برنامه ریزی ، نظام هماهنگی ، نظام نظارت ، نظام گزینش ، نظام توانمندسازی ، نظام جبران ، نظام ارزیابی عملکرد ، نظام رهبری ، نظام ارتباطات ، نظام اصلاحات ، نظام تعارضات ، نظا</w:t>
      </w:r>
      <w:r w:rsidR="00B276D9">
        <w:rPr>
          <w:rFonts w:cstheme="minorHAnsi"/>
          <w:sz w:val="40"/>
          <w:szCs w:val="40"/>
          <w:rtl/>
        </w:rPr>
        <w:t xml:space="preserve">م معنویات ، نظام فرهنگ  و..... </w:t>
      </w:r>
      <w:r w:rsidR="00B276D9">
        <w:rPr>
          <w:rFonts w:cstheme="minorHAnsi" w:hint="cs"/>
          <w:sz w:val="40"/>
          <w:szCs w:val="40"/>
          <w:rtl/>
        </w:rPr>
        <w:t>ک</w:t>
      </w:r>
      <w:r w:rsidRPr="00E237D5">
        <w:rPr>
          <w:rFonts w:cstheme="minorHAnsi"/>
          <w:sz w:val="40"/>
          <w:szCs w:val="40"/>
          <w:rtl/>
        </w:rPr>
        <w:t>ه هر کدام یک خرده نظام هستند  نظام صغیر هستند به یک نظام کبیر منتهی میشوند به نا م نظام اداری اسلام که گمشده فقه الاداره و غایت الغایات آن است  . هر خرده نظام توسط یک مجتهد نظریه پرداز در عرصه مدیریت اسلامی پردازش میشود که حاصل اجتهاد و جهاد علمی فقهی اوست  نظامی که به نام او ثبت خواهد شد . که با تسلط بر موضوع مورد نظر بدست آمده است و به سه دسته سوال فتوایی ،نظریه پردازی و نظام سازی به برهان و استدلال پاسخ داده است . سدره المنتهی عبارت از نظام اداری اسلام است که جایگزین نظام اداری رائج در جهان است . انشالله .</w:t>
      </w:r>
    </w:p>
    <w:p w:rsidR="008F359C" w:rsidRDefault="008F359C" w:rsidP="008F359C">
      <w:pPr>
        <w:bidi/>
        <w:rPr>
          <w:rFonts w:cstheme="minorHAnsi"/>
          <w:sz w:val="40"/>
          <w:szCs w:val="40"/>
          <w:rtl/>
        </w:rPr>
      </w:pPr>
      <w:r w:rsidRPr="00735D5E">
        <w:rPr>
          <w:rFonts w:cstheme="minorHAnsi" w:hint="cs"/>
          <w:sz w:val="40"/>
          <w:szCs w:val="40"/>
          <w:highlight w:val="yellow"/>
          <w:rtl/>
        </w:rPr>
        <w:t>رکن سوم نظریه پردازی</w:t>
      </w:r>
      <w:r>
        <w:rPr>
          <w:rFonts w:cstheme="minorHAnsi" w:hint="cs"/>
          <w:sz w:val="40"/>
          <w:szCs w:val="40"/>
          <w:rtl/>
        </w:rPr>
        <w:t xml:space="preserve"> </w:t>
      </w:r>
    </w:p>
    <w:p w:rsidR="008F359C" w:rsidRDefault="008F359C" w:rsidP="008F359C">
      <w:pPr>
        <w:bidi/>
        <w:rPr>
          <w:rFonts w:cstheme="minorHAnsi" w:hint="cs"/>
          <w:sz w:val="40"/>
          <w:szCs w:val="40"/>
          <w:rtl/>
        </w:rPr>
      </w:pPr>
      <w:r>
        <w:rPr>
          <w:rFonts w:cstheme="minorHAnsi" w:hint="cs"/>
          <w:sz w:val="40"/>
          <w:szCs w:val="40"/>
          <w:rtl/>
        </w:rPr>
        <w:lastRenderedPageBreak/>
        <w:t xml:space="preserve">رکن سوم نظریه پردازی پاسخ پردازی است مراد کشف پاسخ از شرع مقدس  به سه سری سوال مطرح شده است  که لابد به سه نوع پاسخ گویی به سه نوع سوال فتوایی ، نظریه پردازی و نظام سازی </w:t>
      </w:r>
      <w:r w:rsidR="00B276D9">
        <w:rPr>
          <w:rFonts w:cstheme="minorHAnsi" w:hint="cs"/>
          <w:sz w:val="40"/>
          <w:szCs w:val="40"/>
          <w:rtl/>
        </w:rPr>
        <w:t xml:space="preserve">دست </w:t>
      </w:r>
      <w:bookmarkStart w:id="0" w:name="_GoBack"/>
      <w:bookmarkEnd w:id="0"/>
      <w:r>
        <w:rPr>
          <w:rFonts w:cstheme="minorHAnsi" w:hint="cs"/>
          <w:sz w:val="40"/>
          <w:szCs w:val="40"/>
          <w:rtl/>
        </w:rPr>
        <w:t xml:space="preserve">پیدا میکنیم </w:t>
      </w:r>
    </w:p>
    <w:p w:rsidR="008F359C" w:rsidRPr="00EB449F" w:rsidRDefault="008F359C" w:rsidP="008F359C">
      <w:pPr>
        <w:bidi/>
        <w:rPr>
          <w:rFonts w:cstheme="minorHAnsi" w:hint="cs"/>
          <w:color w:val="FF0000"/>
          <w:sz w:val="40"/>
          <w:szCs w:val="40"/>
          <w:rtl/>
        </w:rPr>
      </w:pPr>
      <w:r w:rsidRPr="00EB449F">
        <w:rPr>
          <w:rFonts w:cstheme="minorHAnsi" w:hint="cs"/>
          <w:color w:val="FF0000"/>
          <w:sz w:val="40"/>
          <w:szCs w:val="40"/>
          <w:rtl/>
        </w:rPr>
        <w:t xml:space="preserve">الف </w:t>
      </w:r>
      <w:r w:rsidRPr="00EB449F">
        <w:rPr>
          <w:rFonts w:cstheme="minorHAnsi"/>
          <w:color w:val="FF0000"/>
          <w:sz w:val="40"/>
          <w:szCs w:val="40"/>
          <w:rtl/>
        </w:rPr>
        <w:t>–</w:t>
      </w:r>
      <w:r w:rsidRPr="00EB449F">
        <w:rPr>
          <w:rFonts w:cstheme="minorHAnsi" w:hint="cs"/>
          <w:color w:val="FF0000"/>
          <w:sz w:val="40"/>
          <w:szCs w:val="40"/>
          <w:rtl/>
        </w:rPr>
        <w:t xml:space="preserve"> پاسخ گویی به سوال فتوایی</w:t>
      </w:r>
    </w:p>
    <w:p w:rsidR="008F359C" w:rsidRPr="00E237D5" w:rsidRDefault="008F359C" w:rsidP="008F359C">
      <w:pPr>
        <w:bidi/>
        <w:rPr>
          <w:rFonts w:cstheme="minorHAnsi"/>
          <w:sz w:val="40"/>
          <w:szCs w:val="40"/>
        </w:rPr>
      </w:pPr>
      <w:r>
        <w:rPr>
          <w:rFonts w:cstheme="minorHAnsi" w:hint="cs"/>
          <w:sz w:val="40"/>
          <w:szCs w:val="40"/>
          <w:rtl/>
        </w:rPr>
        <w:t xml:space="preserve"> این نوع پاسخ گویی متداول ترین آن در عرصه فقاهت با استفاده از اصول استنباط است که علم به احکام شرعیه فرعیه از ادله تفصیلیه است البته احکام اعم از وضعیه و تکلیفیه مراد است . لذا باید با  جدول فقه اللغه ،فقه القرآن ،فقه الحدیث ، فقه السیره ، فقه العقل و... پاسخ سوال فتوایی را استکشاف نمود و بدست آورد .(ادامه دارد )</w:t>
      </w:r>
    </w:p>
    <w:p w:rsidR="000A6695" w:rsidRDefault="000A6695"/>
    <w:sectPr w:rsidR="000A6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59C"/>
    <w:rsid w:val="000A6695"/>
    <w:rsid w:val="008F359C"/>
    <w:rsid w:val="00A600C7"/>
    <w:rsid w:val="00B276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D5E9C"/>
  <w15:chartTrackingRefBased/>
  <w15:docId w15:val="{57BCDB91-213E-4345-B0BA-25527FE5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5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4</cp:revision>
  <dcterms:created xsi:type="dcterms:W3CDTF">2024-07-20T23:41:00Z</dcterms:created>
  <dcterms:modified xsi:type="dcterms:W3CDTF">2024-07-20T23:45:00Z</dcterms:modified>
</cp:coreProperties>
</file>