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69" w:rsidRPr="004E392E" w:rsidRDefault="00A46B65" w:rsidP="00A46B65">
      <w:pPr>
        <w:bidi/>
        <w:rPr>
          <w:rFonts w:asciiTheme="majorHAnsi" w:hAnsiTheme="majorHAnsi" w:cstheme="majorHAnsi"/>
          <w:sz w:val="40"/>
          <w:szCs w:val="40"/>
          <w:rtl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highlight w:val="yellow"/>
          <w:rtl/>
          <w:lang w:bidi="fa-IR"/>
        </w:rPr>
        <w:t>1</w:t>
      </w:r>
      <w:r>
        <w:rPr>
          <w:rFonts w:asciiTheme="majorHAnsi" w:hAnsiTheme="majorHAnsi" w:cstheme="majorHAnsi"/>
          <w:sz w:val="40"/>
          <w:szCs w:val="40"/>
          <w:highlight w:val="yellow"/>
          <w:rtl/>
          <w:lang w:bidi="fa-IR"/>
        </w:rPr>
        <w:t xml:space="preserve">شنبه </w:t>
      </w:r>
      <w:r>
        <w:rPr>
          <w:rFonts w:asciiTheme="majorHAnsi" w:hAnsiTheme="majorHAnsi" w:cstheme="majorHAnsi" w:hint="cs"/>
          <w:sz w:val="40"/>
          <w:szCs w:val="40"/>
          <w:highlight w:val="yellow"/>
          <w:rtl/>
          <w:lang w:bidi="fa-IR"/>
        </w:rPr>
        <w:t>20</w:t>
      </w:r>
      <w:r>
        <w:rPr>
          <w:rFonts w:asciiTheme="majorHAnsi" w:hAnsiTheme="majorHAnsi" w:cstheme="majorHAnsi"/>
          <w:sz w:val="40"/>
          <w:szCs w:val="40"/>
          <w:highlight w:val="yellow"/>
          <w:rtl/>
          <w:lang w:bidi="fa-IR"/>
        </w:rPr>
        <w:t>/3/1403-</w:t>
      </w:r>
      <w:r>
        <w:rPr>
          <w:rFonts w:asciiTheme="majorHAnsi" w:hAnsiTheme="majorHAnsi" w:cstheme="majorHAnsi" w:hint="cs"/>
          <w:sz w:val="40"/>
          <w:szCs w:val="40"/>
          <w:highlight w:val="yellow"/>
          <w:rtl/>
          <w:lang w:bidi="fa-IR"/>
        </w:rPr>
        <w:t>1</w:t>
      </w:r>
      <w:r>
        <w:rPr>
          <w:rFonts w:asciiTheme="majorHAnsi" w:hAnsiTheme="majorHAnsi" w:cstheme="majorHAnsi"/>
          <w:sz w:val="40"/>
          <w:szCs w:val="40"/>
          <w:highlight w:val="yellow"/>
          <w:rtl/>
          <w:lang w:bidi="fa-IR"/>
        </w:rPr>
        <w:t xml:space="preserve"> ذیحجه 1445-</w:t>
      </w:r>
      <w:r>
        <w:rPr>
          <w:rFonts w:asciiTheme="majorHAnsi" w:hAnsiTheme="majorHAnsi" w:cstheme="majorHAnsi" w:hint="cs"/>
          <w:sz w:val="40"/>
          <w:szCs w:val="40"/>
          <w:highlight w:val="yellow"/>
          <w:rtl/>
          <w:lang w:bidi="fa-IR"/>
        </w:rPr>
        <w:t>9</w:t>
      </w:r>
      <w:r>
        <w:rPr>
          <w:rFonts w:asciiTheme="majorHAnsi" w:hAnsiTheme="majorHAnsi" w:cstheme="majorHAnsi"/>
          <w:sz w:val="40"/>
          <w:szCs w:val="40"/>
          <w:highlight w:val="yellow"/>
          <w:rtl/>
          <w:lang w:bidi="fa-IR"/>
        </w:rPr>
        <w:t xml:space="preserve">ژوئن 2024- درس </w:t>
      </w:r>
      <w:r>
        <w:rPr>
          <w:rFonts w:asciiTheme="majorHAnsi" w:hAnsiTheme="majorHAnsi" w:cstheme="majorHAnsi" w:hint="cs"/>
          <w:sz w:val="40"/>
          <w:szCs w:val="40"/>
          <w:highlight w:val="yellow"/>
          <w:rtl/>
          <w:lang w:bidi="fa-IR"/>
        </w:rPr>
        <w:t>60</w:t>
      </w:r>
      <w:r w:rsidR="00653669" w:rsidRPr="004E392E">
        <w:rPr>
          <w:rFonts w:asciiTheme="majorHAnsi" w:hAnsiTheme="majorHAnsi" w:cstheme="majorHAnsi"/>
          <w:sz w:val="40"/>
          <w:szCs w:val="40"/>
          <w:highlight w:val="yellow"/>
          <w:rtl/>
          <w:lang w:bidi="fa-IR"/>
        </w:rPr>
        <w:t>اصول فقه الاداره – اصول نظریه پردازی – رکن دوم – سوال پردازی – سوالات فتوایی – سوالات فتوایی از مدیریت منابع انسانی</w:t>
      </w:r>
    </w:p>
    <w:p w:rsidR="00653669" w:rsidRPr="004E392E" w:rsidRDefault="00653669" w:rsidP="00653669">
      <w:pPr>
        <w:bidi/>
        <w:rPr>
          <w:rFonts w:asciiTheme="majorHAnsi" w:hAnsiTheme="majorHAnsi" w:cstheme="majorHAnsi"/>
          <w:sz w:val="40"/>
          <w:szCs w:val="40"/>
          <w:rtl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 xml:space="preserve"> گفته شد سوالات رساله اجتهادی مدیریتی به سه دسته فتوایی ،نظریه پرداز و نظام ساز  تقسیم میشوند .</w:t>
      </w:r>
    </w:p>
    <w:p w:rsidR="00653669" w:rsidRDefault="00653669" w:rsidP="00653669">
      <w:pPr>
        <w:bidi/>
        <w:rPr>
          <w:rFonts w:asciiTheme="majorHAnsi" w:hAnsiTheme="majorHAnsi" w:cstheme="majorHAnsi"/>
          <w:sz w:val="40"/>
          <w:szCs w:val="40"/>
          <w:rtl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 xml:space="preserve">     سوال فتوایی با موضوع فعل ،فاعل و مفعول </w:t>
      </w:r>
      <w:r w:rsidRPr="004E392E">
        <w:rPr>
          <w:rStyle w:val="FootnoteReference"/>
          <w:rFonts w:asciiTheme="majorHAnsi" w:hAnsiTheme="majorHAnsi" w:cstheme="majorHAnsi"/>
          <w:sz w:val="40"/>
          <w:szCs w:val="40"/>
          <w:rtl/>
          <w:lang w:bidi="fa-IR"/>
        </w:rPr>
        <w:footnoteReference w:id="1"/>
      </w: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مربوط به پدیده مورد نظر  برای استنباط حکم وضع</w:t>
      </w:r>
      <w:r w:rsidR="002E16A5">
        <w:rPr>
          <w:rFonts w:asciiTheme="majorHAnsi" w:hAnsiTheme="majorHAnsi" w:cstheme="majorHAnsi" w:hint="cs"/>
          <w:sz w:val="40"/>
          <w:szCs w:val="40"/>
          <w:rtl/>
          <w:lang w:bidi="fa-IR"/>
        </w:rPr>
        <w:t>ی</w:t>
      </w:r>
      <w:bookmarkStart w:id="0" w:name="_GoBack"/>
      <w:bookmarkEnd w:id="0"/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 xml:space="preserve"> و تکلیفی به عنوان محمول این موضوعات سامان میگیرد  پاسخ این سوالات که از ادله شرعیه بدست می آید به عنوان فتوا طرح میشود .</w:t>
      </w:r>
      <w:r w:rsidRPr="004E392E">
        <w:rPr>
          <w:rFonts w:asciiTheme="majorHAnsi" w:hAnsiTheme="majorHAnsi" w:cstheme="majorHAnsi"/>
          <w:sz w:val="40"/>
          <w:szCs w:val="40"/>
          <w:lang w:bidi="fa-IR"/>
        </w:rPr>
        <w:t xml:space="preserve"> </w:t>
      </w:r>
    </w:p>
    <w:p w:rsidR="00546266" w:rsidRDefault="00546266" w:rsidP="00546266">
      <w:pPr>
        <w:bidi/>
        <w:rPr>
          <w:rFonts w:asciiTheme="majorHAnsi" w:hAnsiTheme="majorHAnsi" w:cstheme="majorHAnsi"/>
          <w:sz w:val="40"/>
          <w:szCs w:val="40"/>
          <w:rtl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>حکم وضعی مثل تکلیفی توسط شارع وضع و جعل میشود مثلا شارع اعتبار زوجیت میکند برای زن ومرد اگر شروط  صحت عقد نکاح را حائز بوده باشند .اعم از شروط عقد و متقاعدین .</w:t>
      </w:r>
      <w:r w:rsidR="007E08C3">
        <w:rPr>
          <w:rFonts w:asciiTheme="majorHAnsi" w:hAnsiTheme="majorHAnsi" w:cstheme="majorHAnsi" w:hint="cs"/>
          <w:sz w:val="40"/>
          <w:szCs w:val="40"/>
          <w:rtl/>
          <w:lang w:bidi="fa-IR"/>
        </w:rPr>
        <w:t xml:space="preserve">شروط عامه و خاصه تکلیفیه و...... براین اساس احکام بیشمار وضعیه سازمان مطلوب توسط شارع اعتبار میشود . مثلا اعتبار مطلوبیت  و صحت و کمال برای افعال ،اشخاص و اشیاء سازمانی . مدیر کامل وقوی ،برنامه ریزی صحیح ، برنامه صحیح و کامل و مقبول </w:t>
      </w:r>
    </w:p>
    <w:p w:rsidR="007E08C3" w:rsidRDefault="007E08C3" w:rsidP="007E08C3">
      <w:pPr>
        <w:bidi/>
        <w:rPr>
          <w:rFonts w:asciiTheme="majorHAnsi" w:hAnsiTheme="majorHAnsi" w:cstheme="majorHAnsi"/>
          <w:sz w:val="40"/>
          <w:szCs w:val="40"/>
          <w:rtl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>تمامی احکام وضعیه اعتباریه شرعیه در سازمان موضوع قرار میگیرند برای تکالیف و وظائف الزامی و غیر الزامی  مسئولین و مدیران  ورهبران و....</w:t>
      </w:r>
    </w:p>
    <w:p w:rsidR="00633B26" w:rsidRPr="004E392E" w:rsidRDefault="00633B26" w:rsidP="00633B26">
      <w:p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lastRenderedPageBreak/>
        <w:t xml:space="preserve">پس </w:t>
      </w:r>
      <w:r w:rsidR="00F05E34">
        <w:rPr>
          <w:rFonts w:asciiTheme="majorHAnsi" w:hAnsiTheme="majorHAnsi" w:cstheme="majorHAnsi" w:hint="cs"/>
          <w:sz w:val="40"/>
          <w:szCs w:val="40"/>
          <w:rtl/>
          <w:lang w:bidi="fa-IR"/>
        </w:rPr>
        <w:t>فقه الاداره فقط حکم حلال و حرام صادر نمیکند بلکه احکام مطلوبیت وصحت و شرطیت ،مانعیت ،رکنیت ،مدیریت ،مسئولیت ،معاونت وشرائط اختیارات و وظائف تک تک مناصب و مسئولیت ها را صادر میکند . یعنی ناظر بر تمامی محاور و ابعاد  مدیریتی است .</w:t>
      </w:r>
    </w:p>
    <w:p w:rsidR="00653669" w:rsidRPr="004E392E" w:rsidRDefault="00653669" w:rsidP="00653669">
      <w:pPr>
        <w:pStyle w:val="ListParagraph"/>
        <w:bidi/>
        <w:rPr>
          <w:rFonts w:asciiTheme="majorHAnsi" w:hAnsiTheme="majorHAnsi" w:cstheme="majorHAnsi"/>
          <w:sz w:val="40"/>
          <w:szCs w:val="40"/>
          <w:rtl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نمونه سوالات فتوایی در حوزه مدیریت منابع انسانی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شرائط مدیران شایسته  کدامند ؟ (شرطیت حکمی وضعی است )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وظائف مسئولین گزینش نیروی انسانی کدامند؟(وظائف احکام تکلیفی هستند اعم از الزامی و غیر الزامی )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وظائف مسئولین توانمندسازی؟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 xml:space="preserve"> روش های توانمندسازی  ؟(صحیح و غیر صحیح ،جایز و غیر جایز)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روش پرداخت و جبران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روش های ارزیابی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 xml:space="preserve"> ویژگی ارزیابان عملکرد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 xml:space="preserve"> کاستن از حقوق کارکنان خاطی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ارزیابی غیابی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پرداخت کالابرگ به جای پرداخت نقدی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 xml:space="preserve"> نصب فامیل در منصب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عزل کارگزار شایسته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تاخیر پرداخت حقوق و دستمزد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هدیه پایان ماموریت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اضافه کاربه جای افزایش تعطیلی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تعطیلی شنبه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میزان تعطیلات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lastRenderedPageBreak/>
        <w:t xml:space="preserve">کاهش و گردش فصلی ساعت کار </w:t>
      </w:r>
    </w:p>
    <w:p w:rsidR="00653669" w:rsidRPr="004E392E" w:rsidRDefault="00653669" w:rsidP="00653669">
      <w:pPr>
        <w:pStyle w:val="ListParagraph"/>
        <w:numPr>
          <w:ilvl w:val="0"/>
          <w:numId w:val="2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lang w:bidi="fa-IR"/>
        </w:rPr>
        <w:t>…</w:t>
      </w:r>
      <w:proofErr w:type="gramStart"/>
      <w:r w:rsidRPr="004E392E">
        <w:rPr>
          <w:rFonts w:asciiTheme="majorHAnsi" w:hAnsiTheme="majorHAnsi" w:cstheme="majorHAnsi"/>
          <w:sz w:val="40"/>
          <w:szCs w:val="40"/>
          <w:lang w:bidi="fa-IR"/>
        </w:rPr>
        <w:t>…..</w:t>
      </w:r>
      <w:proofErr w:type="gramEnd"/>
      <w:r w:rsidR="00A53625">
        <w:rPr>
          <w:rFonts w:asciiTheme="majorHAnsi" w:hAnsiTheme="majorHAnsi" w:cstheme="majorHAnsi" w:hint="cs"/>
          <w:sz w:val="40"/>
          <w:szCs w:val="40"/>
          <w:rtl/>
          <w:lang w:bidi="fa-IR"/>
        </w:rPr>
        <w:t>گزینش سادات</w:t>
      </w:r>
    </w:p>
    <w:p w:rsidR="00653669" w:rsidRDefault="00653669" w:rsidP="00653669">
      <w:pPr>
        <w:pStyle w:val="ListParagraph"/>
        <w:bidi/>
        <w:ind w:left="1080"/>
        <w:rPr>
          <w:rFonts w:asciiTheme="majorHAnsi" w:hAnsiTheme="majorHAnsi" w:cstheme="majorHAnsi"/>
          <w:sz w:val="40"/>
          <w:szCs w:val="40"/>
          <w:rtl/>
          <w:lang w:bidi="fa-IR"/>
        </w:rPr>
      </w:pPr>
      <w:r w:rsidRPr="004E392E">
        <w:rPr>
          <w:rFonts w:asciiTheme="majorHAnsi" w:hAnsiTheme="majorHAnsi" w:cstheme="majorHAnsi"/>
          <w:sz w:val="40"/>
          <w:szCs w:val="40"/>
          <w:rtl/>
          <w:lang w:bidi="fa-IR"/>
        </w:rPr>
        <w:t>ادامه دارد</w:t>
      </w:r>
    </w:p>
    <w:p w:rsidR="00A46B65" w:rsidRDefault="00A46B65" w:rsidP="00A46B65">
      <w:pPr>
        <w:pStyle w:val="ListParagraph"/>
        <w:bidi/>
        <w:ind w:left="1080"/>
        <w:rPr>
          <w:rFonts w:asciiTheme="majorHAnsi" w:hAnsiTheme="majorHAnsi" w:cstheme="majorHAnsi"/>
          <w:sz w:val="40"/>
          <w:szCs w:val="40"/>
          <w:rtl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>نمونه سوالات محور نظم (سازمان وبرنامه وبودجه ونظارت بر برنامه و هماهنگی )</w:t>
      </w:r>
    </w:p>
    <w:p w:rsidR="00A46B65" w:rsidRDefault="00A46B65" w:rsidP="00A46B65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 xml:space="preserve">سازمان </w:t>
      </w:r>
      <w:r w:rsidRPr="005158E3">
        <w:rPr>
          <w:rFonts w:asciiTheme="majorHAnsi" w:hAnsiTheme="majorHAnsi" w:cstheme="majorHAnsi" w:hint="cs"/>
          <w:sz w:val="40"/>
          <w:szCs w:val="40"/>
          <w:u w:val="single"/>
          <w:rtl/>
          <w:lang w:bidi="fa-IR"/>
        </w:rPr>
        <w:t>مطلوب</w:t>
      </w: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 xml:space="preserve"> چیست؟</w:t>
      </w:r>
      <w:r w:rsidR="005158E3">
        <w:rPr>
          <w:rFonts w:asciiTheme="majorHAnsi" w:hAnsiTheme="majorHAnsi" w:cstheme="majorHAnsi" w:hint="cs"/>
          <w:sz w:val="40"/>
          <w:szCs w:val="40"/>
          <w:rtl/>
          <w:lang w:bidi="fa-IR"/>
        </w:rPr>
        <w:t>(مطلوبیت حکم شرعی وضعی است)</w:t>
      </w:r>
    </w:p>
    <w:p w:rsidR="00A46B65" w:rsidRDefault="00A53625" w:rsidP="00A46B65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 xml:space="preserve"> سازمان شبکه ای</w:t>
      </w:r>
    </w:p>
    <w:p w:rsidR="00A53625" w:rsidRDefault="00A53625" w:rsidP="00A53625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 xml:space="preserve"> موانع وشرائط نظم</w:t>
      </w:r>
    </w:p>
    <w:p w:rsidR="00A53625" w:rsidRDefault="00A53625" w:rsidP="00A53625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>موانع وشرائط وارکان سازماندهی مطلوب</w:t>
      </w:r>
    </w:p>
    <w:p w:rsidR="00A53625" w:rsidRDefault="00A53625" w:rsidP="00A53625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 xml:space="preserve"> موانع وشرائط و ارکان برنامه ریزی مطلوب</w:t>
      </w:r>
    </w:p>
    <w:p w:rsidR="00A53625" w:rsidRDefault="00A53625" w:rsidP="00A53625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>موانع و شرائط و ارکان نظارت بر برنامه ریزی</w:t>
      </w:r>
    </w:p>
    <w:p w:rsidR="00A53625" w:rsidRDefault="00A53625" w:rsidP="00A53625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>موانع وشرائط و ارکان هماهنگی  مطلوب</w:t>
      </w:r>
    </w:p>
    <w:p w:rsidR="00A53625" w:rsidRDefault="00680D1A" w:rsidP="00A53625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 xml:space="preserve">وظائف مسئولین ایجاد نظم مطلوب </w:t>
      </w:r>
    </w:p>
    <w:p w:rsidR="00680D1A" w:rsidRDefault="00680D1A" w:rsidP="00680D1A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 xml:space="preserve">وظائف سازمان دهندگان </w:t>
      </w:r>
    </w:p>
    <w:p w:rsidR="00680D1A" w:rsidRDefault="00680D1A" w:rsidP="00680D1A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>وظائف برنامه ریزان</w:t>
      </w:r>
    </w:p>
    <w:p w:rsidR="00680D1A" w:rsidRDefault="00680D1A" w:rsidP="00680D1A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>وظائف و اختیارات و شرائط ناظران بر برنامه ریزی</w:t>
      </w:r>
    </w:p>
    <w:p w:rsidR="00680D1A" w:rsidRDefault="00680D1A" w:rsidP="00680D1A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 xml:space="preserve">وظائف و اختیارات و شرائط مسئول هماهنگی </w:t>
      </w:r>
    </w:p>
    <w:p w:rsidR="00680D1A" w:rsidRDefault="004520F6" w:rsidP="00680D1A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lang w:bidi="fa-IR"/>
        </w:rPr>
      </w:pPr>
      <w:r>
        <w:rPr>
          <w:rFonts w:asciiTheme="majorHAnsi" w:hAnsiTheme="majorHAnsi" w:cstheme="majorHAnsi" w:hint="cs"/>
          <w:sz w:val="40"/>
          <w:szCs w:val="40"/>
          <w:rtl/>
          <w:lang w:bidi="fa-IR"/>
        </w:rPr>
        <w:t xml:space="preserve">الزامات و ترجیحات  ایجاد نظم در سازمان </w:t>
      </w:r>
    </w:p>
    <w:p w:rsidR="004520F6" w:rsidRPr="004E392E" w:rsidRDefault="004520F6" w:rsidP="004520F6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40"/>
          <w:szCs w:val="40"/>
          <w:rtl/>
          <w:lang w:bidi="fa-IR"/>
        </w:rPr>
      </w:pPr>
    </w:p>
    <w:p w:rsidR="00653669" w:rsidRPr="004E392E" w:rsidRDefault="00653669" w:rsidP="00653669">
      <w:pPr>
        <w:bidi/>
        <w:rPr>
          <w:rFonts w:asciiTheme="majorHAnsi" w:hAnsiTheme="majorHAnsi" w:cstheme="majorHAnsi"/>
          <w:sz w:val="40"/>
          <w:szCs w:val="40"/>
          <w:rtl/>
          <w:lang w:bidi="fa-IR"/>
        </w:rPr>
      </w:pPr>
    </w:p>
    <w:p w:rsidR="0081745F" w:rsidRDefault="0081745F">
      <w:pPr>
        <w:rPr>
          <w:rtl/>
          <w:lang w:bidi="fa-IR"/>
        </w:rPr>
      </w:pPr>
    </w:p>
    <w:sectPr w:rsidR="0081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ED" w:rsidRDefault="003323ED" w:rsidP="00653669">
      <w:pPr>
        <w:spacing w:after="0" w:line="240" w:lineRule="auto"/>
      </w:pPr>
      <w:r>
        <w:separator/>
      </w:r>
    </w:p>
  </w:endnote>
  <w:endnote w:type="continuationSeparator" w:id="0">
    <w:p w:rsidR="003323ED" w:rsidRDefault="003323ED" w:rsidP="0065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 Nahar-Bold">
    <w:panose1 w:val="020B0800040000020004"/>
    <w:charset w:val="00"/>
    <w:family w:val="swiss"/>
    <w:pitch w:val="variable"/>
    <w:sig w:usb0="800020EF" w:usb1="D000E14A" w:usb2="0000002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ED" w:rsidRDefault="003323ED" w:rsidP="00653669">
      <w:pPr>
        <w:spacing w:after="0" w:line="240" w:lineRule="auto"/>
      </w:pPr>
      <w:r>
        <w:separator/>
      </w:r>
    </w:p>
  </w:footnote>
  <w:footnote w:type="continuationSeparator" w:id="0">
    <w:p w:rsidR="003323ED" w:rsidRDefault="003323ED" w:rsidP="00653669">
      <w:pPr>
        <w:spacing w:after="0" w:line="240" w:lineRule="auto"/>
      </w:pPr>
      <w:r>
        <w:continuationSeparator/>
      </w:r>
    </w:p>
  </w:footnote>
  <w:footnote w:id="1">
    <w:p w:rsidR="00653669" w:rsidRPr="004E392E" w:rsidRDefault="00653669" w:rsidP="00653669">
      <w:pPr>
        <w:pStyle w:val="ListParagraph"/>
        <w:numPr>
          <w:ilvl w:val="0"/>
          <w:numId w:val="1"/>
        </w:numPr>
        <w:bidi/>
        <w:rPr>
          <w:rFonts w:ascii="A Nahar-Bold" w:hAnsi="A Nahar-Bold" w:cs="A Nahar-Bold"/>
          <w:lang w:bidi="fa-IR"/>
        </w:rPr>
      </w:pPr>
      <w:r w:rsidRPr="004E392E">
        <w:rPr>
          <w:rStyle w:val="FootnoteReference"/>
          <w:rFonts w:ascii="A Nahar-Bold" w:hAnsi="A Nahar-Bold" w:cs="A Nahar-Bold"/>
        </w:rPr>
        <w:footnoteRef/>
      </w:r>
      <w:r w:rsidRPr="004E392E">
        <w:rPr>
          <w:rFonts w:ascii="A Nahar-Bold" w:hAnsi="A Nahar-Bold" w:cs="A Nahar-Bold"/>
        </w:rPr>
        <w:t xml:space="preserve"> </w:t>
      </w:r>
      <w:r w:rsidRPr="004E392E">
        <w:rPr>
          <w:rFonts w:ascii="A Nahar-Bold" w:hAnsi="A Nahar-Bold" w:cs="A Nahar-Bold"/>
          <w:rtl/>
          <w:lang w:bidi="fa-IR"/>
        </w:rPr>
        <w:t xml:space="preserve">فعل مثل   حکم شرعی </w:t>
      </w:r>
      <w:r w:rsidRPr="004E392E">
        <w:rPr>
          <w:rFonts w:ascii="A Nahar-Bold" w:hAnsi="A Nahar-Bold" w:cs="A Nahar-Bold"/>
          <w:u w:val="single"/>
          <w:rtl/>
          <w:lang w:bidi="fa-IR"/>
        </w:rPr>
        <w:t>مدیریت</w:t>
      </w:r>
      <w:r w:rsidRPr="004E392E">
        <w:rPr>
          <w:rFonts w:ascii="A Nahar-Bold" w:hAnsi="A Nahar-Bold" w:cs="A Nahar-Bold"/>
          <w:rtl/>
          <w:lang w:bidi="fa-IR"/>
        </w:rPr>
        <w:t xml:space="preserve">  فرهنگ (مجاز وغیر مجاز )</w:t>
      </w:r>
    </w:p>
    <w:p w:rsidR="00653669" w:rsidRPr="004E392E" w:rsidRDefault="00653669" w:rsidP="00653669">
      <w:pPr>
        <w:pStyle w:val="ListParagraph"/>
        <w:numPr>
          <w:ilvl w:val="0"/>
          <w:numId w:val="1"/>
        </w:numPr>
        <w:bidi/>
        <w:rPr>
          <w:rFonts w:ascii="A Nahar-Bold" w:hAnsi="A Nahar-Bold" w:cs="A Nahar-Bold"/>
          <w:lang w:bidi="fa-IR"/>
        </w:rPr>
      </w:pPr>
      <w:r w:rsidRPr="004E392E">
        <w:rPr>
          <w:rFonts w:ascii="A Nahar-Bold" w:hAnsi="A Nahar-Bold" w:cs="A Nahar-Bold"/>
          <w:rtl/>
          <w:lang w:bidi="fa-IR"/>
        </w:rPr>
        <w:t xml:space="preserve">فاعل مثل   حکم  شرعی </w:t>
      </w:r>
      <w:r w:rsidRPr="004E392E">
        <w:rPr>
          <w:rFonts w:ascii="A Nahar-Bold" w:hAnsi="A Nahar-Bold" w:cs="A Nahar-Bold"/>
          <w:u w:val="single"/>
          <w:rtl/>
          <w:lang w:bidi="fa-IR"/>
        </w:rPr>
        <w:t>مدیر</w:t>
      </w:r>
      <w:r w:rsidRPr="004E392E">
        <w:rPr>
          <w:rFonts w:ascii="A Nahar-Bold" w:hAnsi="A Nahar-Bold" w:cs="A Nahar-Bold"/>
          <w:rtl/>
          <w:lang w:bidi="fa-IR"/>
        </w:rPr>
        <w:t xml:space="preserve">( قوی وضعیف) </w:t>
      </w:r>
    </w:p>
    <w:p w:rsidR="00653669" w:rsidRPr="004E392E" w:rsidRDefault="00653669" w:rsidP="00653669">
      <w:pPr>
        <w:pStyle w:val="ListParagraph"/>
        <w:numPr>
          <w:ilvl w:val="0"/>
          <w:numId w:val="1"/>
        </w:numPr>
        <w:bidi/>
        <w:rPr>
          <w:rFonts w:ascii="A Nahar-Bold" w:hAnsi="A Nahar-Bold" w:cs="A Nahar-Bold"/>
          <w:lang w:bidi="fa-IR"/>
        </w:rPr>
      </w:pPr>
      <w:r w:rsidRPr="004E392E">
        <w:rPr>
          <w:rFonts w:ascii="A Nahar-Bold" w:hAnsi="A Nahar-Bold" w:cs="A Nahar-Bold"/>
          <w:rtl/>
          <w:lang w:bidi="fa-IR"/>
        </w:rPr>
        <w:t xml:space="preserve">مفعول مثل   حکم شرعی </w:t>
      </w:r>
      <w:r w:rsidRPr="004E392E">
        <w:rPr>
          <w:rFonts w:ascii="A Nahar-Bold" w:hAnsi="A Nahar-Bold" w:cs="A Nahar-Bold"/>
          <w:u w:val="single"/>
          <w:rtl/>
          <w:lang w:bidi="fa-IR"/>
        </w:rPr>
        <w:t>فرهنگ</w:t>
      </w:r>
      <w:r w:rsidRPr="004E392E">
        <w:rPr>
          <w:rFonts w:ascii="A Nahar-Bold" w:hAnsi="A Nahar-Bold" w:cs="A Nahar-Bold"/>
          <w:rtl/>
          <w:lang w:bidi="fa-IR"/>
        </w:rPr>
        <w:t xml:space="preserve"> سازمانی (مطلوب ونامطلوب) </w:t>
      </w:r>
    </w:p>
    <w:p w:rsidR="00653669" w:rsidRPr="004E392E" w:rsidRDefault="00653669" w:rsidP="00653669">
      <w:pPr>
        <w:pStyle w:val="FootnoteText"/>
        <w:rPr>
          <w:rFonts w:ascii="A Nahar-Bold" w:hAnsi="A Nahar-Bold" w:cs="A Nahar-Bold"/>
          <w:sz w:val="22"/>
          <w:szCs w:val="22"/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4126"/>
    <w:multiLevelType w:val="hybridMultilevel"/>
    <w:tmpl w:val="3AD20948"/>
    <w:lvl w:ilvl="0" w:tplc="8BF0E57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315642"/>
    <w:multiLevelType w:val="hybridMultilevel"/>
    <w:tmpl w:val="D5023F1E"/>
    <w:lvl w:ilvl="0" w:tplc="A4585A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D11204"/>
    <w:multiLevelType w:val="hybridMultilevel"/>
    <w:tmpl w:val="0562C468"/>
    <w:lvl w:ilvl="0" w:tplc="99722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69"/>
    <w:rsid w:val="001D5728"/>
    <w:rsid w:val="002E16A5"/>
    <w:rsid w:val="003323ED"/>
    <w:rsid w:val="004520F6"/>
    <w:rsid w:val="005158E3"/>
    <w:rsid w:val="00546266"/>
    <w:rsid w:val="00633B26"/>
    <w:rsid w:val="00653669"/>
    <w:rsid w:val="00680D1A"/>
    <w:rsid w:val="007E08C3"/>
    <w:rsid w:val="0081745F"/>
    <w:rsid w:val="00A46B65"/>
    <w:rsid w:val="00A53625"/>
    <w:rsid w:val="00B64DB3"/>
    <w:rsid w:val="00F0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E50E"/>
  <w15:chartTrackingRefBased/>
  <w15:docId w15:val="{1EEA4F02-2D94-4C18-A549-14A69B2B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6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36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6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11</cp:revision>
  <dcterms:created xsi:type="dcterms:W3CDTF">2024-06-08T14:17:00Z</dcterms:created>
  <dcterms:modified xsi:type="dcterms:W3CDTF">2024-06-08T20:44:00Z</dcterms:modified>
</cp:coreProperties>
</file>