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outset" w:sz="6" w:space="0" w:color="auto"/>
          <w:left w:val="outset" w:sz="6" w:space="0" w:color="auto"/>
          <w:bottom w:val="outset" w:sz="6" w:space="0" w:color="auto"/>
          <w:right w:val="outset" w:sz="6" w:space="0" w:color="auto"/>
        </w:tblBorders>
        <w:shd w:val="clear" w:color="auto" w:fill="3E1B0A"/>
        <w:tblCellMar>
          <w:left w:w="0" w:type="dxa"/>
          <w:right w:w="0" w:type="dxa"/>
        </w:tblCellMar>
        <w:tblLook w:val="04A0" w:firstRow="1" w:lastRow="0" w:firstColumn="1" w:lastColumn="0" w:noHBand="0" w:noVBand="1"/>
      </w:tblPr>
      <w:tblGrid>
        <w:gridCol w:w="9344"/>
      </w:tblGrid>
      <w:tr w:rsidR="00066493" w:rsidRPr="0078045A" w:rsidTr="00066493">
        <w:tc>
          <w:tcPr>
            <w:tcW w:w="0" w:type="auto"/>
            <w:tcBorders>
              <w:top w:val="outset" w:sz="6" w:space="0" w:color="auto"/>
              <w:left w:val="outset" w:sz="6" w:space="0" w:color="auto"/>
              <w:bottom w:val="outset" w:sz="6" w:space="0" w:color="auto"/>
              <w:right w:val="outset" w:sz="6" w:space="0" w:color="auto"/>
            </w:tcBorders>
            <w:shd w:val="clear" w:color="auto" w:fill="3E1B0A"/>
            <w:vAlign w:val="center"/>
            <w:hideMark/>
          </w:tcPr>
          <w:p w:rsidR="00066493" w:rsidRPr="0078045A" w:rsidRDefault="00066493" w:rsidP="00DA3254">
            <w:pPr>
              <w:pStyle w:val="NoSpacing"/>
              <w:bidi/>
              <w:rPr>
                <w:rFonts w:cstheme="minorHAnsi"/>
                <w:sz w:val="40"/>
                <w:szCs w:val="40"/>
              </w:rPr>
            </w:pPr>
            <w:r w:rsidRPr="0078045A">
              <w:rPr>
                <w:rFonts w:cstheme="minorHAnsi"/>
                <w:sz w:val="40"/>
                <w:szCs w:val="40"/>
              </w:rPr>
              <w:br/>
            </w:r>
            <w:r w:rsidRPr="0078045A">
              <w:rPr>
                <w:rFonts w:cstheme="minorHAnsi"/>
                <w:sz w:val="40"/>
                <w:szCs w:val="40"/>
                <w:rtl/>
              </w:rPr>
              <w:t>قل اء ندعوا من دون الله ما لا ينفعنا و لا يضرنا و نرد على اءعقابنا بعد إ ذ هدئنا الله كالذى استهوته الشيطين فى الا رض حيران له اءصحب يدعونه إ لى الهدى ائتنا قل إ ن هدى الله هو الهدى و اءمرنا لنسلم لرب العلمين</w:t>
            </w:r>
            <w:r w:rsidRPr="0078045A">
              <w:rPr>
                <w:rFonts w:cstheme="minorHAnsi"/>
                <w:sz w:val="40"/>
                <w:szCs w:val="40"/>
              </w:rPr>
              <w:t>(71)</w:t>
            </w:r>
            <w:r w:rsidRPr="0078045A">
              <w:rPr>
                <w:rFonts w:cstheme="minorHAnsi"/>
                <w:sz w:val="40"/>
                <w:szCs w:val="40"/>
              </w:rPr>
              <w:br/>
            </w:r>
            <w:r w:rsidRPr="0078045A">
              <w:rPr>
                <w:rFonts w:cstheme="minorHAnsi"/>
                <w:sz w:val="40"/>
                <w:szCs w:val="40"/>
                <w:rtl/>
              </w:rPr>
              <w:t>و اءن اءقيموا الصلوة و اتقوه و هو الذى إ ليه تحشرون</w:t>
            </w:r>
            <w:r w:rsidRPr="0078045A">
              <w:rPr>
                <w:rFonts w:cstheme="minorHAnsi"/>
                <w:sz w:val="40"/>
                <w:szCs w:val="40"/>
              </w:rPr>
              <w:t>(72)</w:t>
            </w:r>
            <w:r w:rsidRPr="0078045A">
              <w:rPr>
                <w:rFonts w:cstheme="minorHAnsi"/>
                <w:sz w:val="40"/>
                <w:szCs w:val="40"/>
              </w:rPr>
              <w:br/>
              <w:t> </w:t>
            </w:r>
          </w:p>
        </w:tc>
      </w:tr>
    </w:tbl>
    <w:p w:rsidR="0041704E" w:rsidRPr="0078045A" w:rsidRDefault="00066493" w:rsidP="00DA3254">
      <w:pPr>
        <w:pStyle w:val="NoSpacing"/>
        <w:bidi/>
        <w:rPr>
          <w:rFonts w:cstheme="minorHAnsi"/>
          <w:sz w:val="40"/>
          <w:szCs w:val="40"/>
          <w:rtl/>
        </w:rPr>
      </w:pPr>
      <w:r w:rsidRPr="0078045A">
        <w:rPr>
          <w:rFonts w:cstheme="minorHAnsi"/>
          <w:sz w:val="40"/>
          <w:szCs w:val="40"/>
        </w:rPr>
        <w:br/>
      </w:r>
      <w:r w:rsidRPr="0078045A">
        <w:rPr>
          <w:rFonts w:cstheme="minorHAnsi"/>
          <w:sz w:val="40"/>
          <w:szCs w:val="40"/>
          <w:rtl/>
        </w:rPr>
        <w:t>ترجمه</w:t>
      </w:r>
      <w:r w:rsidRPr="0078045A">
        <w:rPr>
          <w:rFonts w:cstheme="minorHAnsi"/>
          <w:sz w:val="40"/>
          <w:szCs w:val="40"/>
        </w:rPr>
        <w:t xml:space="preserve"> :</w:t>
      </w:r>
      <w:r w:rsidRPr="0078045A">
        <w:rPr>
          <w:rFonts w:cstheme="minorHAnsi"/>
          <w:sz w:val="40"/>
          <w:szCs w:val="40"/>
        </w:rPr>
        <w:br/>
        <w:t xml:space="preserve">71 - </w:t>
      </w:r>
      <w:r w:rsidRPr="0078045A">
        <w:rPr>
          <w:rFonts w:cstheme="minorHAnsi"/>
          <w:sz w:val="40"/>
          <w:szCs w:val="40"/>
          <w:rtl/>
        </w:rPr>
        <w:t>بگو آيا چيزى غير از خدا بخوانيم كه نه سودى به حال ما دارد نه زيانى و (به اين ترتيب ) بازگشت به عقب كنيم بعد از آنكه خداوند ما را هدايت كرده ، همانند كسى كه بر اثر وسوسه هاى شياطين راه را گم كرده و سرگردان مانده ، در حالى كه يارانى هم دارد كه او را به هدايت دعوت مى كنند كه به سوى ما بيا، بگو تنها هدايت خداوند هدايت است و ما دستور داريم كه تسليم پروردگار عالميان باشيم</w:t>
      </w:r>
      <w:r w:rsidRPr="0078045A">
        <w:rPr>
          <w:rFonts w:cstheme="minorHAnsi"/>
          <w:sz w:val="40"/>
          <w:szCs w:val="40"/>
        </w:rPr>
        <w:t xml:space="preserve"> .</w:t>
      </w:r>
      <w:r w:rsidRPr="0078045A">
        <w:rPr>
          <w:rFonts w:cstheme="minorHAnsi"/>
          <w:sz w:val="40"/>
          <w:szCs w:val="40"/>
        </w:rPr>
        <w:br/>
        <w:t xml:space="preserve">72 - </w:t>
      </w:r>
      <w:r w:rsidRPr="0078045A">
        <w:rPr>
          <w:rFonts w:cstheme="minorHAnsi"/>
          <w:sz w:val="40"/>
          <w:szCs w:val="40"/>
          <w:rtl/>
        </w:rPr>
        <w:t>و اينكه نماز را بر پا داريد و از او بپرهيزيد و او است كه به سوى او محشور خواهيد شد</w:t>
      </w:r>
      <w:r w:rsidRPr="0078045A">
        <w:rPr>
          <w:rFonts w:cstheme="minorHAnsi"/>
          <w:sz w:val="40"/>
          <w:szCs w:val="40"/>
        </w:rPr>
        <w:br/>
      </w:r>
      <w:r w:rsidRPr="0078045A">
        <w:rPr>
          <w:rFonts w:cstheme="minorHAnsi"/>
          <w:sz w:val="40"/>
          <w:szCs w:val="40"/>
          <w:rtl/>
        </w:rPr>
        <w:t>تفسير</w:t>
      </w:r>
      <w:r w:rsidRPr="0078045A">
        <w:rPr>
          <w:rFonts w:cstheme="minorHAnsi"/>
          <w:sz w:val="40"/>
          <w:szCs w:val="40"/>
        </w:rPr>
        <w:t>:</w:t>
      </w:r>
      <w:r w:rsidRPr="0078045A">
        <w:rPr>
          <w:rFonts w:cstheme="minorHAnsi"/>
          <w:sz w:val="40"/>
          <w:szCs w:val="40"/>
        </w:rPr>
        <w:br/>
      </w:r>
      <w:r w:rsidRPr="0078045A">
        <w:rPr>
          <w:rFonts w:cstheme="minorHAnsi"/>
          <w:sz w:val="40"/>
          <w:szCs w:val="40"/>
          <w:rtl/>
        </w:rPr>
        <w:t>اين آيه در برابر اصرارى كه مشركان براى دعوت مسلمانان به كفر و بت پرستى داشتند به پيامبر (صلى اللّه عليه و آله و سلّم ) دستور مى دهد كه با يك دليل دندانشكن به آنها پاسـخ گويد و به صورت يك استفهام انكارى از آنها بپرسد كه آيا شما مى گوئيد ما چيزى را شريك خدا قرار دهيم كه نه سودى به حال ما دارد كه به خاطر سودش به سوى او برويم و نه زيانى دارد كه از زيان او بترسيم ؟</w:t>
      </w:r>
      <w:r w:rsidRPr="0078045A">
        <w:rPr>
          <w:rFonts w:cstheme="minorHAnsi"/>
          <w:sz w:val="40"/>
          <w:szCs w:val="40"/>
        </w:rPr>
        <w:t>! (</w:t>
      </w:r>
      <w:r w:rsidRPr="0078045A">
        <w:rPr>
          <w:rFonts w:cstheme="minorHAnsi"/>
          <w:sz w:val="40"/>
          <w:szCs w:val="40"/>
          <w:rtl/>
        </w:rPr>
        <w:t>قل ا ندعوا من دون الله ما لا ينفعنا و لا يضرنا</w:t>
      </w:r>
      <w:r w:rsidRPr="0078045A">
        <w:rPr>
          <w:rFonts w:cstheme="minorHAnsi"/>
          <w:sz w:val="40"/>
          <w:szCs w:val="40"/>
        </w:rPr>
        <w:t>).</w:t>
      </w:r>
      <w:r w:rsidRPr="0078045A">
        <w:rPr>
          <w:rFonts w:cstheme="minorHAnsi"/>
          <w:sz w:val="40"/>
          <w:szCs w:val="40"/>
        </w:rPr>
        <w:br/>
      </w:r>
      <w:r w:rsidRPr="0078045A">
        <w:rPr>
          <w:rFonts w:cstheme="minorHAnsi"/>
          <w:sz w:val="40"/>
          <w:szCs w:val="40"/>
          <w:rtl/>
        </w:rPr>
        <w:t xml:space="preserve">اين جمله در حقيقت اشاره به آن است كه معمولا كارهاى انسان از يكى از </w:t>
      </w:r>
      <w:r w:rsidRPr="0078045A">
        <w:rPr>
          <w:rFonts w:cstheme="minorHAnsi"/>
          <w:sz w:val="40"/>
          <w:szCs w:val="40"/>
          <w:rtl/>
        </w:rPr>
        <w:lastRenderedPageBreak/>
        <w:t>دو سرچشمه ناشى مى شود يا به خاطر جلب منفعت است (اعم از اينكه منفعت معنوى يا مادى باشد) و يا به خاطر دفع ضرر است (اعم از اينكه ضرر معنوى يا مادى باشد) چگونه شخصى عاقل كارى انجام ميدهد كه هيچيك از اين دو عامل در آن وجود نداشته باشد؟</w:t>
      </w:r>
      <w:r w:rsidRPr="0078045A">
        <w:rPr>
          <w:rFonts w:cstheme="minorHAnsi"/>
          <w:sz w:val="40"/>
          <w:szCs w:val="40"/>
        </w:rPr>
        <w:br/>
      </w:r>
      <w:r w:rsidRPr="0078045A">
        <w:rPr>
          <w:rFonts w:cstheme="minorHAnsi"/>
          <w:sz w:val="40"/>
          <w:szCs w:val="40"/>
          <w:rtl/>
        </w:rPr>
        <w:t>سپس به استدلال ديگرى در برابر مشركان دست مى زند و مى گويد: اگر ما به سوى بت پرستى باز گرديم و پس از هدايت الهى در راه شرك گام نهيم بازگشت به عقب كرده ايم و اين بر خلاف قانون تكامل است كه قانون عمومى عالم حيات ميباشد </w:t>
      </w:r>
      <w:r w:rsidRPr="0078045A">
        <w:rPr>
          <w:rFonts w:cstheme="minorHAnsi"/>
          <w:sz w:val="40"/>
          <w:szCs w:val="40"/>
        </w:rPr>
        <w:t>(</w:t>
      </w:r>
      <w:r w:rsidRPr="0078045A">
        <w:rPr>
          <w:rFonts w:cstheme="minorHAnsi"/>
          <w:sz w:val="40"/>
          <w:szCs w:val="40"/>
          <w:rtl/>
        </w:rPr>
        <w:t>و نرد على اعقابنا بعد اذ هدانا الله</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و بعد با يك مثال ، مطلب را روشنتر ميسازد و مى گويد بازگشت از توحيد به شرك همانند آن است كه كسى بر اثر وسوسه هاى شيطان (يا غولهاى بيابانى ، به پندار عرب جاهليت كه تصور مى كردند در راهها كمين كرده اند و مسافران را</w:t>
      </w:r>
      <w:r w:rsidRPr="0078045A">
        <w:rPr>
          <w:rFonts w:cstheme="minorHAnsi"/>
          <w:sz w:val="40"/>
          <w:szCs w:val="40"/>
        </w:rPr>
        <w:br/>
      </w:r>
      <w:r w:rsidRPr="0078045A">
        <w:rPr>
          <w:rFonts w:cstheme="minorHAnsi"/>
          <w:sz w:val="40"/>
          <w:szCs w:val="40"/>
          <w:rtl/>
        </w:rPr>
        <w:t>به بيراهه ها مى كشانند !) راه مقصد را گم كرده و حيران و سرگردان در بيابان مانده است </w:t>
      </w:r>
      <w:r w:rsidRPr="0078045A">
        <w:rPr>
          <w:rFonts w:cstheme="minorHAnsi"/>
          <w:sz w:val="40"/>
          <w:szCs w:val="40"/>
        </w:rPr>
        <w:t>(</w:t>
      </w:r>
      <w:r w:rsidRPr="0078045A">
        <w:rPr>
          <w:rFonts w:cstheme="minorHAnsi"/>
          <w:sz w:val="40"/>
          <w:szCs w:val="40"/>
          <w:rtl/>
        </w:rPr>
        <w:t>كالذى استهوته الشياطين فى الارض حيران</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در حالى كه يارانى دارد كه او را به سوى هدايت و شاهراه دعوت مى كنند و فرياد مى زنند به سوى ما بيا ولى آن چنان حيران و سرگردان است كه گوئى سخنان آنان را نمى شنود و يا قادر بر تصميم گرفتن نيست </w:t>
      </w:r>
      <w:r w:rsidRPr="0078045A">
        <w:rPr>
          <w:rFonts w:cstheme="minorHAnsi"/>
          <w:sz w:val="40"/>
          <w:szCs w:val="40"/>
        </w:rPr>
        <w:t>(</w:t>
      </w:r>
      <w:r w:rsidRPr="0078045A">
        <w:rPr>
          <w:rFonts w:cstheme="minorHAnsi"/>
          <w:sz w:val="40"/>
          <w:szCs w:val="40"/>
          <w:rtl/>
        </w:rPr>
        <w:t>له اصحاب يدعونه الى الهدى ائتنا</w:t>
      </w:r>
      <w:r w:rsidRPr="0078045A">
        <w:rPr>
          <w:rFonts w:cstheme="minorHAnsi"/>
          <w:sz w:val="40"/>
          <w:szCs w:val="40"/>
        </w:rPr>
        <w:t>).</w:t>
      </w:r>
      <w:r w:rsidRPr="0078045A">
        <w:rPr>
          <w:rFonts w:cstheme="minorHAnsi"/>
          <w:sz w:val="40"/>
          <w:szCs w:val="40"/>
        </w:rPr>
        <w:br/>
      </w:r>
      <w:r w:rsidRPr="0078045A">
        <w:rPr>
          <w:rFonts w:cstheme="minorHAnsi"/>
          <w:sz w:val="40"/>
          <w:szCs w:val="40"/>
          <w:rtl/>
        </w:rPr>
        <w:t>و در پايان آيه به پيامبر دستور مى دهد كه با صراحت بگويد: هدايت تنها هدايت خدا است و ما ماموريت داريم كه فقط در برابر پروردگار عالميان تسليم شويم </w:t>
      </w:r>
      <w:r w:rsidRPr="0078045A">
        <w:rPr>
          <w:rFonts w:cstheme="minorHAnsi"/>
          <w:sz w:val="40"/>
          <w:szCs w:val="40"/>
        </w:rPr>
        <w:t>(</w:t>
      </w:r>
      <w:r w:rsidRPr="0078045A">
        <w:rPr>
          <w:rFonts w:cstheme="minorHAnsi"/>
          <w:sz w:val="40"/>
          <w:szCs w:val="40"/>
          <w:rtl/>
        </w:rPr>
        <w:t>قل ان هدى الله هو الهدى و امرنا لنسلم لرب العالمين</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اين جمله در حقيقت دليل ديگرى بر نفى مذهب مشركان است زيرا تنها در برابر كسى بايد تسليم شد كه مالك و آفريدگار و مربى جهان هستى است نه بتها كه هيچ نقشى در ايجاد و اراده اين جهان ندارند</w:t>
      </w:r>
      <w:r w:rsidRPr="0078045A">
        <w:rPr>
          <w:rFonts w:cstheme="minorHAnsi"/>
          <w:sz w:val="40"/>
          <w:szCs w:val="40"/>
        </w:rPr>
        <w:t>.</w:t>
      </w:r>
      <w:r w:rsidRPr="0078045A">
        <w:rPr>
          <w:rFonts w:cstheme="minorHAnsi"/>
          <w:sz w:val="40"/>
          <w:szCs w:val="40"/>
        </w:rPr>
        <w:br/>
      </w:r>
      <w:r w:rsidRPr="0078045A">
        <w:rPr>
          <w:rFonts w:cstheme="minorHAnsi"/>
          <w:sz w:val="40"/>
          <w:szCs w:val="40"/>
          <w:rtl/>
        </w:rPr>
        <w:t>سؤ ال</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 xml:space="preserve">در اينجا سؤ الى پيش مى آيد كه مگر پيامبر (صلى اللّه عليه و آله و سلّم ) </w:t>
      </w:r>
      <w:r w:rsidRPr="0078045A">
        <w:rPr>
          <w:rFonts w:cstheme="minorHAnsi"/>
          <w:sz w:val="40"/>
          <w:szCs w:val="40"/>
          <w:rtl/>
        </w:rPr>
        <w:lastRenderedPageBreak/>
        <w:t>قبل از بعثت پيرو مذهب مشركان بوده است كه مى گويد</w:t>
      </w:r>
      <w:r w:rsidRPr="0078045A">
        <w:rPr>
          <w:rFonts w:cstheme="minorHAnsi"/>
          <w:sz w:val="40"/>
          <w:szCs w:val="40"/>
        </w:rPr>
        <w:t>: </w:t>
      </w:r>
      <w:r w:rsidRPr="0078045A">
        <w:rPr>
          <w:rFonts w:cstheme="minorHAnsi"/>
          <w:sz w:val="40"/>
          <w:szCs w:val="40"/>
          <w:rtl/>
        </w:rPr>
        <w:t>نرد على اعقابنا </w:t>
      </w:r>
      <w:r w:rsidRPr="0078045A">
        <w:rPr>
          <w:rFonts w:cstheme="minorHAnsi"/>
          <w:sz w:val="40"/>
          <w:szCs w:val="40"/>
        </w:rPr>
        <w:t>(</w:t>
      </w:r>
      <w:r w:rsidRPr="0078045A">
        <w:rPr>
          <w:rFonts w:cstheme="minorHAnsi"/>
          <w:sz w:val="40"/>
          <w:szCs w:val="40"/>
          <w:rtl/>
        </w:rPr>
        <w:t>آيا به حال سابق باز گرديم ) در حالى كه مى دانيم او هيچگاه در برابر بت سجده نكرد و در هيچ تاريخى چنين چيزى ننوشته اند، اصولا مقام عصمت چنين اجازهاى را نمى دهد</w:t>
      </w:r>
      <w:r w:rsidRPr="0078045A">
        <w:rPr>
          <w:rFonts w:cstheme="minorHAnsi"/>
          <w:sz w:val="40"/>
          <w:szCs w:val="40"/>
        </w:rPr>
        <w:t>.</w:t>
      </w:r>
      <w:r w:rsidRPr="0078045A">
        <w:rPr>
          <w:rFonts w:cstheme="minorHAnsi"/>
          <w:sz w:val="40"/>
          <w:szCs w:val="40"/>
        </w:rPr>
        <w:br/>
      </w:r>
      <w:r w:rsidRPr="0078045A">
        <w:rPr>
          <w:rFonts w:cstheme="minorHAnsi"/>
          <w:sz w:val="40"/>
          <w:szCs w:val="40"/>
          <w:rtl/>
        </w:rPr>
        <w:t>پاسـخ</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اين جمله در حقيقت از زبان جمع مسلمين است ، نه از زبان شخص پيامبر (صلى اللّه عليه و آله و سلّم ) لذا با صيغه و ضمائر جمع ادا شده است</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در آيه بعد دنباله دعوت الهى را چنين شرح مى دهد كه ما گذشته از توحيد دستور داريم كه نماز را برپا داريد و تقوا را پيشه كنيد </w:t>
      </w:r>
      <w:r w:rsidRPr="0078045A">
        <w:rPr>
          <w:rFonts w:cstheme="minorHAnsi"/>
          <w:sz w:val="40"/>
          <w:szCs w:val="40"/>
        </w:rPr>
        <w:t>(</w:t>
      </w:r>
      <w:r w:rsidRPr="0078045A">
        <w:rPr>
          <w:rFonts w:cstheme="minorHAnsi"/>
          <w:sz w:val="40"/>
          <w:szCs w:val="40"/>
          <w:rtl/>
        </w:rPr>
        <w:t>و ان اقيموا الصلاة و اتقوه</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و سرانجام با توجه به مساله معاد و اينكه حشر و بازگشت شما به سوى خدا است اين بحث را پايان مى دهد </w:t>
      </w:r>
      <w:r w:rsidRPr="0078045A">
        <w:rPr>
          <w:rFonts w:cstheme="minorHAnsi"/>
          <w:sz w:val="40"/>
          <w:szCs w:val="40"/>
        </w:rPr>
        <w:t>(</w:t>
      </w:r>
      <w:r w:rsidRPr="0078045A">
        <w:rPr>
          <w:rFonts w:cstheme="minorHAnsi"/>
          <w:sz w:val="40"/>
          <w:szCs w:val="40"/>
          <w:rtl/>
        </w:rPr>
        <w:t>و هو الذى اليه تحشرون</w:t>
      </w:r>
      <w:r w:rsidRPr="0078045A">
        <w:rPr>
          <w:rFonts w:cstheme="minorHAnsi"/>
          <w:sz w:val="40"/>
          <w:szCs w:val="40"/>
        </w:rPr>
        <w:t xml:space="preserve"> ).</w:t>
      </w:r>
      <w:r w:rsidRPr="0078045A">
        <w:rPr>
          <w:rFonts w:cstheme="minorHAnsi"/>
          <w:sz w:val="40"/>
          <w:szCs w:val="40"/>
        </w:rPr>
        <w:br/>
      </w:r>
      <w:r w:rsidRPr="0078045A">
        <w:rPr>
          <w:rFonts w:cstheme="minorHAnsi"/>
          <w:sz w:val="40"/>
          <w:szCs w:val="40"/>
          <w:rtl/>
        </w:rPr>
        <w:t>در حقيقت در اين چند جمله كوتاه برنامهاى كه پيامبر به سوى آن دعوت مى كرده ، و از حكم عقل و فرمان خدا سرچشمه گرفته ، به صورت يك برنامه چهار مادهاى كه آغازش توحيد، و انجامش معاد، و مراحل متوسط آن محكم ساختن پيوندهاى الهى و پرهيز از هر گونه گناه مى باشد ارائه داده شده است</w:t>
      </w:r>
      <w:r w:rsidRPr="0078045A">
        <w:rPr>
          <w:rFonts w:cstheme="minorHAnsi"/>
          <w:sz w:val="40"/>
          <w:szCs w:val="40"/>
        </w:rPr>
        <w:t xml:space="preserve"> .</w:t>
      </w:r>
    </w:p>
    <w:p w:rsidR="008A112A" w:rsidRPr="0078045A" w:rsidRDefault="0041704E" w:rsidP="0041704E">
      <w:pPr>
        <w:pStyle w:val="NoSpacing"/>
        <w:bidi/>
        <w:rPr>
          <w:rFonts w:cstheme="minorHAnsi"/>
          <w:sz w:val="40"/>
          <w:szCs w:val="40"/>
          <w:rtl/>
        </w:rPr>
      </w:pPr>
      <w:r w:rsidRPr="0078045A">
        <w:rPr>
          <w:rFonts w:cstheme="minorHAnsi"/>
          <w:sz w:val="40"/>
          <w:szCs w:val="40"/>
          <w:highlight w:val="yellow"/>
          <w:rtl/>
        </w:rPr>
        <w:t>تفسير مىيريتي</w:t>
      </w:r>
    </w:p>
    <w:p w:rsidR="008108ED" w:rsidRPr="009F1B14" w:rsidRDefault="00EF3D4A" w:rsidP="00567367">
      <w:pPr>
        <w:pStyle w:val="NoSpacing"/>
        <w:bidi/>
        <w:rPr>
          <w:rFonts w:cstheme="minorHAnsi" w:hint="cs"/>
          <w:color w:val="FF0000"/>
          <w:sz w:val="40"/>
          <w:szCs w:val="40"/>
          <w:rtl/>
          <w:lang w:bidi="fa-IR"/>
        </w:rPr>
      </w:pPr>
      <w:r w:rsidRPr="009F1B14">
        <w:rPr>
          <w:rFonts w:cstheme="minorHAnsi"/>
          <w:color w:val="FF0000"/>
          <w:sz w:val="40"/>
          <w:szCs w:val="40"/>
          <w:rtl/>
        </w:rPr>
        <w:t xml:space="preserve">عواقب </w:t>
      </w:r>
      <w:r w:rsidR="004549D1" w:rsidRPr="009F1B14">
        <w:rPr>
          <w:rFonts w:cstheme="minorHAnsi" w:hint="cs"/>
          <w:color w:val="FF0000"/>
          <w:sz w:val="40"/>
          <w:szCs w:val="40"/>
          <w:rtl/>
          <w:lang w:bidi="fa-IR"/>
        </w:rPr>
        <w:t xml:space="preserve"> شراکت بیهوده</w:t>
      </w:r>
      <w:r w:rsidR="009F1B14" w:rsidRPr="009F1B14">
        <w:rPr>
          <w:rFonts w:cstheme="minorHAnsi" w:hint="cs"/>
          <w:color w:val="FF0000"/>
          <w:sz w:val="40"/>
          <w:szCs w:val="40"/>
          <w:rtl/>
          <w:lang w:bidi="fa-IR"/>
        </w:rPr>
        <w:t xml:space="preserve"> در سازمان</w:t>
      </w:r>
      <w:r w:rsidR="00066493" w:rsidRPr="0078045A">
        <w:rPr>
          <w:rFonts w:cstheme="minorHAnsi"/>
          <w:sz w:val="40"/>
          <w:szCs w:val="40"/>
        </w:rPr>
        <w:br/>
      </w:r>
      <w:r w:rsidR="00DD6142" w:rsidRPr="0078045A">
        <w:rPr>
          <w:rFonts w:cstheme="minorHAnsi"/>
          <w:sz w:val="40"/>
          <w:szCs w:val="40"/>
          <w:rtl/>
        </w:rPr>
        <w:t>پیامبر به امر خدا وبه عنوان سخنگوی خدای تبارک و تعالی  ماموریت دارد که به مخالفان بگوید به شکل استفهام انکاری    که آیا غیر خدا را</w:t>
      </w:r>
      <w:r w:rsidR="0078045A">
        <w:rPr>
          <w:rFonts w:cstheme="minorHAnsi" w:hint="cs"/>
          <w:sz w:val="40"/>
          <w:szCs w:val="40"/>
          <w:rtl/>
        </w:rPr>
        <w:t xml:space="preserve"> که نفعی نمیرساند و ضرری هم ندارد </w:t>
      </w:r>
      <w:r w:rsidR="0078045A" w:rsidRPr="009F1B14">
        <w:rPr>
          <w:rFonts w:cstheme="minorHAnsi" w:hint="cs"/>
          <w:sz w:val="40"/>
          <w:szCs w:val="40"/>
          <w:rtl/>
        </w:rPr>
        <w:t>بخوانیم</w:t>
      </w:r>
      <w:r w:rsidR="0078045A" w:rsidRPr="009F1B14">
        <w:rPr>
          <w:rFonts w:cstheme="minorHAnsi" w:hint="cs"/>
          <w:b/>
          <w:bCs/>
          <w:i/>
          <w:iCs/>
          <w:sz w:val="40"/>
          <w:szCs w:val="40"/>
          <w:rtl/>
        </w:rPr>
        <w:t xml:space="preserve"> </w:t>
      </w:r>
      <w:r w:rsidR="00DD6142" w:rsidRPr="009F1B14">
        <w:rPr>
          <w:rFonts w:cstheme="minorHAnsi"/>
          <w:b/>
          <w:bCs/>
          <w:i/>
          <w:iCs/>
          <w:sz w:val="40"/>
          <w:szCs w:val="40"/>
          <w:rtl/>
        </w:rPr>
        <w:t xml:space="preserve"> </w:t>
      </w:r>
      <w:r w:rsidR="008A112A" w:rsidRPr="009F1B14">
        <w:rPr>
          <w:rFonts w:cstheme="minorHAnsi"/>
          <w:b/>
          <w:bCs/>
          <w:i/>
          <w:iCs/>
          <w:sz w:val="40"/>
          <w:szCs w:val="40"/>
          <w:rtl/>
        </w:rPr>
        <w:t>قل اء ندعوا من دون الله ما لا ينفعنا و لا يضرنا</w:t>
      </w:r>
      <w:r w:rsidR="0078045A" w:rsidRPr="009F1B14">
        <w:rPr>
          <w:rFonts w:cstheme="minorHAnsi" w:hint="cs"/>
          <w:b/>
          <w:bCs/>
          <w:i/>
          <w:iCs/>
          <w:sz w:val="40"/>
          <w:szCs w:val="40"/>
          <w:rtl/>
        </w:rPr>
        <w:t xml:space="preserve"> </w:t>
      </w:r>
      <w:r w:rsidR="0078045A">
        <w:rPr>
          <w:rFonts w:cstheme="minorHAnsi" w:hint="cs"/>
          <w:sz w:val="40"/>
          <w:szCs w:val="40"/>
          <w:rtl/>
        </w:rPr>
        <w:t>در حالیکه شریک کسی است که</w:t>
      </w:r>
      <w:r w:rsidR="000A269D">
        <w:rPr>
          <w:rFonts w:cstheme="minorHAnsi" w:hint="cs"/>
          <w:sz w:val="40"/>
          <w:szCs w:val="40"/>
          <w:rtl/>
        </w:rPr>
        <w:t xml:space="preserve"> باید ن</w:t>
      </w:r>
      <w:r w:rsidR="0078045A">
        <w:rPr>
          <w:rFonts w:cstheme="minorHAnsi" w:hint="cs"/>
          <w:sz w:val="40"/>
          <w:szCs w:val="40"/>
          <w:rtl/>
        </w:rPr>
        <w:t>فعی برساند یا ضرری را بکاهد</w:t>
      </w:r>
      <w:r w:rsidR="000A269D">
        <w:rPr>
          <w:rFonts w:cstheme="minorHAnsi" w:hint="cs"/>
          <w:sz w:val="40"/>
          <w:szCs w:val="40"/>
          <w:rtl/>
        </w:rPr>
        <w:t xml:space="preserve"> طبق محاسبات عقلی  و</w:t>
      </w:r>
      <w:r w:rsidR="009F1B14">
        <w:rPr>
          <w:rFonts w:cstheme="minorHAnsi" w:hint="cs"/>
          <w:sz w:val="40"/>
          <w:szCs w:val="40"/>
          <w:rtl/>
        </w:rPr>
        <w:t>ا</w:t>
      </w:r>
      <w:r w:rsidR="000A269D">
        <w:rPr>
          <w:rFonts w:cstheme="minorHAnsi" w:hint="cs"/>
          <w:sz w:val="40"/>
          <w:szCs w:val="40"/>
          <w:rtl/>
        </w:rPr>
        <w:t>لا نیروی خنثی سازمان من وشما را به عقب بر میگرداند و مایه انحطاط میشود</w:t>
      </w:r>
      <w:r w:rsidR="008A112A" w:rsidRPr="0078045A">
        <w:rPr>
          <w:rFonts w:cstheme="minorHAnsi"/>
          <w:sz w:val="40"/>
          <w:szCs w:val="40"/>
          <w:rtl/>
        </w:rPr>
        <w:t xml:space="preserve"> </w:t>
      </w:r>
      <w:r w:rsidR="008A112A" w:rsidRPr="009F1B14">
        <w:rPr>
          <w:rFonts w:cstheme="minorHAnsi"/>
          <w:b/>
          <w:bCs/>
          <w:i/>
          <w:iCs/>
          <w:sz w:val="40"/>
          <w:szCs w:val="40"/>
          <w:rtl/>
        </w:rPr>
        <w:t>و نرد على اءعقابنا</w:t>
      </w:r>
      <w:r w:rsidR="000A269D">
        <w:rPr>
          <w:rFonts w:cstheme="minorHAnsi" w:hint="cs"/>
          <w:sz w:val="40"/>
          <w:szCs w:val="40"/>
          <w:rtl/>
        </w:rPr>
        <w:t xml:space="preserve">  در </w:t>
      </w:r>
      <w:r w:rsidR="000A269D">
        <w:rPr>
          <w:rFonts w:cstheme="minorHAnsi" w:hint="cs"/>
          <w:sz w:val="40"/>
          <w:szCs w:val="40"/>
          <w:rtl/>
        </w:rPr>
        <w:lastRenderedPageBreak/>
        <w:t>حالیکه ما بدون چنین شریکی با اتکا به خدا وند  وتدابیر ربوبی پی</w:t>
      </w:r>
      <w:r w:rsidR="009F1B14">
        <w:rPr>
          <w:rFonts w:cstheme="minorHAnsi" w:hint="cs"/>
          <w:sz w:val="40"/>
          <w:szCs w:val="40"/>
          <w:rtl/>
        </w:rPr>
        <w:t>ش</w:t>
      </w:r>
      <w:r w:rsidR="000A269D">
        <w:rPr>
          <w:rFonts w:cstheme="minorHAnsi" w:hint="cs"/>
          <w:sz w:val="40"/>
          <w:szCs w:val="40"/>
          <w:rtl/>
        </w:rPr>
        <w:t xml:space="preserve">رفت خوبی کرده ایم وراه یافته ایم به سوی بهتر شدن و بهبود امور . خلاصه این که با وضع موجود در حالتی مطلوب قرار داریم و چیزی کم نداریم مالک و مدبری داریم که ما را به سوی آینده خوب مدیریت میکند من که از سوی او رهبری شما هستم وبا شما  و تحت ربوبیت او در حال پیشرفت کامل هستیم حال بیاییم کسی را دخالت دهیم در کاری که </w:t>
      </w:r>
      <w:r w:rsidR="00563323">
        <w:rPr>
          <w:rFonts w:cstheme="minorHAnsi" w:hint="cs"/>
          <w:sz w:val="40"/>
          <w:szCs w:val="40"/>
          <w:rtl/>
        </w:rPr>
        <w:t>نه نفعی میرساند و نه ضرری کم میکند کدام عقل چنین حکمی را میکند که وضعیت رو به جلو وبی نقص را تبدیل کنیم به وضعیت روب</w:t>
      </w:r>
      <w:r w:rsidR="009F1B14">
        <w:rPr>
          <w:rFonts w:cstheme="minorHAnsi" w:hint="cs"/>
          <w:sz w:val="40"/>
          <w:szCs w:val="40"/>
          <w:rtl/>
        </w:rPr>
        <w:t>ه</w:t>
      </w:r>
      <w:r w:rsidR="00563323">
        <w:rPr>
          <w:rFonts w:cstheme="minorHAnsi" w:hint="cs"/>
          <w:sz w:val="40"/>
          <w:szCs w:val="40"/>
          <w:rtl/>
        </w:rPr>
        <w:t xml:space="preserve"> عقب و ارتجاع را پس بهتر است که قید چنین شریکی را بزنیم و ما  و شما و خدای واحد بی همتا که م</w:t>
      </w:r>
      <w:r w:rsidR="009F1B14">
        <w:rPr>
          <w:rFonts w:cstheme="minorHAnsi" w:hint="cs"/>
          <w:sz w:val="40"/>
          <w:szCs w:val="40"/>
          <w:rtl/>
        </w:rPr>
        <w:t>د</w:t>
      </w:r>
      <w:r w:rsidR="00563323">
        <w:rPr>
          <w:rFonts w:cstheme="minorHAnsi" w:hint="cs"/>
          <w:sz w:val="40"/>
          <w:szCs w:val="40"/>
          <w:rtl/>
        </w:rPr>
        <w:t>بری عالی است به جلو برویم و هدایت شویم به سوی آینده ر</w:t>
      </w:r>
      <w:r w:rsidR="009F1B14">
        <w:rPr>
          <w:rFonts w:cstheme="minorHAnsi" w:hint="cs"/>
          <w:sz w:val="40"/>
          <w:szCs w:val="40"/>
          <w:rtl/>
        </w:rPr>
        <w:t>وشن و بی نقص  یعنی من  که رهبرم وشما که پیرو هستید</w:t>
      </w:r>
      <w:r w:rsidR="00563323">
        <w:rPr>
          <w:rFonts w:cstheme="minorHAnsi" w:hint="cs"/>
          <w:sz w:val="40"/>
          <w:szCs w:val="40"/>
          <w:rtl/>
        </w:rPr>
        <w:t xml:space="preserve"> با هم سازمانی کامل تحت هدایت های خدا قرار داری</w:t>
      </w:r>
      <w:r w:rsidR="009F1B14">
        <w:rPr>
          <w:rFonts w:cstheme="minorHAnsi" w:hint="cs"/>
          <w:sz w:val="40"/>
          <w:szCs w:val="40"/>
          <w:rtl/>
        </w:rPr>
        <w:t>م طبق نقشه او جلو میرویم عقل میگوی</w:t>
      </w:r>
      <w:r w:rsidR="00563323">
        <w:rPr>
          <w:rFonts w:cstheme="minorHAnsi" w:hint="cs"/>
          <w:sz w:val="40"/>
          <w:szCs w:val="40"/>
          <w:rtl/>
        </w:rPr>
        <w:t>د با یک شریک بی فائ</w:t>
      </w:r>
      <w:r w:rsidR="00567367">
        <w:rPr>
          <w:rFonts w:cstheme="minorHAnsi" w:hint="cs"/>
          <w:sz w:val="40"/>
          <w:szCs w:val="40"/>
          <w:rtl/>
        </w:rPr>
        <w:t>د</w:t>
      </w:r>
      <w:r w:rsidR="00563323">
        <w:rPr>
          <w:rFonts w:cstheme="minorHAnsi" w:hint="cs"/>
          <w:sz w:val="40"/>
          <w:szCs w:val="40"/>
          <w:rtl/>
        </w:rPr>
        <w:t>ه کا</w:t>
      </w:r>
      <w:r w:rsidR="00567367">
        <w:rPr>
          <w:rFonts w:cstheme="minorHAnsi" w:hint="cs"/>
          <w:sz w:val="40"/>
          <w:szCs w:val="40"/>
          <w:rtl/>
        </w:rPr>
        <w:t>ر</w:t>
      </w:r>
      <w:r w:rsidR="00563323">
        <w:rPr>
          <w:rFonts w:cstheme="minorHAnsi" w:hint="cs"/>
          <w:sz w:val="40"/>
          <w:szCs w:val="40"/>
          <w:rtl/>
        </w:rPr>
        <w:t xml:space="preserve"> را بدتر نکنیم </w:t>
      </w:r>
      <w:r w:rsidR="008A112A" w:rsidRPr="0078045A">
        <w:rPr>
          <w:rFonts w:cstheme="minorHAnsi"/>
          <w:sz w:val="40"/>
          <w:szCs w:val="40"/>
          <w:rtl/>
        </w:rPr>
        <w:t xml:space="preserve"> </w:t>
      </w:r>
      <w:r w:rsidR="008A112A" w:rsidRPr="00567367">
        <w:rPr>
          <w:rFonts w:cstheme="minorHAnsi"/>
          <w:b/>
          <w:bCs/>
          <w:i/>
          <w:iCs/>
          <w:sz w:val="40"/>
          <w:szCs w:val="40"/>
          <w:rtl/>
        </w:rPr>
        <w:t>بعد إ ذ هدئنا الله</w:t>
      </w:r>
      <w:r w:rsidR="008A112A" w:rsidRPr="0078045A">
        <w:rPr>
          <w:rFonts w:cstheme="minorHAnsi"/>
          <w:sz w:val="40"/>
          <w:szCs w:val="40"/>
          <w:rtl/>
        </w:rPr>
        <w:t xml:space="preserve"> </w:t>
      </w:r>
      <w:r w:rsidR="00567367">
        <w:rPr>
          <w:rFonts w:cstheme="minorHAnsi" w:hint="cs"/>
          <w:sz w:val="40"/>
          <w:szCs w:val="40"/>
          <w:rtl/>
        </w:rPr>
        <w:t xml:space="preserve"> آن</w:t>
      </w:r>
      <w:r w:rsidR="00563323">
        <w:rPr>
          <w:rFonts w:cstheme="minorHAnsi" w:hint="cs"/>
          <w:sz w:val="40"/>
          <w:szCs w:val="40"/>
          <w:rtl/>
        </w:rPr>
        <w:t xml:space="preserve"> گاه وضعیت ما مثل کسی میماند که  شیاطین و اجانب و دشمنان پیدا وپنهان او ر</w:t>
      </w:r>
      <w:r w:rsidR="00567367">
        <w:rPr>
          <w:rFonts w:cstheme="minorHAnsi" w:hint="cs"/>
          <w:sz w:val="40"/>
          <w:szCs w:val="40"/>
          <w:rtl/>
        </w:rPr>
        <w:t>ا به نا</w:t>
      </w:r>
      <w:r w:rsidR="00563323">
        <w:rPr>
          <w:rFonts w:cstheme="minorHAnsi" w:hint="cs"/>
          <w:sz w:val="40"/>
          <w:szCs w:val="40"/>
          <w:rtl/>
        </w:rPr>
        <w:t>ب</w:t>
      </w:r>
      <w:r w:rsidR="00567367">
        <w:rPr>
          <w:rFonts w:cstheme="minorHAnsi" w:hint="cs"/>
          <w:sz w:val="40"/>
          <w:szCs w:val="40"/>
          <w:rtl/>
        </w:rPr>
        <w:t>و</w:t>
      </w:r>
      <w:r w:rsidR="00563323">
        <w:rPr>
          <w:rFonts w:cstheme="minorHAnsi" w:hint="cs"/>
          <w:sz w:val="40"/>
          <w:szCs w:val="40"/>
          <w:rtl/>
        </w:rPr>
        <w:t>دی دعوت میکنند وبه سقوط</w:t>
      </w:r>
      <w:r w:rsidR="00567367">
        <w:rPr>
          <w:rFonts w:cstheme="minorHAnsi" w:hint="cs"/>
          <w:sz w:val="40"/>
          <w:szCs w:val="40"/>
          <w:rtl/>
        </w:rPr>
        <w:t xml:space="preserve"> و فروپاشی میکشانند و وسوسه میکنند  که ج</w:t>
      </w:r>
      <w:r w:rsidR="00383902">
        <w:rPr>
          <w:rFonts w:cstheme="minorHAnsi" w:hint="cs"/>
          <w:sz w:val="40"/>
          <w:szCs w:val="40"/>
          <w:rtl/>
        </w:rPr>
        <w:t xml:space="preserve">ز دشمنی کاری ندارند و روی زمین در کمین هستند  و ضربه میزنند </w:t>
      </w:r>
      <w:r w:rsidR="00563323">
        <w:rPr>
          <w:rFonts w:cstheme="minorHAnsi" w:hint="cs"/>
          <w:sz w:val="40"/>
          <w:szCs w:val="40"/>
          <w:rtl/>
        </w:rPr>
        <w:t xml:space="preserve"> </w:t>
      </w:r>
      <w:r w:rsidR="008A112A" w:rsidRPr="00567367">
        <w:rPr>
          <w:rFonts w:cstheme="minorHAnsi"/>
          <w:b/>
          <w:bCs/>
          <w:i/>
          <w:iCs/>
          <w:sz w:val="40"/>
          <w:szCs w:val="40"/>
          <w:rtl/>
        </w:rPr>
        <w:t>كالذى استهوته الشيطين فى الا رض</w:t>
      </w:r>
      <w:r w:rsidR="00383902">
        <w:rPr>
          <w:rFonts w:cstheme="minorHAnsi" w:hint="cs"/>
          <w:sz w:val="40"/>
          <w:szCs w:val="40"/>
          <w:rtl/>
        </w:rPr>
        <w:t xml:space="preserve"> و جز </w:t>
      </w:r>
      <w:r w:rsidR="00567367">
        <w:rPr>
          <w:rFonts w:cstheme="minorHAnsi" w:hint="cs"/>
          <w:sz w:val="40"/>
          <w:szCs w:val="40"/>
          <w:rtl/>
        </w:rPr>
        <w:t>ایجاد</w:t>
      </w:r>
      <w:r w:rsidR="00383902">
        <w:rPr>
          <w:rFonts w:cstheme="minorHAnsi" w:hint="cs"/>
          <w:sz w:val="40"/>
          <w:szCs w:val="40"/>
          <w:rtl/>
        </w:rPr>
        <w:t xml:space="preserve">حیرانی وسرگردانی کاری ندارند و نتیجه ای ندارند </w:t>
      </w:r>
      <w:r w:rsidR="008A112A" w:rsidRPr="0078045A">
        <w:rPr>
          <w:rFonts w:cstheme="minorHAnsi"/>
          <w:sz w:val="40"/>
          <w:szCs w:val="40"/>
          <w:rtl/>
        </w:rPr>
        <w:t xml:space="preserve"> </w:t>
      </w:r>
      <w:r w:rsidR="008A112A" w:rsidRPr="00567367">
        <w:rPr>
          <w:rFonts w:cstheme="minorHAnsi"/>
          <w:b/>
          <w:bCs/>
          <w:i/>
          <w:iCs/>
          <w:sz w:val="40"/>
          <w:szCs w:val="40"/>
          <w:rtl/>
        </w:rPr>
        <w:t>حيران</w:t>
      </w:r>
      <w:r w:rsidR="00383902">
        <w:rPr>
          <w:rFonts w:cstheme="minorHAnsi" w:hint="cs"/>
          <w:sz w:val="40"/>
          <w:szCs w:val="40"/>
          <w:rtl/>
        </w:rPr>
        <w:t xml:space="preserve"> در حالیکه او یارانی سازمانی یافته و همراه دارد که به کمک او  هستند و به سمت جلو می برند یک سازمان کامل هستند</w:t>
      </w:r>
      <w:r w:rsidR="008A112A" w:rsidRPr="0078045A">
        <w:rPr>
          <w:rFonts w:cstheme="minorHAnsi"/>
          <w:sz w:val="40"/>
          <w:szCs w:val="40"/>
          <w:rtl/>
        </w:rPr>
        <w:t xml:space="preserve"> </w:t>
      </w:r>
      <w:r w:rsidR="008A112A" w:rsidRPr="00567367">
        <w:rPr>
          <w:rFonts w:cstheme="minorHAnsi"/>
          <w:b/>
          <w:bCs/>
          <w:i/>
          <w:iCs/>
          <w:sz w:val="40"/>
          <w:szCs w:val="40"/>
          <w:rtl/>
        </w:rPr>
        <w:t>له اءصحب يدعونه إ لى الهدى ائتنا</w:t>
      </w:r>
      <w:r w:rsidR="00383902">
        <w:rPr>
          <w:rFonts w:cstheme="minorHAnsi" w:hint="cs"/>
          <w:sz w:val="40"/>
          <w:szCs w:val="40"/>
          <w:rtl/>
        </w:rPr>
        <w:t xml:space="preserve"> اصحاب و یارانی پیشران و پیشرفته  بعد بیاید به نیروهای مافیایی و فریبکار دل ببندد که او را به عقب برگرد</w:t>
      </w:r>
      <w:r w:rsidR="00567367">
        <w:rPr>
          <w:rFonts w:cstheme="minorHAnsi" w:hint="cs"/>
          <w:sz w:val="40"/>
          <w:szCs w:val="40"/>
          <w:rtl/>
        </w:rPr>
        <w:t>انند  . ای پیامبر ما ای منصوب ما</w:t>
      </w:r>
      <w:r w:rsidR="00383902">
        <w:rPr>
          <w:rFonts w:cstheme="minorHAnsi" w:hint="cs"/>
          <w:sz w:val="40"/>
          <w:szCs w:val="40"/>
          <w:rtl/>
        </w:rPr>
        <w:t xml:space="preserve"> که رهبری این جمعیت را به عهده داری به این ها بگو از این قمار سرتاسر باخت دست بکشند وقدر من را که م</w:t>
      </w:r>
      <w:r w:rsidR="00567367">
        <w:rPr>
          <w:rFonts w:cstheme="minorHAnsi" w:hint="cs"/>
          <w:sz w:val="40"/>
          <w:szCs w:val="40"/>
          <w:rtl/>
        </w:rPr>
        <w:t>د</w:t>
      </w:r>
      <w:r w:rsidR="00383902">
        <w:rPr>
          <w:rFonts w:cstheme="minorHAnsi" w:hint="cs"/>
          <w:sz w:val="40"/>
          <w:szCs w:val="40"/>
          <w:rtl/>
        </w:rPr>
        <w:t>بری عالی هستم</w:t>
      </w:r>
      <w:r w:rsidR="00567367">
        <w:rPr>
          <w:rFonts w:cstheme="minorHAnsi" w:hint="cs"/>
          <w:sz w:val="40"/>
          <w:szCs w:val="40"/>
          <w:rtl/>
        </w:rPr>
        <w:t xml:space="preserve"> و هادی به سمت نورم و قدر تو را</w:t>
      </w:r>
      <w:r w:rsidR="00383902">
        <w:rPr>
          <w:rFonts w:cstheme="minorHAnsi" w:hint="cs"/>
          <w:sz w:val="40"/>
          <w:szCs w:val="40"/>
          <w:rtl/>
        </w:rPr>
        <w:t xml:space="preserve"> که فرستاده من و مجری برنامه های آسمانی </w:t>
      </w:r>
      <w:r w:rsidR="00567367">
        <w:rPr>
          <w:rFonts w:cstheme="minorHAnsi" w:hint="cs"/>
          <w:sz w:val="40"/>
          <w:szCs w:val="40"/>
          <w:rtl/>
        </w:rPr>
        <w:t>و متعالی من هستی</w:t>
      </w:r>
      <w:r w:rsidR="00383902">
        <w:rPr>
          <w:rFonts w:cstheme="minorHAnsi" w:hint="cs"/>
          <w:sz w:val="40"/>
          <w:szCs w:val="40"/>
          <w:rtl/>
        </w:rPr>
        <w:t xml:space="preserve"> بدانند وبیخود با دخالت دادن عناصر خنثی کا را بدتر نکنند که جز </w:t>
      </w:r>
      <w:r w:rsidR="00383902">
        <w:rPr>
          <w:rFonts w:cstheme="minorHAnsi" w:hint="cs"/>
          <w:sz w:val="40"/>
          <w:szCs w:val="40"/>
          <w:rtl/>
        </w:rPr>
        <w:lastRenderedPageBreak/>
        <w:t xml:space="preserve">خسارت و حسرت چیزی ندارند و نمی آورند </w:t>
      </w:r>
      <w:r w:rsidR="008108ED">
        <w:rPr>
          <w:rFonts w:cstheme="minorHAnsi" w:hint="cs"/>
          <w:sz w:val="40"/>
          <w:szCs w:val="40"/>
          <w:rtl/>
        </w:rPr>
        <w:t xml:space="preserve"> به آنها </w:t>
      </w:r>
      <w:r w:rsidR="00567367">
        <w:rPr>
          <w:rFonts w:cstheme="minorHAnsi" w:hint="cs"/>
          <w:sz w:val="40"/>
          <w:szCs w:val="40"/>
          <w:rtl/>
        </w:rPr>
        <w:t>صریح</w:t>
      </w:r>
      <w:r w:rsidR="008108ED">
        <w:rPr>
          <w:rFonts w:cstheme="minorHAnsi" w:hint="cs"/>
          <w:sz w:val="40"/>
          <w:szCs w:val="40"/>
          <w:rtl/>
        </w:rPr>
        <w:t xml:space="preserve"> بگو </w:t>
      </w:r>
      <w:r w:rsidR="008A112A" w:rsidRPr="00567367">
        <w:rPr>
          <w:rFonts w:cstheme="minorHAnsi"/>
          <w:b/>
          <w:bCs/>
          <w:i/>
          <w:iCs/>
          <w:sz w:val="40"/>
          <w:szCs w:val="40"/>
          <w:rtl/>
        </w:rPr>
        <w:t>قل</w:t>
      </w:r>
      <w:r w:rsidR="008108ED" w:rsidRPr="00567367">
        <w:rPr>
          <w:rFonts w:cstheme="minorHAnsi" w:hint="cs"/>
          <w:b/>
          <w:bCs/>
          <w:i/>
          <w:iCs/>
          <w:sz w:val="40"/>
          <w:szCs w:val="40"/>
          <w:rtl/>
        </w:rPr>
        <w:t xml:space="preserve"> </w:t>
      </w:r>
      <w:r w:rsidR="008108ED">
        <w:rPr>
          <w:rFonts w:cstheme="minorHAnsi" w:hint="cs"/>
          <w:sz w:val="40"/>
          <w:szCs w:val="40"/>
          <w:rtl/>
        </w:rPr>
        <w:t>بهترین هدایت وبرنامه هدایتی و پیشبرنده و آینده ساز هدایت ربوبی و فعلی است که من وش</w:t>
      </w:r>
      <w:r w:rsidR="00567367">
        <w:rPr>
          <w:rFonts w:cstheme="minorHAnsi" w:hint="cs"/>
          <w:sz w:val="40"/>
          <w:szCs w:val="40"/>
          <w:rtl/>
        </w:rPr>
        <w:t>ما را به عنوان تشکیلات و حزب محک</w:t>
      </w:r>
      <w:r w:rsidR="008108ED">
        <w:rPr>
          <w:rFonts w:cstheme="minorHAnsi" w:hint="cs"/>
          <w:sz w:val="40"/>
          <w:szCs w:val="40"/>
          <w:rtl/>
        </w:rPr>
        <w:t xml:space="preserve">م پیش می </w:t>
      </w:r>
      <w:r w:rsidR="00567367">
        <w:rPr>
          <w:rFonts w:cstheme="minorHAnsi" w:hint="cs"/>
          <w:sz w:val="40"/>
          <w:szCs w:val="40"/>
          <w:rtl/>
        </w:rPr>
        <w:t>برد غیر از این به جای هدایت ضلال</w:t>
      </w:r>
      <w:r w:rsidR="008108ED">
        <w:rPr>
          <w:rFonts w:cstheme="minorHAnsi" w:hint="cs"/>
          <w:sz w:val="40"/>
          <w:szCs w:val="40"/>
          <w:rtl/>
        </w:rPr>
        <w:t>ت و حیرانی وبی برنامگی است  قد</w:t>
      </w:r>
      <w:r w:rsidR="00567367">
        <w:rPr>
          <w:rFonts w:cstheme="minorHAnsi" w:hint="cs"/>
          <w:sz w:val="40"/>
          <w:szCs w:val="40"/>
          <w:rtl/>
        </w:rPr>
        <w:t>ر این نظام  کامل و جامع را بدانی</w:t>
      </w:r>
      <w:r w:rsidR="008108ED">
        <w:rPr>
          <w:rFonts w:cstheme="minorHAnsi" w:hint="cs"/>
          <w:sz w:val="40"/>
          <w:szCs w:val="40"/>
          <w:rtl/>
        </w:rPr>
        <w:t>م و نا شکر نباشیم بهترین خدا بهترین رهبر وبهترین برنامه را داریم</w:t>
      </w:r>
      <w:r w:rsidR="00567367">
        <w:rPr>
          <w:rFonts w:cstheme="minorHAnsi" w:hint="cs"/>
          <w:sz w:val="40"/>
          <w:szCs w:val="40"/>
          <w:rtl/>
        </w:rPr>
        <w:t xml:space="preserve"> بهترین هدایت و نقشه راه هدایت ربوبی است</w:t>
      </w:r>
      <w:r w:rsidR="008A112A" w:rsidRPr="0078045A">
        <w:rPr>
          <w:rFonts w:cstheme="minorHAnsi"/>
          <w:sz w:val="40"/>
          <w:szCs w:val="40"/>
          <w:rtl/>
        </w:rPr>
        <w:t xml:space="preserve"> </w:t>
      </w:r>
      <w:r w:rsidR="008A112A" w:rsidRPr="00567367">
        <w:rPr>
          <w:rFonts w:cstheme="minorHAnsi"/>
          <w:b/>
          <w:bCs/>
          <w:i/>
          <w:iCs/>
          <w:sz w:val="40"/>
          <w:szCs w:val="40"/>
          <w:rtl/>
        </w:rPr>
        <w:t>إ ن هدى الله هو الهدى</w:t>
      </w:r>
      <w:r w:rsidR="008A112A" w:rsidRPr="0078045A">
        <w:rPr>
          <w:rFonts w:cstheme="minorHAnsi"/>
          <w:sz w:val="40"/>
          <w:szCs w:val="40"/>
          <w:rtl/>
        </w:rPr>
        <w:t xml:space="preserve"> </w:t>
      </w:r>
      <w:r w:rsidR="008108ED">
        <w:rPr>
          <w:rFonts w:cstheme="minorHAnsi" w:hint="cs"/>
          <w:sz w:val="40"/>
          <w:szCs w:val="40"/>
          <w:rtl/>
        </w:rPr>
        <w:t xml:space="preserve"> و سازمانی هستیم که ماموریت داریم  که تسلیم خدا به عنوا</w:t>
      </w:r>
      <w:r w:rsidR="00567367">
        <w:rPr>
          <w:rFonts w:cstheme="minorHAnsi" w:hint="cs"/>
          <w:sz w:val="40"/>
          <w:szCs w:val="40"/>
          <w:rtl/>
        </w:rPr>
        <w:t>ن رب اعلی و رب عظیم و مد</w:t>
      </w:r>
      <w:r w:rsidR="008108ED">
        <w:rPr>
          <w:rFonts w:cstheme="minorHAnsi" w:hint="cs"/>
          <w:sz w:val="40"/>
          <w:szCs w:val="40"/>
          <w:rtl/>
        </w:rPr>
        <w:t xml:space="preserve">بر  عالی شویم  که مدبر همه هستی و عوالم آن است بدون نیاز به شریک کار را هدایت میکند </w:t>
      </w:r>
      <w:r w:rsidR="008A112A" w:rsidRPr="00567367">
        <w:rPr>
          <w:rFonts w:cstheme="minorHAnsi"/>
          <w:b/>
          <w:bCs/>
          <w:i/>
          <w:iCs/>
          <w:sz w:val="40"/>
          <w:szCs w:val="40"/>
          <w:rtl/>
        </w:rPr>
        <w:t>و اءمرنا لنسلم لرب العلمين</w:t>
      </w:r>
      <w:r w:rsidR="008A112A" w:rsidRPr="0078045A">
        <w:rPr>
          <w:rFonts w:cstheme="minorHAnsi"/>
          <w:sz w:val="40"/>
          <w:szCs w:val="40"/>
        </w:rPr>
        <w:t>(71)</w:t>
      </w:r>
      <w:r w:rsidR="008108ED">
        <w:rPr>
          <w:rFonts w:cstheme="minorHAnsi" w:hint="cs"/>
          <w:sz w:val="40"/>
          <w:szCs w:val="40"/>
          <w:rtl/>
        </w:rPr>
        <w:t xml:space="preserve"> و ماموریت و تکلیف دیگر ما اقامه نماز است که نمادی از نظم اجتماعی و معنوی است </w:t>
      </w:r>
      <w:r w:rsidR="008A112A" w:rsidRPr="00567367">
        <w:rPr>
          <w:rFonts w:cstheme="minorHAnsi"/>
          <w:b/>
          <w:bCs/>
          <w:i/>
          <w:iCs/>
          <w:sz w:val="40"/>
          <w:szCs w:val="40"/>
          <w:rtl/>
        </w:rPr>
        <w:t>و اءن اءقيموا الصلوة</w:t>
      </w:r>
      <w:r w:rsidR="008A112A" w:rsidRPr="0078045A">
        <w:rPr>
          <w:rFonts w:cstheme="minorHAnsi"/>
          <w:sz w:val="40"/>
          <w:szCs w:val="40"/>
          <w:rtl/>
        </w:rPr>
        <w:t xml:space="preserve"> </w:t>
      </w:r>
      <w:r w:rsidR="008108ED">
        <w:rPr>
          <w:rFonts w:cstheme="minorHAnsi" w:hint="cs"/>
          <w:sz w:val="40"/>
          <w:szCs w:val="40"/>
          <w:rtl/>
        </w:rPr>
        <w:t xml:space="preserve"> و  از او حساب ببریم و مراقب امر و نهی او باشیم و دست از پا خطا نکنیم </w:t>
      </w:r>
      <w:r w:rsidR="008A112A" w:rsidRPr="00567367">
        <w:rPr>
          <w:rFonts w:cstheme="minorHAnsi"/>
          <w:b/>
          <w:bCs/>
          <w:i/>
          <w:iCs/>
          <w:sz w:val="40"/>
          <w:szCs w:val="40"/>
          <w:rtl/>
        </w:rPr>
        <w:t>و اتقوه</w:t>
      </w:r>
      <w:r w:rsidR="008A112A" w:rsidRPr="0078045A">
        <w:rPr>
          <w:rFonts w:cstheme="minorHAnsi"/>
          <w:sz w:val="40"/>
          <w:szCs w:val="40"/>
          <w:rtl/>
        </w:rPr>
        <w:t xml:space="preserve"> </w:t>
      </w:r>
      <w:r w:rsidR="008108ED">
        <w:rPr>
          <w:rFonts w:cstheme="minorHAnsi" w:hint="cs"/>
          <w:sz w:val="40"/>
          <w:szCs w:val="40"/>
          <w:rtl/>
        </w:rPr>
        <w:t xml:space="preserve"> و بدانیم که نهایتا همو ست که به محضر او محشور و حاضر میشویم جمعا و باید پاسخ گو باشیم </w:t>
      </w:r>
      <w:r w:rsidR="008A112A" w:rsidRPr="00567367">
        <w:rPr>
          <w:rFonts w:cstheme="minorHAnsi"/>
          <w:b/>
          <w:bCs/>
          <w:i/>
          <w:iCs/>
          <w:sz w:val="40"/>
          <w:szCs w:val="40"/>
          <w:rtl/>
        </w:rPr>
        <w:t>و هو الذى إ ليه تحشرون</w:t>
      </w:r>
      <w:r w:rsidR="008A112A" w:rsidRPr="0078045A">
        <w:rPr>
          <w:rFonts w:cstheme="minorHAnsi"/>
          <w:sz w:val="40"/>
          <w:szCs w:val="40"/>
        </w:rPr>
        <w:t>(72)</w:t>
      </w:r>
      <w:r w:rsidR="008108ED">
        <w:rPr>
          <w:rFonts w:cstheme="minorHAnsi" w:hint="cs"/>
          <w:sz w:val="40"/>
          <w:szCs w:val="40"/>
          <w:rtl/>
        </w:rPr>
        <w:t xml:space="preserve"> </w:t>
      </w:r>
    </w:p>
    <w:p w:rsidR="002127B5" w:rsidRDefault="008108ED" w:rsidP="008108ED">
      <w:pPr>
        <w:pStyle w:val="NoSpacing"/>
        <w:bidi/>
        <w:rPr>
          <w:rFonts w:cstheme="minorHAnsi"/>
          <w:sz w:val="40"/>
          <w:szCs w:val="40"/>
          <w:rtl/>
        </w:rPr>
      </w:pPr>
      <w:r>
        <w:rPr>
          <w:rFonts w:cstheme="minorHAnsi" w:hint="cs"/>
          <w:sz w:val="40"/>
          <w:szCs w:val="40"/>
          <w:rtl/>
        </w:rPr>
        <w:t xml:space="preserve"> </w:t>
      </w:r>
      <w:r w:rsidRPr="004549D1">
        <w:rPr>
          <w:rFonts w:cstheme="minorHAnsi" w:hint="cs"/>
          <w:b/>
          <w:bCs/>
          <w:i/>
          <w:iCs/>
          <w:sz w:val="40"/>
          <w:szCs w:val="40"/>
          <w:rtl/>
        </w:rPr>
        <w:t xml:space="preserve">نتیجه </w:t>
      </w:r>
      <w:r>
        <w:rPr>
          <w:rFonts w:cstheme="minorHAnsi" w:hint="cs"/>
          <w:sz w:val="40"/>
          <w:szCs w:val="40"/>
          <w:rtl/>
        </w:rPr>
        <w:t xml:space="preserve">: عقلانی نیست که وضع مثبت را بدتر </w:t>
      </w:r>
      <w:r w:rsidR="00567367">
        <w:rPr>
          <w:rFonts w:cstheme="minorHAnsi" w:hint="cs"/>
          <w:sz w:val="40"/>
          <w:szCs w:val="40"/>
          <w:rtl/>
        </w:rPr>
        <w:t xml:space="preserve"> و منفی </w:t>
      </w:r>
      <w:r>
        <w:rPr>
          <w:rFonts w:cstheme="minorHAnsi" w:hint="cs"/>
          <w:sz w:val="40"/>
          <w:szCs w:val="40"/>
          <w:rtl/>
        </w:rPr>
        <w:t>کنیم  با دخالت دادن  نیرو هایی و شریک قرار دادن  عناصری که بیا</w:t>
      </w:r>
      <w:r w:rsidR="00567367">
        <w:rPr>
          <w:rFonts w:cstheme="minorHAnsi" w:hint="cs"/>
          <w:sz w:val="40"/>
          <w:szCs w:val="40"/>
          <w:rtl/>
        </w:rPr>
        <w:t>ی</w:t>
      </w:r>
      <w:r>
        <w:rPr>
          <w:rFonts w:cstheme="minorHAnsi" w:hint="cs"/>
          <w:sz w:val="40"/>
          <w:szCs w:val="40"/>
          <w:rtl/>
        </w:rPr>
        <w:t>ند ک</w:t>
      </w:r>
      <w:r w:rsidR="002127B5">
        <w:rPr>
          <w:rFonts w:cstheme="minorHAnsi" w:hint="cs"/>
          <w:sz w:val="40"/>
          <w:szCs w:val="40"/>
          <w:rtl/>
        </w:rPr>
        <w:t>ارا خراب کنند  در حالیکه سازمان</w:t>
      </w:r>
      <w:r>
        <w:rPr>
          <w:rFonts w:cstheme="minorHAnsi" w:hint="cs"/>
          <w:sz w:val="40"/>
          <w:szCs w:val="40"/>
          <w:rtl/>
        </w:rPr>
        <w:t xml:space="preserve"> من وشما با مدبری عال</w:t>
      </w:r>
      <w:r w:rsidR="002127B5">
        <w:rPr>
          <w:rFonts w:cstheme="minorHAnsi" w:hint="cs"/>
          <w:sz w:val="40"/>
          <w:szCs w:val="40"/>
          <w:rtl/>
        </w:rPr>
        <w:t>ی</w:t>
      </w:r>
      <w:r>
        <w:rPr>
          <w:rFonts w:cstheme="minorHAnsi" w:hint="cs"/>
          <w:sz w:val="40"/>
          <w:szCs w:val="40"/>
          <w:rtl/>
        </w:rPr>
        <w:t xml:space="preserve"> و هادی به سمت تعالی بی نقص است و کار را جلو میبرد .</w:t>
      </w:r>
    </w:p>
    <w:p w:rsidR="002127B5" w:rsidRDefault="002127B5" w:rsidP="002127B5">
      <w:pPr>
        <w:pStyle w:val="NoSpacing"/>
        <w:bidi/>
        <w:rPr>
          <w:rFonts w:cstheme="minorHAnsi" w:hint="cs"/>
          <w:sz w:val="40"/>
          <w:szCs w:val="40"/>
          <w:rtl/>
        </w:rPr>
      </w:pPr>
      <w:r>
        <w:rPr>
          <w:rFonts w:cstheme="minorHAnsi" w:hint="cs"/>
          <w:sz w:val="40"/>
          <w:szCs w:val="40"/>
          <w:rtl/>
        </w:rPr>
        <w:t>تشبیه و تطبیق : نظام  جمهوری اسلامی به عنوان سازمانی کلان درای خدایی هدایت گر به سمت تعالی است بهترین رهبری را دارد که نائب امام عصر است و فقیه حامع الشرائط است بهتریم برنانه و قانون اساسی و اسناد بالادستی را دارد که فقیهانه تنظیم  شده و اجرا میشود  حال غرب و آمریکا میخواهند در این کار شریک شوند و علاوه بر خدا بخواهند بر ما ربوبیت کنند   و پیش رفت همه جانبه را به پسرفت بدل کنند قطعا عقلانی نیست بلکه با همین دست فرمان و با همین سیستم حزب الله بدون نیاز به بیگانگان وشیاطین  به پیش میرویم این عقلانی است .</w:t>
      </w:r>
    </w:p>
    <w:p w:rsidR="002127B5" w:rsidRDefault="002127B5" w:rsidP="002127B5">
      <w:pPr>
        <w:pStyle w:val="NoSpacing"/>
        <w:bidi/>
        <w:rPr>
          <w:rFonts w:cstheme="minorHAnsi" w:hint="cs"/>
          <w:sz w:val="40"/>
          <w:szCs w:val="40"/>
          <w:rtl/>
        </w:rPr>
      </w:pPr>
      <w:r w:rsidRPr="002127B5">
        <w:rPr>
          <w:rFonts w:cstheme="minorHAnsi" w:hint="cs"/>
          <w:sz w:val="40"/>
          <w:szCs w:val="40"/>
          <w:highlight w:val="yellow"/>
          <w:rtl/>
        </w:rPr>
        <w:lastRenderedPageBreak/>
        <w:t>برای مطالعه</w:t>
      </w:r>
    </w:p>
    <w:p w:rsidR="00066493" w:rsidRPr="0078045A" w:rsidRDefault="00066493" w:rsidP="00EC1BFE">
      <w:pPr>
        <w:pStyle w:val="NoSpacing"/>
        <w:bidi/>
        <w:rPr>
          <w:rFonts w:cstheme="minorHAnsi"/>
          <w:sz w:val="40"/>
          <w:szCs w:val="40"/>
        </w:rPr>
      </w:pPr>
      <w:bookmarkStart w:id="0" w:name="_GoBack"/>
      <w:bookmarkEnd w:id="0"/>
    </w:p>
    <w:tbl>
      <w:tblPr>
        <w:tblW w:w="5000" w:type="pct"/>
        <w:tblBorders>
          <w:top w:val="outset" w:sz="6" w:space="0" w:color="auto"/>
          <w:left w:val="outset" w:sz="6" w:space="0" w:color="auto"/>
          <w:bottom w:val="outset" w:sz="6" w:space="0" w:color="auto"/>
          <w:right w:val="outset" w:sz="6" w:space="0" w:color="auto"/>
        </w:tblBorders>
        <w:shd w:val="clear" w:color="auto" w:fill="3E1B0A"/>
        <w:tblCellMar>
          <w:left w:w="0" w:type="dxa"/>
          <w:right w:w="0" w:type="dxa"/>
        </w:tblCellMar>
        <w:tblLook w:val="04A0" w:firstRow="1" w:lastRow="0" w:firstColumn="1" w:lastColumn="0" w:noHBand="0" w:noVBand="1"/>
      </w:tblPr>
      <w:tblGrid>
        <w:gridCol w:w="9344"/>
      </w:tblGrid>
      <w:tr w:rsidR="00066493" w:rsidRPr="0078045A" w:rsidTr="00066493">
        <w:tc>
          <w:tcPr>
            <w:tcW w:w="0" w:type="auto"/>
            <w:tcBorders>
              <w:top w:val="outset" w:sz="6" w:space="0" w:color="auto"/>
              <w:left w:val="outset" w:sz="6" w:space="0" w:color="auto"/>
              <w:bottom w:val="outset" w:sz="6" w:space="0" w:color="auto"/>
              <w:right w:val="outset" w:sz="6" w:space="0" w:color="auto"/>
            </w:tcBorders>
            <w:shd w:val="clear" w:color="auto" w:fill="3E1B0A"/>
            <w:vAlign w:val="center"/>
            <w:hideMark/>
          </w:tcPr>
          <w:p w:rsidR="00066493" w:rsidRPr="0078045A" w:rsidRDefault="00066493" w:rsidP="00DA3254">
            <w:pPr>
              <w:pStyle w:val="NoSpacing"/>
              <w:bidi/>
              <w:rPr>
                <w:rFonts w:cstheme="minorHAnsi"/>
                <w:sz w:val="40"/>
                <w:szCs w:val="40"/>
              </w:rPr>
            </w:pPr>
            <w:r w:rsidRPr="0078045A">
              <w:rPr>
                <w:rFonts w:cstheme="minorHAnsi"/>
                <w:sz w:val="40"/>
                <w:szCs w:val="40"/>
              </w:rPr>
              <w:br/>
            </w:r>
            <w:r w:rsidRPr="0078045A">
              <w:rPr>
                <w:rFonts w:cstheme="minorHAnsi"/>
                <w:sz w:val="40"/>
                <w:szCs w:val="40"/>
                <w:rtl/>
              </w:rPr>
              <w:t>و هو الذى خلق السموت و الا رض بالحق و يوم يقول كن فيكون قوله الحق و له الملك يوم ينفخ فى الصور علم الغيب و الشهدة و هو الحكيم الخبير</w:t>
            </w:r>
            <w:r w:rsidRPr="0078045A">
              <w:rPr>
                <w:rFonts w:cstheme="minorHAnsi"/>
                <w:sz w:val="40"/>
                <w:szCs w:val="40"/>
              </w:rPr>
              <w:t>(73)</w:t>
            </w:r>
            <w:r w:rsidRPr="0078045A">
              <w:rPr>
                <w:rFonts w:cstheme="minorHAnsi"/>
                <w:sz w:val="40"/>
                <w:szCs w:val="40"/>
              </w:rPr>
              <w:br/>
              <w:t> </w:t>
            </w:r>
          </w:p>
        </w:tc>
      </w:tr>
    </w:tbl>
    <w:p w:rsidR="00066493" w:rsidRPr="0078045A" w:rsidRDefault="00066493" w:rsidP="00EC1BFE">
      <w:pPr>
        <w:pStyle w:val="NoSpacing"/>
        <w:bidi/>
        <w:rPr>
          <w:rFonts w:cstheme="minorHAnsi"/>
          <w:sz w:val="40"/>
          <w:szCs w:val="40"/>
        </w:rPr>
      </w:pPr>
      <w:r w:rsidRPr="0078045A">
        <w:rPr>
          <w:rFonts w:cstheme="minorHAnsi"/>
          <w:sz w:val="40"/>
          <w:szCs w:val="40"/>
        </w:rPr>
        <w:br/>
      </w:r>
      <w:r w:rsidRPr="0078045A">
        <w:rPr>
          <w:rFonts w:cstheme="minorHAnsi"/>
          <w:sz w:val="40"/>
          <w:szCs w:val="40"/>
          <w:rtl/>
        </w:rPr>
        <w:t>ترجمه</w:t>
      </w:r>
      <w:r w:rsidRPr="0078045A">
        <w:rPr>
          <w:rFonts w:cstheme="minorHAnsi"/>
          <w:sz w:val="40"/>
          <w:szCs w:val="40"/>
        </w:rPr>
        <w:t xml:space="preserve"> :</w:t>
      </w:r>
      <w:r w:rsidRPr="0078045A">
        <w:rPr>
          <w:rFonts w:cstheme="minorHAnsi"/>
          <w:sz w:val="40"/>
          <w:szCs w:val="40"/>
        </w:rPr>
        <w:br/>
        <w:t xml:space="preserve">73 - </w:t>
      </w:r>
      <w:r w:rsidRPr="0078045A">
        <w:rPr>
          <w:rFonts w:cstheme="minorHAnsi"/>
          <w:sz w:val="40"/>
          <w:szCs w:val="40"/>
          <w:rtl/>
        </w:rPr>
        <w:t>او كسى است كه آسمانها و زمين را به حق آفريد و آن روز كه به آنها مى گويد موجود باش ، موجود مى شود، سخن او حق است و در آن روز كه در صور دميده مى شود حكومت مخصوص او است ، از پنهان و آشكار با خبر است و حكيم و آگاه مى باشد</w:t>
      </w:r>
      <w:r w:rsidRPr="0078045A">
        <w:rPr>
          <w:rFonts w:cstheme="minorHAnsi"/>
          <w:sz w:val="40"/>
          <w:szCs w:val="40"/>
        </w:rPr>
        <w:t>.</w:t>
      </w:r>
    </w:p>
    <w:p w:rsidR="00BC0988" w:rsidRPr="0078045A" w:rsidRDefault="00BC0988" w:rsidP="00DA3254">
      <w:pPr>
        <w:pStyle w:val="NoSpacing"/>
        <w:bidi/>
        <w:rPr>
          <w:rFonts w:cstheme="minorHAnsi"/>
          <w:sz w:val="40"/>
          <w:szCs w:val="40"/>
          <w:rtl/>
          <w:lang w:bidi="ar-AE"/>
        </w:rPr>
      </w:pPr>
    </w:p>
    <w:sectPr w:rsidR="00BC0988" w:rsidRPr="00780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93"/>
    <w:rsid w:val="00066493"/>
    <w:rsid w:val="000A269D"/>
    <w:rsid w:val="002127B5"/>
    <w:rsid w:val="00383902"/>
    <w:rsid w:val="0041704E"/>
    <w:rsid w:val="004549D1"/>
    <w:rsid w:val="00563323"/>
    <w:rsid w:val="00567367"/>
    <w:rsid w:val="0078045A"/>
    <w:rsid w:val="008108ED"/>
    <w:rsid w:val="008A112A"/>
    <w:rsid w:val="009F1B14"/>
    <w:rsid w:val="00BC0988"/>
    <w:rsid w:val="00DA3254"/>
    <w:rsid w:val="00DD6142"/>
    <w:rsid w:val="00EC1BFE"/>
    <w:rsid w:val="00EF3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DB53"/>
  <w15:chartTrackingRefBased/>
  <w15:docId w15:val="{41FDEAAD-9FF0-4EBC-A5F2-418E0A5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6</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2025-02-26T20:02:00Z</dcterms:created>
  <dcterms:modified xsi:type="dcterms:W3CDTF">2025-02-27T02:45:00Z</dcterms:modified>
</cp:coreProperties>
</file>