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C27" w:rsidRPr="009C3C27" w:rsidRDefault="0023696E" w:rsidP="0023696E">
      <w:pPr>
        <w:bidi/>
        <w:spacing w:before="100" w:beforeAutospacing="1" w:after="100" w:afterAutospacing="1" w:line="240" w:lineRule="auto"/>
        <w:rPr>
          <w:rFonts w:eastAsia="Times New Roman" w:cstheme="minorHAnsi"/>
          <w:sz w:val="28"/>
          <w:szCs w:val="28"/>
          <w:lang w:bidi="fa-IR"/>
        </w:rPr>
      </w:pPr>
      <w:r w:rsidRPr="00B700B3">
        <w:rPr>
          <w:rFonts w:eastAsia="Times New Roman" w:cstheme="minorHAnsi"/>
          <w:b/>
          <w:bCs/>
          <w:color w:val="552B2B"/>
          <w:sz w:val="28"/>
          <w:szCs w:val="28"/>
          <w:highlight w:val="yellow"/>
          <w:rtl/>
          <w:lang w:bidi="fa-IR"/>
        </w:rPr>
        <w:t>5شنبه 10خرداد 1403-21ذیقعده 1445- 30مه2024-درس38تفسیر ترتیبی مدیریتی قرآن کریم -</w:t>
      </w:r>
    </w:p>
    <w:p w:rsidR="009C3C27" w:rsidRPr="009C3C27" w:rsidRDefault="009C3C27" w:rsidP="0023696E">
      <w:pPr>
        <w:bidi/>
        <w:spacing w:before="100" w:beforeAutospacing="1" w:after="100" w:afterAutospacing="1" w:line="240" w:lineRule="auto"/>
        <w:jc w:val="both"/>
        <w:rPr>
          <w:rFonts w:eastAsia="Times New Roman" w:cstheme="minorHAnsi"/>
          <w:sz w:val="28"/>
          <w:szCs w:val="28"/>
          <w:rtl/>
          <w:lang w:bidi="fa-IR"/>
        </w:rPr>
      </w:pPr>
      <w:r w:rsidRPr="009C3C27">
        <w:rPr>
          <w:rFonts w:eastAsia="Times New Roman" w:cstheme="minorHAnsi"/>
          <w:color w:val="465BFF"/>
          <w:sz w:val="28"/>
          <w:szCs w:val="28"/>
          <w:rtl/>
          <w:lang w:bidi="fa-IR"/>
        </w:rPr>
        <w:t>[سورة المائدة (5): الآيات 90 الى 91]</w:t>
      </w:r>
    </w:p>
    <w:p w:rsidR="009C3C27" w:rsidRPr="009C3C27" w:rsidRDefault="009C3C27" w:rsidP="0023696E">
      <w:pPr>
        <w:bidi/>
        <w:spacing w:before="100" w:beforeAutospacing="1" w:after="100" w:afterAutospacing="1" w:line="240" w:lineRule="auto"/>
        <w:jc w:val="both"/>
        <w:rPr>
          <w:rFonts w:eastAsia="Times New Roman" w:cstheme="minorHAnsi"/>
          <w:sz w:val="28"/>
          <w:szCs w:val="28"/>
          <w:rtl/>
          <w:lang w:bidi="fa-IR"/>
        </w:rPr>
      </w:pPr>
      <w:r w:rsidRPr="009C3C27">
        <w:rPr>
          <w:rFonts w:eastAsia="Times New Roman" w:cstheme="minorHAnsi"/>
          <w:color w:val="006A0F"/>
          <w:sz w:val="28"/>
          <w:szCs w:val="28"/>
          <w:rtl/>
          <w:lang w:bidi="fa-IR"/>
        </w:rPr>
        <w:t>يا أَيُّهَا الَّذِينَ آمَنُوا إِنَّمَا الْخَمْرُ وَ الْمَيْسِرُ وَ الْأَنْصابُ وَ الْأَزْلامُ رِجْسٌ مِنْ عَمَلِ الشَّيْطانِ فَاجْتَنِبُوهُ لَعَلَّكُمْ تُفْلِحُونَ (90) إِنَّما يُرِيدُ الشَّيْطانُ أَنْ يُوقِعَ بَيْنَكُمُ الْعَداوَةَ وَ الْبَغْضاءَ فِي الْخَمْرِ وَ الْمَيْسِرِ وَ يَصُدَّكُمْ عَنْ ذِكْرِ اللَّهِ وَ عَنِ الصَّلاةِ فَهَلْ أَنْتُمْ مُنْتَهُونَ (91)</w:t>
      </w:r>
    </w:p>
    <w:p w:rsidR="009C3C27" w:rsidRPr="009C3C27" w:rsidRDefault="009C3C27" w:rsidP="0023696E">
      <w:pPr>
        <w:bidi/>
        <w:spacing w:before="100" w:beforeAutospacing="1" w:after="100" w:afterAutospacing="1" w:line="240" w:lineRule="auto"/>
        <w:jc w:val="both"/>
        <w:rPr>
          <w:rFonts w:eastAsia="Times New Roman" w:cstheme="minorHAnsi"/>
          <w:sz w:val="28"/>
          <w:szCs w:val="28"/>
          <w:rtl/>
          <w:lang w:bidi="fa-IR"/>
        </w:rPr>
      </w:pPr>
      <w:r w:rsidRPr="009C3C27">
        <w:rPr>
          <w:rFonts w:eastAsia="Times New Roman" w:cstheme="minorHAnsi"/>
          <w:color w:val="465BFF"/>
          <w:sz w:val="28"/>
          <w:szCs w:val="28"/>
          <w:rtl/>
          <w:lang w:bidi="fa-IR"/>
        </w:rPr>
        <w:t>اللغة</w:t>
      </w:r>
    </w:p>
    <w:p w:rsidR="009C3C27" w:rsidRPr="009C3C27" w:rsidRDefault="009C3C27" w:rsidP="0023696E">
      <w:pPr>
        <w:bidi/>
        <w:spacing w:before="100" w:beforeAutospacing="1" w:after="100" w:afterAutospacing="1" w:line="240" w:lineRule="auto"/>
        <w:jc w:val="both"/>
        <w:rPr>
          <w:rFonts w:eastAsia="Times New Roman" w:cstheme="minorHAnsi"/>
          <w:sz w:val="28"/>
          <w:szCs w:val="28"/>
          <w:rtl/>
          <w:lang w:bidi="fa-IR"/>
        </w:rPr>
      </w:pPr>
      <w:r w:rsidRPr="009C3C27">
        <w:rPr>
          <w:rFonts w:eastAsia="Times New Roman" w:cstheme="minorHAnsi"/>
          <w:color w:val="000000"/>
          <w:sz w:val="28"/>
          <w:szCs w:val="28"/>
          <w:rtl/>
          <w:lang w:bidi="fa-IR"/>
        </w:rPr>
        <w:t>الخمر عصير العنب المشتد و هو العصير الذي يسكر كثيره و سمي خمرا لأنها بالسكر تغطي على العقل و أصله في الباب التغطية من قولهم خمرت الإناء إذا غطيته و دخل في خمار الناس إذا خفي فيما بينهم و الميسر القمار كله من تيسير أمر الجزور بالاجتماع على القمار فيه و أصله من اليسر خلاف العسر و سميت اليد اليسرى تفاؤلا بتيسير العمل بها و قيل لأنها تعين اليد اليمني فيكون العمل أيسر و الأنصاب الأصنام واحدها نصب و سمي ذلك لأنها كانت تنصب للعبادة لها و الانتصاب القيام و منه النصب التعب عن العمل الذي ينتصب له و نصاب السكين لأنه ينصب فيه و مناصبة العدو الانتصاب لعداوته قال الأعشى:</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9C3C27" w:rsidRPr="009C3C27" w:rsidTr="009C3C27">
        <w:trPr>
          <w:tblCellSpacing w:w="0" w:type="dxa"/>
          <w:jc w:val="center"/>
        </w:trPr>
        <w:tc>
          <w:tcPr>
            <w:tcW w:w="2250" w:type="pct"/>
            <w:vAlign w:val="center"/>
            <w:hideMark/>
          </w:tcPr>
          <w:p w:rsidR="009C3C27" w:rsidRPr="009C3C27" w:rsidRDefault="009C3C27" w:rsidP="0023696E">
            <w:pPr>
              <w:bidi/>
              <w:spacing w:after="0" w:line="240" w:lineRule="auto"/>
              <w:rPr>
                <w:rFonts w:eastAsia="Times New Roman" w:cstheme="minorHAnsi"/>
                <w:sz w:val="28"/>
                <w:szCs w:val="28"/>
                <w:rtl/>
              </w:rPr>
            </w:pPr>
            <w:r w:rsidRPr="009C3C27">
              <w:rPr>
                <w:rFonts w:eastAsia="Times New Roman" w:cstheme="minorHAnsi"/>
                <w:color w:val="7800FA"/>
                <w:sz w:val="28"/>
                <w:szCs w:val="28"/>
                <w:rtl/>
              </w:rPr>
              <w:t>و ذا النصب المنصوب لا تنسكنه‏</w:t>
            </w:r>
          </w:p>
        </w:tc>
        <w:tc>
          <w:tcPr>
            <w:tcW w:w="500" w:type="pct"/>
            <w:vAlign w:val="center"/>
            <w:hideMark/>
          </w:tcPr>
          <w:p w:rsidR="009C3C27" w:rsidRPr="009C3C27" w:rsidRDefault="009C3C27" w:rsidP="0023696E">
            <w:pPr>
              <w:bidi/>
              <w:spacing w:after="0" w:line="240" w:lineRule="auto"/>
              <w:rPr>
                <w:rFonts w:eastAsia="Times New Roman" w:cstheme="minorHAnsi"/>
                <w:sz w:val="28"/>
                <w:szCs w:val="28"/>
              </w:rPr>
            </w:pPr>
          </w:p>
        </w:tc>
        <w:tc>
          <w:tcPr>
            <w:tcW w:w="2250" w:type="pct"/>
            <w:vAlign w:val="center"/>
            <w:hideMark/>
          </w:tcPr>
          <w:p w:rsidR="009C3C27" w:rsidRPr="009C3C27" w:rsidRDefault="009C3C27" w:rsidP="0023696E">
            <w:pPr>
              <w:bidi/>
              <w:spacing w:after="0" w:line="240" w:lineRule="auto"/>
              <w:rPr>
                <w:rFonts w:eastAsia="Times New Roman" w:cstheme="minorHAnsi"/>
                <w:sz w:val="28"/>
                <w:szCs w:val="28"/>
              </w:rPr>
            </w:pPr>
            <w:r w:rsidRPr="009C3C27">
              <w:rPr>
                <w:rFonts w:eastAsia="Times New Roman" w:cstheme="minorHAnsi"/>
                <w:color w:val="7800FA"/>
                <w:sz w:val="28"/>
                <w:szCs w:val="28"/>
                <w:rtl/>
              </w:rPr>
              <w:t>و لا تعبد الشيطان و الله فاعبدا</w:t>
            </w:r>
          </w:p>
        </w:tc>
      </w:tr>
      <w:tr w:rsidR="009C3C27" w:rsidRPr="009C3C27" w:rsidTr="009C3C27">
        <w:trPr>
          <w:tblCellSpacing w:w="0" w:type="dxa"/>
          <w:jc w:val="center"/>
        </w:trPr>
        <w:tc>
          <w:tcPr>
            <w:tcW w:w="2250" w:type="pct"/>
            <w:vAlign w:val="center"/>
            <w:hideMark/>
          </w:tcPr>
          <w:p w:rsidR="009C3C27" w:rsidRPr="009C3C27" w:rsidRDefault="009C3C27" w:rsidP="0023696E">
            <w:pPr>
              <w:bidi/>
              <w:spacing w:after="0" w:line="240" w:lineRule="auto"/>
              <w:rPr>
                <w:rFonts w:eastAsia="Times New Roman" w:cstheme="minorHAnsi"/>
                <w:sz w:val="28"/>
                <w:szCs w:val="28"/>
              </w:rPr>
            </w:pPr>
          </w:p>
        </w:tc>
        <w:tc>
          <w:tcPr>
            <w:tcW w:w="0" w:type="auto"/>
            <w:vAlign w:val="center"/>
            <w:hideMark/>
          </w:tcPr>
          <w:p w:rsidR="009C3C27" w:rsidRPr="009C3C27" w:rsidRDefault="009C3C27" w:rsidP="0023696E">
            <w:pPr>
              <w:bidi/>
              <w:spacing w:after="0" w:line="240" w:lineRule="auto"/>
              <w:jc w:val="both"/>
              <w:rPr>
                <w:rFonts w:eastAsia="Times New Roman" w:cstheme="minorHAnsi"/>
                <w:sz w:val="28"/>
                <w:szCs w:val="28"/>
              </w:rPr>
            </w:pPr>
          </w:p>
        </w:tc>
        <w:tc>
          <w:tcPr>
            <w:tcW w:w="0" w:type="auto"/>
            <w:vAlign w:val="center"/>
            <w:hideMark/>
          </w:tcPr>
          <w:p w:rsidR="009C3C27" w:rsidRPr="009C3C27" w:rsidRDefault="009C3C27" w:rsidP="0023696E">
            <w:pPr>
              <w:bidi/>
              <w:spacing w:after="0" w:line="240" w:lineRule="auto"/>
              <w:jc w:val="both"/>
              <w:rPr>
                <w:rFonts w:eastAsia="Times New Roman" w:cstheme="minorHAnsi"/>
                <w:sz w:val="28"/>
                <w:szCs w:val="28"/>
              </w:rPr>
            </w:pPr>
          </w:p>
        </w:tc>
      </w:tr>
    </w:tbl>
    <w:p w:rsidR="009C3C27" w:rsidRPr="009C3C27" w:rsidRDefault="009C3C27" w:rsidP="0023696E">
      <w:pPr>
        <w:bidi/>
        <w:spacing w:before="100" w:beforeAutospacing="1" w:after="100" w:afterAutospacing="1" w:line="240" w:lineRule="auto"/>
        <w:jc w:val="both"/>
        <w:rPr>
          <w:rFonts w:eastAsia="Times New Roman" w:cstheme="minorHAnsi"/>
          <w:sz w:val="28"/>
          <w:szCs w:val="28"/>
          <w:lang w:bidi="fa-IR"/>
        </w:rPr>
      </w:pPr>
    </w:p>
    <w:p w:rsidR="009C3C27" w:rsidRPr="009C3C27" w:rsidRDefault="009C3C27" w:rsidP="0023696E">
      <w:pPr>
        <w:bidi/>
        <w:spacing w:before="100" w:beforeAutospacing="1" w:after="100" w:afterAutospacing="1" w:line="240" w:lineRule="auto"/>
        <w:jc w:val="both"/>
        <w:rPr>
          <w:rFonts w:eastAsia="Times New Roman" w:cstheme="minorHAnsi"/>
          <w:sz w:val="28"/>
          <w:szCs w:val="28"/>
          <w:rtl/>
          <w:lang w:bidi="fa-IR"/>
        </w:rPr>
      </w:pPr>
      <w:r w:rsidRPr="009C3C27">
        <w:rPr>
          <w:rFonts w:eastAsia="Times New Roman" w:cstheme="minorHAnsi"/>
          <w:color w:val="000000"/>
          <w:sz w:val="28"/>
          <w:szCs w:val="28"/>
          <w:rtl/>
          <w:lang w:bidi="fa-IR"/>
        </w:rPr>
        <w:t>و الأزلام القداح و هي سهام كانوا يجيلونها للقمار و قد ذكرنا ما قيل فيها في أول السورة و الرجز بالزاي هو العذاب و أصل الرجز تتابع الحركات يقال ناقة رجزاء إذا كانت ترتعد قوائمها في ناحية قال الزجاج الرجس في اللغة اسم لكل ما استقذر من عمل يقال رجس يرجس و رجس يرجس إذا عمل عملا قبيحا و الرجس بفتح الراء شدة الصوت يقال رعد رجاس شديد الصوت فكان الرجس الذي يقبح ذكره و يرتفع في القبح.</w:t>
      </w:r>
    </w:p>
    <w:p w:rsidR="009C3C27" w:rsidRPr="009C3C27" w:rsidRDefault="009C3C27" w:rsidP="0023696E">
      <w:pPr>
        <w:bidi/>
        <w:spacing w:before="100" w:beforeAutospacing="1" w:after="100" w:afterAutospacing="1" w:line="240" w:lineRule="auto"/>
        <w:jc w:val="both"/>
        <w:rPr>
          <w:rFonts w:eastAsia="Times New Roman" w:cstheme="minorHAnsi"/>
          <w:sz w:val="28"/>
          <w:szCs w:val="28"/>
          <w:rtl/>
          <w:lang w:bidi="fa-IR"/>
        </w:rPr>
      </w:pPr>
      <w:r w:rsidRPr="009C3C27">
        <w:rPr>
          <w:rFonts w:eastAsia="Times New Roman" w:cstheme="minorHAnsi"/>
          <w:color w:val="465BFF"/>
          <w:sz w:val="28"/>
          <w:szCs w:val="28"/>
          <w:rtl/>
          <w:lang w:bidi="fa-IR"/>
        </w:rPr>
        <w:t>المعنى‏</w:t>
      </w:r>
    </w:p>
    <w:p w:rsidR="009C3C27" w:rsidRPr="009C3C27" w:rsidRDefault="009C3C27" w:rsidP="0023696E">
      <w:pPr>
        <w:bidi/>
        <w:spacing w:before="100" w:beforeAutospacing="1" w:after="100" w:afterAutospacing="1" w:line="240" w:lineRule="auto"/>
        <w:jc w:val="both"/>
        <w:rPr>
          <w:rFonts w:eastAsia="Times New Roman" w:cstheme="minorHAnsi"/>
          <w:sz w:val="28"/>
          <w:szCs w:val="28"/>
          <w:rtl/>
          <w:lang w:bidi="fa-IR"/>
        </w:rPr>
      </w:pPr>
      <w:r w:rsidRPr="009C3C27">
        <w:rPr>
          <w:rFonts w:eastAsia="Times New Roman" w:cstheme="minorHAnsi"/>
          <w:color w:val="000000"/>
          <w:sz w:val="28"/>
          <w:szCs w:val="28"/>
          <w:rtl/>
          <w:lang w:bidi="fa-IR"/>
        </w:rPr>
        <w:t>ثم عطف الله تعالى على ما بين من الأحكام بالنهي عن أفعال أهل‏</w:t>
      </w:r>
    </w:p>
    <w:p w:rsidR="009C3C27" w:rsidRPr="009C3C27" w:rsidRDefault="009C3C27" w:rsidP="0023696E">
      <w:pPr>
        <w:bidi/>
        <w:spacing w:before="100" w:beforeAutospacing="1" w:after="100" w:afterAutospacing="1" w:line="240" w:lineRule="auto"/>
        <w:rPr>
          <w:rFonts w:eastAsia="Times New Roman" w:cstheme="minorHAnsi"/>
          <w:color w:val="000000"/>
          <w:sz w:val="28"/>
          <w:szCs w:val="28"/>
          <w:rtl/>
          <w:lang w:bidi="fa-IR"/>
        </w:rPr>
      </w:pPr>
      <w:r w:rsidRPr="009C3C27">
        <w:rPr>
          <w:rFonts w:eastAsia="Times New Roman" w:cstheme="minorHAnsi"/>
          <w:color w:val="2A415C"/>
          <w:sz w:val="28"/>
          <w:szCs w:val="28"/>
          <w:rtl/>
          <w:lang w:bidi="fa-IR"/>
        </w:rPr>
        <w:t>مجمع البيان في تفسير القرآن، ج‏3، ص: 370</w:t>
      </w:r>
    </w:p>
    <w:p w:rsidR="009C3C27" w:rsidRPr="009C3C27" w:rsidRDefault="009C3C27" w:rsidP="0023696E">
      <w:pPr>
        <w:bidi/>
        <w:spacing w:after="0" w:line="240" w:lineRule="auto"/>
        <w:jc w:val="both"/>
        <w:rPr>
          <w:rFonts w:eastAsia="Times New Roman" w:cstheme="minorHAnsi"/>
          <w:sz w:val="28"/>
          <w:szCs w:val="28"/>
          <w:rtl/>
          <w:lang w:bidi="fa-IR"/>
        </w:rPr>
      </w:pPr>
      <w:r w:rsidRPr="009C3C27">
        <w:rPr>
          <w:rFonts w:eastAsia="Times New Roman" w:cstheme="minorHAnsi"/>
          <w:color w:val="000000"/>
          <w:sz w:val="28"/>
          <w:szCs w:val="28"/>
          <w:rtl/>
          <w:lang w:bidi="fa-IR"/>
        </w:rPr>
        <w:t>الجاهلية و النقل عنها إلى شريعة الإسلام فقال‏</w:t>
      </w:r>
      <w:r w:rsidRPr="009C3C27">
        <w:rPr>
          <w:rFonts w:eastAsia="Times New Roman" w:cstheme="minorHAnsi"/>
          <w:color w:val="02802C"/>
          <w:sz w:val="28"/>
          <w:szCs w:val="28"/>
          <w:rtl/>
          <w:lang w:bidi="fa-IR"/>
        </w:rPr>
        <w:t xml:space="preserve"> «يا أَيُّهَا الَّذِينَ آمَنُوا إِنَّمَا الْخَمْرُ وَ الْمَيْسِرُ»</w:t>
      </w:r>
      <w:r w:rsidRPr="009C3C27">
        <w:rPr>
          <w:rFonts w:eastAsia="Times New Roman" w:cstheme="minorHAnsi"/>
          <w:color w:val="000000"/>
          <w:sz w:val="28"/>
          <w:szCs w:val="28"/>
          <w:rtl/>
          <w:lang w:bidi="fa-IR"/>
        </w:rPr>
        <w:t xml:space="preserve"> مر معناهما في سورة البقرة قال ابن عباس يريد بالخمر جميع الأشربة التي تسكر</w:t>
      </w:r>
    </w:p>
    <w:p w:rsidR="009C3C27" w:rsidRPr="009C3C27" w:rsidRDefault="009C3C27" w:rsidP="0023696E">
      <w:pPr>
        <w:bidi/>
        <w:spacing w:before="100" w:beforeAutospacing="1" w:after="100" w:afterAutospacing="1" w:line="240" w:lineRule="auto"/>
        <w:jc w:val="both"/>
        <w:rPr>
          <w:rFonts w:eastAsia="Times New Roman" w:cstheme="minorHAnsi"/>
          <w:sz w:val="28"/>
          <w:szCs w:val="28"/>
          <w:rtl/>
          <w:lang w:bidi="fa-IR"/>
        </w:rPr>
      </w:pPr>
      <w:r w:rsidRPr="009C3C27">
        <w:rPr>
          <w:rFonts w:eastAsia="Times New Roman" w:cstheme="minorHAnsi"/>
          <w:color w:val="780000"/>
          <w:sz w:val="28"/>
          <w:szCs w:val="28"/>
          <w:rtl/>
          <w:lang w:bidi="fa-IR"/>
        </w:rPr>
        <w:t>و قد قال رسول الله ص‏</w:t>
      </w:r>
      <w:r w:rsidRPr="009C3C27">
        <w:rPr>
          <w:rFonts w:eastAsia="Times New Roman" w:cstheme="minorHAnsi"/>
          <w:color w:val="242887"/>
          <w:sz w:val="28"/>
          <w:szCs w:val="28"/>
          <w:rtl/>
          <w:lang w:bidi="fa-IR"/>
        </w:rPr>
        <w:t xml:space="preserve"> الخمر من تسع من البتع و هو العسل و من العنب و من الزبيب و من التمر و من الحنطة و من الذرة و من الشعير و السلت و قال في الميسر يريد القمار و هو في أشياء كثيرة</w:t>
      </w:r>
    </w:p>
    <w:p w:rsidR="009C3C27" w:rsidRPr="009C3C27" w:rsidRDefault="009C3C27" w:rsidP="0023696E">
      <w:pPr>
        <w:bidi/>
        <w:spacing w:before="100" w:beforeAutospacing="1" w:after="100" w:afterAutospacing="1" w:line="240" w:lineRule="auto"/>
        <w:jc w:val="both"/>
        <w:rPr>
          <w:rFonts w:eastAsia="Times New Roman" w:cstheme="minorHAnsi"/>
          <w:sz w:val="28"/>
          <w:szCs w:val="28"/>
          <w:rtl/>
          <w:lang w:bidi="fa-IR"/>
        </w:rPr>
      </w:pPr>
      <w:r w:rsidRPr="009C3C27">
        <w:rPr>
          <w:rFonts w:eastAsia="Times New Roman" w:cstheme="minorHAnsi"/>
          <w:color w:val="000000"/>
          <w:sz w:val="28"/>
          <w:szCs w:val="28"/>
          <w:rtl/>
          <w:lang w:bidi="fa-IR"/>
        </w:rPr>
        <w:lastRenderedPageBreak/>
        <w:t>انتهى كلامه‏</w:t>
      </w:r>
      <w:r w:rsidRPr="009C3C27">
        <w:rPr>
          <w:rFonts w:eastAsia="Times New Roman" w:cstheme="minorHAnsi"/>
          <w:color w:val="02802C"/>
          <w:sz w:val="28"/>
          <w:szCs w:val="28"/>
          <w:rtl/>
          <w:lang w:bidi="fa-IR"/>
        </w:rPr>
        <w:t xml:space="preserve"> «وَ الْأَنْصابُ وَ الْأَزْلامُ»</w:t>
      </w:r>
      <w:r w:rsidRPr="009C3C27">
        <w:rPr>
          <w:rFonts w:eastAsia="Times New Roman" w:cstheme="minorHAnsi"/>
          <w:color w:val="000000"/>
          <w:sz w:val="28"/>
          <w:szCs w:val="28"/>
          <w:rtl/>
          <w:lang w:bidi="fa-IR"/>
        </w:rPr>
        <w:t xml:space="preserve"> ذكرناهما في أول السورة</w:t>
      </w:r>
      <w:r w:rsidRPr="009C3C27">
        <w:rPr>
          <w:rFonts w:eastAsia="Times New Roman" w:cstheme="minorHAnsi"/>
          <w:color w:val="02802C"/>
          <w:sz w:val="28"/>
          <w:szCs w:val="28"/>
          <w:rtl/>
          <w:lang w:bidi="fa-IR"/>
        </w:rPr>
        <w:t xml:space="preserve"> «رِجْسٌ مِنْ عَمَلِ الشَّيْطانِ»</w:t>
      </w:r>
      <w:r w:rsidRPr="009C3C27">
        <w:rPr>
          <w:rFonts w:eastAsia="Times New Roman" w:cstheme="minorHAnsi"/>
          <w:color w:val="000000"/>
          <w:sz w:val="28"/>
          <w:szCs w:val="28"/>
          <w:rtl/>
          <w:lang w:bidi="fa-IR"/>
        </w:rPr>
        <w:t xml:space="preserve"> لا بد من أن يكون في الكلام حذف و المعنى شرب الخمر و تناوله أو التصرف فيه و عبادة الأنصاب و الاستقسام بالأزلام رجس أي خبيث من عمل الشيطان و إنما نسبها إلى الشيطان و هي أجسام من فعل الله لما يأمر به الشيطان فيها من الفساد فيأمر بشرب المسكر ليزيل العقل و يأمر بالقمار ليستعمل فيه الأخلاق الدنية و يأمر بعبادة الأصنام لما فيها من الشرك بالله و يأمر بالأزلام لما فيها من ضعف الرأي و الاتكال على الاتفاق‏</w:t>
      </w:r>
    </w:p>
    <w:p w:rsidR="009C3C27" w:rsidRPr="009C3C27" w:rsidRDefault="009C3C27" w:rsidP="0023696E">
      <w:pPr>
        <w:bidi/>
        <w:spacing w:before="100" w:beforeAutospacing="1" w:after="100" w:afterAutospacing="1" w:line="240" w:lineRule="auto"/>
        <w:jc w:val="both"/>
        <w:rPr>
          <w:rFonts w:eastAsia="Times New Roman" w:cstheme="minorHAnsi"/>
          <w:sz w:val="28"/>
          <w:szCs w:val="28"/>
          <w:rtl/>
          <w:lang w:bidi="fa-IR"/>
        </w:rPr>
      </w:pPr>
      <w:r w:rsidRPr="009C3C27">
        <w:rPr>
          <w:rFonts w:eastAsia="Times New Roman" w:cstheme="minorHAnsi"/>
          <w:color w:val="780000"/>
          <w:sz w:val="28"/>
          <w:szCs w:val="28"/>
          <w:rtl/>
          <w:lang w:bidi="fa-IR"/>
        </w:rPr>
        <w:t>و قال الباقر (ع)</w:t>
      </w:r>
      <w:r w:rsidRPr="009C3C27">
        <w:rPr>
          <w:rFonts w:eastAsia="Times New Roman" w:cstheme="minorHAnsi"/>
          <w:color w:val="242887"/>
          <w:sz w:val="28"/>
          <w:szCs w:val="28"/>
          <w:rtl/>
          <w:lang w:bidi="fa-IR"/>
        </w:rPr>
        <w:t xml:space="preserve"> يدخل في الميسر اللعب بالشطرنج و النرد و غير ذلك من أنواع القمار حتى أن لعب الصبيان بالجوز من القمار</w:t>
      </w:r>
    </w:p>
    <w:p w:rsidR="009C3C27" w:rsidRPr="009C3C27" w:rsidRDefault="009C3C27" w:rsidP="0023696E">
      <w:pPr>
        <w:bidi/>
        <w:spacing w:before="100" w:beforeAutospacing="1" w:after="100" w:afterAutospacing="1" w:line="240" w:lineRule="auto"/>
        <w:jc w:val="both"/>
        <w:rPr>
          <w:rFonts w:eastAsia="Times New Roman" w:cstheme="minorHAnsi"/>
          <w:sz w:val="28"/>
          <w:szCs w:val="28"/>
          <w:rtl/>
          <w:lang w:bidi="fa-IR"/>
        </w:rPr>
      </w:pPr>
      <w:r w:rsidRPr="009C3C27">
        <w:rPr>
          <w:rFonts w:eastAsia="Times New Roman" w:cstheme="minorHAnsi"/>
          <w:color w:val="02802C"/>
          <w:sz w:val="28"/>
          <w:szCs w:val="28"/>
          <w:rtl/>
          <w:lang w:bidi="fa-IR"/>
        </w:rPr>
        <w:t>«فَاجْتَنِبُوهُ»</w:t>
      </w:r>
      <w:r w:rsidRPr="009C3C27">
        <w:rPr>
          <w:rFonts w:eastAsia="Times New Roman" w:cstheme="minorHAnsi"/>
          <w:color w:val="000000"/>
          <w:sz w:val="28"/>
          <w:szCs w:val="28"/>
          <w:rtl/>
          <w:lang w:bidi="fa-IR"/>
        </w:rPr>
        <w:t xml:space="preserve"> أي كونوا على جانب منه أي في ناحية</w:t>
      </w:r>
      <w:r w:rsidRPr="009C3C27">
        <w:rPr>
          <w:rFonts w:eastAsia="Times New Roman" w:cstheme="minorHAnsi"/>
          <w:color w:val="02802C"/>
          <w:sz w:val="28"/>
          <w:szCs w:val="28"/>
          <w:rtl/>
          <w:lang w:bidi="fa-IR"/>
        </w:rPr>
        <w:t xml:space="preserve"> «لَعَلَّكُمْ تُفْلِحُونَ»</w:t>
      </w:r>
      <w:r w:rsidRPr="009C3C27">
        <w:rPr>
          <w:rFonts w:eastAsia="Times New Roman" w:cstheme="minorHAnsi"/>
          <w:color w:val="000000"/>
          <w:sz w:val="28"/>
          <w:szCs w:val="28"/>
          <w:rtl/>
          <w:lang w:bidi="fa-IR"/>
        </w:rPr>
        <w:t xml:space="preserve"> معناه لكي تفوزوا بالثواب و في هذه الآية دلالة على تحريم الخمر و هذه الأشياء من أربعة أوجه (أحدها) أنه سبحانه وصفها بالرجس و هو النجس و النجس محرم بلا خلاف (و الثاني) أنه نسبها إلى عمل الشيطان و ذلك يوجب تحريمها (و الثالث) أنه أمر باجتنابها و الأمر يقتضي الإيجاب (و الرابع) أنه جعل الفوز و الفلاح في اجتنابها و الهاء في قوله‏</w:t>
      </w:r>
      <w:r w:rsidRPr="009C3C27">
        <w:rPr>
          <w:rFonts w:eastAsia="Times New Roman" w:cstheme="minorHAnsi"/>
          <w:color w:val="02802C"/>
          <w:sz w:val="28"/>
          <w:szCs w:val="28"/>
          <w:rtl/>
          <w:lang w:bidi="fa-IR"/>
        </w:rPr>
        <w:t xml:space="preserve"> «فَاجْتَنِبُوهُ»</w:t>
      </w:r>
      <w:r w:rsidRPr="009C3C27">
        <w:rPr>
          <w:rFonts w:eastAsia="Times New Roman" w:cstheme="minorHAnsi"/>
          <w:color w:val="000000"/>
          <w:sz w:val="28"/>
          <w:szCs w:val="28"/>
          <w:rtl/>
          <w:lang w:bidi="fa-IR"/>
        </w:rPr>
        <w:t xml:space="preserve"> راجعة إلى عمل الشيطان و تقديره فاجتنبوا عمل الشيطان و كل واحد من شرب الخمر و تعاطي القمار و اتخاذ الأنصاب و الأزلام من عمل الشيطان و يجوز أن تكون الهاء عائدة إلى الرجس و الرجس واقع على الخمر و ما ذكره بعدها و قد قرن الله تعالى الخمر بعبادة الأوثان تغليظا في تحريمها و لذلك‏</w:t>
      </w:r>
    </w:p>
    <w:p w:rsidR="009C3C27" w:rsidRPr="009C3C27" w:rsidRDefault="009C3C27" w:rsidP="0023696E">
      <w:pPr>
        <w:bidi/>
        <w:spacing w:before="100" w:beforeAutospacing="1" w:after="100" w:afterAutospacing="1" w:line="240" w:lineRule="auto"/>
        <w:jc w:val="both"/>
        <w:rPr>
          <w:rFonts w:eastAsia="Times New Roman" w:cstheme="minorHAnsi"/>
          <w:sz w:val="28"/>
          <w:szCs w:val="28"/>
          <w:rtl/>
          <w:lang w:bidi="fa-IR"/>
        </w:rPr>
      </w:pPr>
      <w:r w:rsidRPr="009C3C27">
        <w:rPr>
          <w:rFonts w:eastAsia="Times New Roman" w:cstheme="minorHAnsi"/>
          <w:color w:val="780000"/>
          <w:sz w:val="28"/>
          <w:szCs w:val="28"/>
          <w:rtl/>
          <w:lang w:bidi="fa-IR"/>
        </w:rPr>
        <w:t>قال الباقر (ع)</w:t>
      </w:r>
      <w:r w:rsidRPr="009C3C27">
        <w:rPr>
          <w:rFonts w:eastAsia="Times New Roman" w:cstheme="minorHAnsi"/>
          <w:color w:val="242887"/>
          <w:sz w:val="28"/>
          <w:szCs w:val="28"/>
          <w:rtl/>
          <w:lang w:bidi="fa-IR"/>
        </w:rPr>
        <w:t xml:space="preserve"> مدمن الخمر كعابد الوثن‏</w:t>
      </w:r>
    </w:p>
    <w:p w:rsidR="009C3C27" w:rsidRPr="009C3C27" w:rsidRDefault="009C3C27" w:rsidP="00B2496F">
      <w:pPr>
        <w:bidi/>
        <w:spacing w:before="100" w:beforeAutospacing="1" w:after="100" w:afterAutospacing="1" w:line="240" w:lineRule="auto"/>
        <w:jc w:val="both"/>
        <w:rPr>
          <w:rFonts w:eastAsia="Times New Roman" w:cstheme="minorHAnsi"/>
          <w:sz w:val="28"/>
          <w:szCs w:val="28"/>
          <w:rtl/>
          <w:lang w:bidi="fa-IR"/>
        </w:rPr>
      </w:pPr>
      <w:r w:rsidRPr="009C3C27">
        <w:rPr>
          <w:rFonts w:eastAsia="Times New Roman" w:cstheme="minorHAnsi"/>
          <w:color w:val="000000"/>
          <w:sz w:val="28"/>
          <w:szCs w:val="28"/>
          <w:rtl/>
          <w:lang w:bidi="fa-IR"/>
        </w:rPr>
        <w:t>و في هذا دلالة على تحريم سائر التصرفات في الخمر من الشرب و البيع و الشراء و الاستعمال على جميع الوجوه ثم بين تعالى أنه إنما نهى عن الخمر لما يعلم في اجتنابه من الصلاح و خير الدارين فقال‏</w:t>
      </w:r>
      <w:r w:rsidRPr="009C3C27">
        <w:rPr>
          <w:rFonts w:eastAsia="Times New Roman" w:cstheme="minorHAnsi"/>
          <w:color w:val="02802C"/>
          <w:sz w:val="28"/>
          <w:szCs w:val="28"/>
          <w:rtl/>
          <w:lang w:bidi="fa-IR"/>
        </w:rPr>
        <w:t xml:space="preserve"> «إِنَّما يُرِيدُ الشَّيْطانُ أَنْ يُوقِعَ بَيْنَكُمُ الْعَداوَةَ وَ الْبَغْضاءَ فِي الْخَمْرِ وَ الْمَيْسِرِ»</w:t>
      </w:r>
      <w:r w:rsidRPr="009C3C27">
        <w:rPr>
          <w:rFonts w:eastAsia="Times New Roman" w:cstheme="minorHAnsi"/>
          <w:color w:val="000000"/>
          <w:sz w:val="28"/>
          <w:szCs w:val="28"/>
          <w:rtl/>
          <w:lang w:bidi="fa-IR"/>
        </w:rPr>
        <w:t xml:space="preserve"> قال ابن عباس يريد سعد بن أبي وقاص و رجلا من الأنصار كان مواخيا لسعد فدعاه إلى الطعام فأكلوا و شربوا نبيذا مسكرا فوقع بين الأنصاري و سعد مراء و مفاخرة فأخذ الأنصاري لحي جمل فضرب به سعدا ففزر أنفه فأنزل‏الله تعالى ذلك فيهما و المعنى يريد الشيطان إيقاع العداوة بينكم بالإغواء المزين لكم ذلك حتى إذا سكرتم زالت عقولكم و أقدمتم من القبائح على ما كان يمنعه منه عقولكم قال قتادة إن الرجل كان يقامر في ماله و أهله فيقمر و يبقى حزينا سليبا فيكسبه ذلك العداوة و البغضاء</w:t>
      </w:r>
      <w:r w:rsidRPr="009C3C27">
        <w:rPr>
          <w:rFonts w:eastAsia="Times New Roman" w:cstheme="minorHAnsi"/>
          <w:color w:val="02802C"/>
          <w:sz w:val="28"/>
          <w:szCs w:val="28"/>
          <w:rtl/>
          <w:lang w:bidi="fa-IR"/>
        </w:rPr>
        <w:t xml:space="preserve"> «وَ يَصُدَّكُمْ عَنْ ذِكْرِ اللَّهِ»</w:t>
      </w:r>
      <w:r w:rsidRPr="009C3C27">
        <w:rPr>
          <w:rFonts w:eastAsia="Times New Roman" w:cstheme="minorHAnsi"/>
          <w:color w:val="000000"/>
          <w:sz w:val="28"/>
          <w:szCs w:val="28"/>
          <w:rtl/>
          <w:lang w:bidi="fa-IR"/>
        </w:rPr>
        <w:t xml:space="preserve"> أي يمنعكم عن الذكر لله بالتعظيم و الشكر على آلائه‏</w:t>
      </w:r>
      <w:r w:rsidRPr="009C3C27">
        <w:rPr>
          <w:rFonts w:eastAsia="Times New Roman" w:cstheme="minorHAnsi"/>
          <w:color w:val="02802C"/>
          <w:sz w:val="28"/>
          <w:szCs w:val="28"/>
          <w:rtl/>
          <w:lang w:bidi="fa-IR"/>
        </w:rPr>
        <w:t xml:space="preserve"> «وَ عَنِ الصَّلاةِ»</w:t>
      </w:r>
      <w:r w:rsidRPr="009C3C27">
        <w:rPr>
          <w:rFonts w:eastAsia="Times New Roman" w:cstheme="minorHAnsi"/>
          <w:color w:val="000000"/>
          <w:sz w:val="28"/>
          <w:szCs w:val="28"/>
          <w:rtl/>
          <w:lang w:bidi="fa-IR"/>
        </w:rPr>
        <w:t xml:space="preserve"> التي هي قوام دينكم‏</w:t>
      </w:r>
      <w:r w:rsidRPr="009C3C27">
        <w:rPr>
          <w:rFonts w:eastAsia="Times New Roman" w:cstheme="minorHAnsi"/>
          <w:color w:val="02802C"/>
          <w:sz w:val="28"/>
          <w:szCs w:val="28"/>
          <w:rtl/>
          <w:lang w:bidi="fa-IR"/>
        </w:rPr>
        <w:t xml:space="preserve"> «فَهَلْ أَنْتُمْ مُنْتَهُونَ»</w:t>
      </w:r>
      <w:r w:rsidRPr="009C3C27">
        <w:rPr>
          <w:rFonts w:eastAsia="Times New Roman" w:cstheme="minorHAnsi"/>
          <w:color w:val="000000"/>
          <w:sz w:val="28"/>
          <w:szCs w:val="28"/>
          <w:rtl/>
          <w:lang w:bidi="fa-IR"/>
        </w:rPr>
        <w:t xml:space="preserve"> صيغته الاستفهام و معناه النهي و إنما جاز في صيغة الاستفهام أن يكون على معنى النهي لأن الله ذم هذه الأفعال و أظهر قبحها و إذا ظهر قبح الفعل للمخاطب ثم استفهم عن تركه لم يسعه إلا الإقرار بالترك فكأنه قيل له أ تفعله بعد ما قد ظهر من قبحه ما ظهر فصار المنتهي بقوله‏</w:t>
      </w:r>
      <w:r w:rsidRPr="009C3C27">
        <w:rPr>
          <w:rFonts w:eastAsia="Times New Roman" w:cstheme="minorHAnsi"/>
          <w:color w:val="02802C"/>
          <w:sz w:val="28"/>
          <w:szCs w:val="28"/>
          <w:rtl/>
          <w:lang w:bidi="fa-IR"/>
        </w:rPr>
        <w:t xml:space="preserve"> «فَهَلْ أَنْتُمْ مُنْتَهُونَ»</w:t>
      </w:r>
      <w:r w:rsidRPr="009C3C27">
        <w:rPr>
          <w:rFonts w:eastAsia="Times New Roman" w:cstheme="minorHAnsi"/>
          <w:color w:val="000000"/>
          <w:sz w:val="28"/>
          <w:szCs w:val="28"/>
          <w:rtl/>
          <w:lang w:bidi="fa-IR"/>
        </w:rPr>
        <w:t xml:space="preserve"> في محل من عقد عليه ذلك بإقراره و كان هذا أبلغ في باب النهي من أن يقال انتهوا و لا تشربوا.</w:t>
      </w:r>
    </w:p>
    <w:p w:rsidR="009C3C27" w:rsidRPr="009C3C27" w:rsidRDefault="009C3C27" w:rsidP="0023696E">
      <w:pPr>
        <w:bidi/>
        <w:spacing w:before="100" w:beforeAutospacing="1" w:after="100" w:afterAutospacing="1" w:line="240" w:lineRule="auto"/>
        <w:jc w:val="both"/>
        <w:rPr>
          <w:rFonts w:eastAsia="Times New Roman" w:cstheme="minorHAnsi"/>
          <w:sz w:val="28"/>
          <w:szCs w:val="28"/>
          <w:rtl/>
          <w:lang w:bidi="fa-IR"/>
        </w:rPr>
      </w:pPr>
      <w:r w:rsidRPr="009C3C27">
        <w:rPr>
          <w:rFonts w:eastAsia="Times New Roman" w:cstheme="minorHAnsi"/>
          <w:color w:val="465BFF"/>
          <w:sz w:val="28"/>
          <w:szCs w:val="28"/>
          <w:rtl/>
          <w:lang w:bidi="fa-IR"/>
        </w:rPr>
        <w:t>[سورة المائدة (5): آية 92]</w:t>
      </w:r>
    </w:p>
    <w:p w:rsidR="009C3C27" w:rsidRPr="009C3C27" w:rsidRDefault="009C3C27" w:rsidP="0023696E">
      <w:pPr>
        <w:bidi/>
        <w:spacing w:before="100" w:beforeAutospacing="1" w:after="100" w:afterAutospacing="1" w:line="240" w:lineRule="auto"/>
        <w:jc w:val="both"/>
        <w:rPr>
          <w:rFonts w:eastAsia="Times New Roman" w:cstheme="minorHAnsi"/>
          <w:sz w:val="28"/>
          <w:szCs w:val="28"/>
          <w:rtl/>
          <w:lang w:bidi="fa-IR"/>
        </w:rPr>
      </w:pPr>
      <w:r w:rsidRPr="009C3C27">
        <w:rPr>
          <w:rFonts w:eastAsia="Times New Roman" w:cstheme="minorHAnsi"/>
          <w:color w:val="006A0F"/>
          <w:sz w:val="28"/>
          <w:szCs w:val="28"/>
          <w:rtl/>
          <w:lang w:bidi="fa-IR"/>
        </w:rPr>
        <w:t>وَ أَطِيعُوا اللَّهَ وَ أَطِيعُوا الرَّسُولَ وَ احْذَرُوا فَإِنْ تَوَلَّيْتُمْ فَاعْلَمُوا أَنَّما عَلى‏ رَسُولِنَا الْبَلاغُ الْمُبِينُ (92)</w:t>
      </w:r>
    </w:p>
    <w:p w:rsidR="009C3C27" w:rsidRPr="009C3C27" w:rsidRDefault="009C3C27" w:rsidP="0023696E">
      <w:pPr>
        <w:bidi/>
        <w:spacing w:before="100" w:beforeAutospacing="1" w:after="100" w:afterAutospacing="1" w:line="240" w:lineRule="auto"/>
        <w:jc w:val="both"/>
        <w:rPr>
          <w:rFonts w:eastAsia="Times New Roman" w:cstheme="minorHAnsi"/>
          <w:sz w:val="28"/>
          <w:szCs w:val="28"/>
          <w:rtl/>
          <w:lang w:bidi="fa-IR"/>
        </w:rPr>
      </w:pPr>
      <w:r w:rsidRPr="009C3C27">
        <w:rPr>
          <w:rFonts w:eastAsia="Times New Roman" w:cstheme="minorHAnsi"/>
          <w:color w:val="465BFF"/>
          <w:sz w:val="28"/>
          <w:szCs w:val="28"/>
          <w:rtl/>
          <w:lang w:bidi="fa-IR"/>
        </w:rPr>
        <w:t>المعنى‏</w:t>
      </w:r>
    </w:p>
    <w:p w:rsidR="009C3C27" w:rsidRPr="009C3C27" w:rsidRDefault="009C3C27" w:rsidP="0023696E">
      <w:pPr>
        <w:bidi/>
        <w:spacing w:before="100" w:beforeAutospacing="1" w:after="100" w:afterAutospacing="1" w:line="240" w:lineRule="auto"/>
        <w:jc w:val="both"/>
        <w:rPr>
          <w:rFonts w:cstheme="minorHAnsi"/>
          <w:sz w:val="28"/>
          <w:szCs w:val="28"/>
          <w:rtl/>
        </w:rPr>
      </w:pPr>
      <w:r w:rsidRPr="009C3C27">
        <w:rPr>
          <w:rFonts w:eastAsia="Times New Roman" w:cstheme="minorHAnsi"/>
          <w:color w:val="000000"/>
          <w:sz w:val="28"/>
          <w:szCs w:val="28"/>
          <w:rtl/>
          <w:lang w:bidi="fa-IR"/>
        </w:rPr>
        <w:lastRenderedPageBreak/>
        <w:t>لما أمر الله تعالى باجتناب الخمر و ما بعدها عقبه بالأمر بالطاعة له فيه و في غيره فقال‏</w:t>
      </w:r>
      <w:r w:rsidRPr="009C3C27">
        <w:rPr>
          <w:rFonts w:eastAsia="Times New Roman" w:cstheme="minorHAnsi"/>
          <w:color w:val="02802C"/>
          <w:sz w:val="28"/>
          <w:szCs w:val="28"/>
          <w:rtl/>
          <w:lang w:bidi="fa-IR"/>
        </w:rPr>
        <w:t xml:space="preserve"> «وَ أَطِيعُوا اللَّهَ وَ أَطِيعُوا الرَّسُولَ»</w:t>
      </w:r>
      <w:r w:rsidRPr="009C3C27">
        <w:rPr>
          <w:rFonts w:eastAsia="Times New Roman" w:cstheme="minorHAnsi"/>
          <w:color w:val="000000"/>
          <w:sz w:val="28"/>
          <w:szCs w:val="28"/>
          <w:rtl/>
          <w:lang w:bidi="fa-IR"/>
        </w:rPr>
        <w:t xml:space="preserve"> و الطاعة هي امتثال الأمر و الانتهاء عن المنهي عنه و لذلك يصح أن يكون الطاعة طاعة الاثنين بأن يوافق أمرهما و إرادتهما</w:t>
      </w:r>
      <w:r w:rsidRPr="009C3C27">
        <w:rPr>
          <w:rFonts w:eastAsia="Times New Roman" w:cstheme="minorHAnsi"/>
          <w:color w:val="02802C"/>
          <w:sz w:val="28"/>
          <w:szCs w:val="28"/>
          <w:rtl/>
          <w:lang w:bidi="fa-IR"/>
        </w:rPr>
        <w:t xml:space="preserve"> «وَ احْذَرُوا»</w:t>
      </w:r>
      <w:r w:rsidRPr="009C3C27">
        <w:rPr>
          <w:rFonts w:eastAsia="Times New Roman" w:cstheme="minorHAnsi"/>
          <w:color w:val="000000"/>
          <w:sz w:val="28"/>
          <w:szCs w:val="28"/>
          <w:rtl/>
          <w:lang w:bidi="fa-IR"/>
        </w:rPr>
        <w:t xml:space="preserve"> هذا أمر منه تعالى بالحذر من المحارم و المناهي قال عطاء يريد و احذروا سخطي و الحذر هو امتناع القادر من الشي‏ء لما فيه من الضرر</w:t>
      </w:r>
      <w:r w:rsidRPr="009C3C27">
        <w:rPr>
          <w:rFonts w:eastAsia="Times New Roman" w:cstheme="minorHAnsi"/>
          <w:color w:val="02802C"/>
          <w:sz w:val="28"/>
          <w:szCs w:val="28"/>
          <w:rtl/>
          <w:lang w:bidi="fa-IR"/>
        </w:rPr>
        <w:t xml:space="preserve"> «فَإِنْ تَوَلَّيْتُمْ»</w:t>
      </w:r>
      <w:r w:rsidRPr="009C3C27">
        <w:rPr>
          <w:rFonts w:eastAsia="Times New Roman" w:cstheme="minorHAnsi"/>
          <w:color w:val="000000"/>
          <w:sz w:val="28"/>
          <w:szCs w:val="28"/>
          <w:rtl/>
          <w:lang w:bidi="fa-IR"/>
        </w:rPr>
        <w:t xml:space="preserve"> أي فإن أعرضتم و لم تعملوا بما آمركم به‏</w:t>
      </w:r>
      <w:r w:rsidRPr="009C3C27">
        <w:rPr>
          <w:rFonts w:eastAsia="Times New Roman" w:cstheme="minorHAnsi"/>
          <w:color w:val="02802C"/>
          <w:sz w:val="28"/>
          <w:szCs w:val="28"/>
          <w:rtl/>
          <w:lang w:bidi="fa-IR"/>
        </w:rPr>
        <w:t xml:space="preserve"> «فَاعْلَمُوا أَنَّما عَلى‏ رَسُولِنَا الْبَلاغُ الْمُبِينُ»</w:t>
      </w:r>
      <w:r w:rsidRPr="009C3C27">
        <w:rPr>
          <w:rFonts w:eastAsia="Times New Roman" w:cstheme="minorHAnsi"/>
          <w:color w:val="000000"/>
          <w:sz w:val="28"/>
          <w:szCs w:val="28"/>
          <w:rtl/>
          <w:lang w:bidi="fa-IR"/>
        </w:rPr>
        <w:t xml:space="preserve"> معناه الوعيد و التهديد كأنه قال فاعلموا أنكم قد استحققتم العقاب لتوليكم عما أدى رسولنا إليكم من البلاغ المبين يعني الأداء الظاهر الواضح فوضع كلام موضع كلام للإيجاز و لو كان الكلام على صيغة من غير هذا التقدير لا يصح لأن عليهم أن يعلموا ذلك تولوا أو لم يتولوا و ما في قوله‏</w:t>
      </w:r>
      <w:r w:rsidRPr="009C3C27">
        <w:rPr>
          <w:rFonts w:eastAsia="Times New Roman" w:cstheme="minorHAnsi"/>
          <w:color w:val="02802C"/>
          <w:sz w:val="28"/>
          <w:szCs w:val="28"/>
          <w:rtl/>
          <w:lang w:bidi="fa-IR"/>
        </w:rPr>
        <w:t xml:space="preserve"> «أَنَّما»</w:t>
      </w:r>
      <w:r w:rsidR="0023696E" w:rsidRPr="00B700B3">
        <w:rPr>
          <w:rFonts w:eastAsia="Times New Roman" w:cstheme="minorHAnsi"/>
          <w:color w:val="000000"/>
          <w:sz w:val="28"/>
          <w:szCs w:val="28"/>
          <w:rtl/>
          <w:lang w:bidi="fa-IR"/>
        </w:rPr>
        <w:t xml:space="preserve"> كافة لأن عن عملها</w:t>
      </w:r>
      <w:r w:rsidRPr="00B700B3">
        <w:rPr>
          <w:rFonts w:eastAsia="Times New Roman" w:cstheme="minorHAnsi"/>
          <w:color w:val="006A0F"/>
          <w:sz w:val="28"/>
          <w:szCs w:val="28"/>
          <w:vertAlign w:val="superscript"/>
          <w:rtl/>
          <w:lang w:bidi="fa-IR"/>
        </w:rPr>
        <w:footnoteReference w:id="1"/>
      </w:r>
    </w:p>
    <w:p w:rsidR="00544730" w:rsidRPr="00B700B3" w:rsidRDefault="0023696E" w:rsidP="0023696E">
      <w:pPr>
        <w:jc w:val="right"/>
        <w:rPr>
          <w:rFonts w:cstheme="minorHAnsi"/>
          <w:sz w:val="28"/>
          <w:szCs w:val="28"/>
          <w:rtl/>
          <w:lang w:bidi="fa-IR"/>
        </w:rPr>
      </w:pPr>
      <w:r w:rsidRPr="00B700B3">
        <w:rPr>
          <w:rFonts w:cstheme="minorHAnsi"/>
          <w:sz w:val="28"/>
          <w:szCs w:val="28"/>
          <w:highlight w:val="yellow"/>
          <w:rtl/>
          <w:lang w:bidi="fa-IR"/>
        </w:rPr>
        <w:t>تفسیر مدیریتی</w:t>
      </w:r>
    </w:p>
    <w:p w:rsidR="0023696E" w:rsidRPr="009C3C27" w:rsidRDefault="00B700B3" w:rsidP="0023696E">
      <w:pPr>
        <w:bidi/>
        <w:spacing w:before="100" w:beforeAutospacing="1" w:after="100" w:afterAutospacing="1" w:line="240" w:lineRule="auto"/>
        <w:jc w:val="both"/>
        <w:rPr>
          <w:rFonts w:eastAsia="Times New Roman" w:cstheme="minorHAnsi"/>
          <w:color w:val="FF0000"/>
          <w:sz w:val="28"/>
          <w:szCs w:val="28"/>
          <w:rtl/>
          <w:lang w:bidi="fa-IR"/>
        </w:rPr>
      </w:pPr>
      <w:r w:rsidRPr="00B700B3">
        <w:rPr>
          <w:rFonts w:eastAsia="Times New Roman" w:cstheme="minorHAnsi"/>
          <w:color w:val="FF0000"/>
          <w:sz w:val="28"/>
          <w:szCs w:val="28"/>
          <w:rtl/>
          <w:lang w:bidi="fa-IR"/>
        </w:rPr>
        <w:t xml:space="preserve">مدیریت صنائع حرام </w:t>
      </w:r>
    </w:p>
    <w:p w:rsidR="0023696E" w:rsidRPr="00B700B3" w:rsidRDefault="0023696E" w:rsidP="0023696E">
      <w:pPr>
        <w:pStyle w:val="ListParagraph"/>
        <w:numPr>
          <w:ilvl w:val="0"/>
          <w:numId w:val="1"/>
        </w:numPr>
        <w:bidi/>
        <w:spacing w:before="100" w:beforeAutospacing="1" w:after="100" w:afterAutospacing="1" w:line="240" w:lineRule="auto"/>
        <w:jc w:val="both"/>
        <w:rPr>
          <w:rFonts w:eastAsia="Times New Roman" w:cstheme="minorHAnsi"/>
          <w:color w:val="006A0F"/>
          <w:sz w:val="28"/>
          <w:szCs w:val="28"/>
          <w:lang w:bidi="fa-IR"/>
        </w:rPr>
      </w:pPr>
      <w:r w:rsidRPr="00B700B3">
        <w:rPr>
          <w:rFonts w:eastAsia="Times New Roman" w:cstheme="minorHAnsi"/>
          <w:color w:val="006A0F"/>
          <w:sz w:val="28"/>
          <w:szCs w:val="28"/>
          <w:rtl/>
          <w:lang w:bidi="fa-IR"/>
        </w:rPr>
        <w:t>يا أَيُّهَا الَّذِينَ آمَنُوا</w:t>
      </w:r>
      <w:r w:rsidR="00B700B3" w:rsidRPr="00B700B3">
        <w:rPr>
          <w:rFonts w:eastAsia="Times New Roman" w:cstheme="minorHAnsi"/>
          <w:color w:val="006A0F"/>
          <w:sz w:val="28"/>
          <w:szCs w:val="28"/>
          <w:rtl/>
          <w:lang w:bidi="fa-IR"/>
        </w:rPr>
        <w:t>:جامعه ایمانی و اسلامی باید تجهیز به اطلاعات ویژه در خصوص نهاد ها و نهاده های فساد زا شود تا مصونیت پیدا کند و حرکت متع</w:t>
      </w:r>
      <w:r w:rsidR="0060017B">
        <w:rPr>
          <w:rFonts w:eastAsia="Times New Roman" w:cstheme="minorHAnsi" w:hint="cs"/>
          <w:color w:val="006A0F"/>
          <w:sz w:val="28"/>
          <w:szCs w:val="28"/>
          <w:rtl/>
          <w:lang w:bidi="fa-IR"/>
        </w:rPr>
        <w:t>ا</w:t>
      </w:r>
      <w:r w:rsidR="00B700B3" w:rsidRPr="00B700B3">
        <w:rPr>
          <w:rFonts w:eastAsia="Times New Roman" w:cstheme="minorHAnsi"/>
          <w:color w:val="006A0F"/>
          <w:sz w:val="28"/>
          <w:szCs w:val="28"/>
          <w:rtl/>
          <w:lang w:bidi="fa-IR"/>
        </w:rPr>
        <w:t>لی خود را بدون آفت پیش رفت دهد .</w:t>
      </w:r>
    </w:p>
    <w:p w:rsidR="0023696E" w:rsidRPr="00B700B3" w:rsidRDefault="0023696E" w:rsidP="0023696E">
      <w:pPr>
        <w:pStyle w:val="ListParagraph"/>
        <w:numPr>
          <w:ilvl w:val="0"/>
          <w:numId w:val="1"/>
        </w:numPr>
        <w:bidi/>
        <w:spacing w:before="100" w:beforeAutospacing="1" w:after="100" w:afterAutospacing="1" w:line="240" w:lineRule="auto"/>
        <w:jc w:val="both"/>
        <w:rPr>
          <w:rFonts w:eastAsia="Times New Roman" w:cstheme="minorHAnsi"/>
          <w:color w:val="006A0F"/>
          <w:sz w:val="28"/>
          <w:szCs w:val="28"/>
          <w:lang w:bidi="fa-IR"/>
        </w:rPr>
      </w:pPr>
      <w:r w:rsidRPr="00B700B3">
        <w:rPr>
          <w:rFonts w:eastAsia="Times New Roman" w:cstheme="minorHAnsi"/>
          <w:color w:val="006A0F"/>
          <w:sz w:val="28"/>
          <w:szCs w:val="28"/>
          <w:rtl/>
          <w:lang w:bidi="fa-IR"/>
        </w:rPr>
        <w:t>إِنَّمَا</w:t>
      </w:r>
      <w:r w:rsidR="00B700B3" w:rsidRPr="00B700B3">
        <w:rPr>
          <w:rFonts w:eastAsia="Times New Roman" w:cstheme="minorHAnsi"/>
          <w:color w:val="006A0F"/>
          <w:sz w:val="28"/>
          <w:szCs w:val="28"/>
          <w:rtl/>
          <w:lang w:bidi="fa-IR"/>
        </w:rPr>
        <w:t>:یک قاعده مبنایی اجتماعی و.. را با " انما" نشان میدهد  که توجه همه جمع شود .</w:t>
      </w:r>
      <w:r w:rsidR="0060017B">
        <w:rPr>
          <w:rFonts w:eastAsia="Times New Roman" w:cstheme="minorHAnsi" w:hint="cs"/>
          <w:color w:val="006A0F"/>
          <w:sz w:val="28"/>
          <w:szCs w:val="28"/>
          <w:rtl/>
          <w:lang w:bidi="fa-IR"/>
        </w:rPr>
        <w:t xml:space="preserve"> که علامت یقین است ترکیب "ان" و "ما"این است و جز این نیست .یعنی این قاعده قطعی و محکم و سنجیده است . بیانیه های مهم مدیریتی باید قاطع ابلاغ شود . در این جا صنائع و مصانع فساد آفرین که نوع مفاسر کاباره ای و کازینویی (عشرت کده و قمار خانه و...)  که عبارت از چهار عنصر پلید هستند </w:t>
      </w:r>
    </w:p>
    <w:p w:rsidR="0023696E" w:rsidRPr="00B700B3" w:rsidRDefault="0023696E" w:rsidP="0023696E">
      <w:pPr>
        <w:pStyle w:val="ListParagraph"/>
        <w:numPr>
          <w:ilvl w:val="0"/>
          <w:numId w:val="1"/>
        </w:numPr>
        <w:bidi/>
        <w:spacing w:before="100" w:beforeAutospacing="1" w:after="100" w:afterAutospacing="1" w:line="240" w:lineRule="auto"/>
        <w:jc w:val="both"/>
        <w:rPr>
          <w:rFonts w:eastAsia="Times New Roman" w:cstheme="minorHAnsi"/>
          <w:color w:val="006A0F"/>
          <w:sz w:val="28"/>
          <w:szCs w:val="28"/>
          <w:lang w:bidi="fa-IR"/>
        </w:rPr>
      </w:pPr>
      <w:r w:rsidRPr="00B700B3">
        <w:rPr>
          <w:rFonts w:eastAsia="Times New Roman" w:cstheme="minorHAnsi"/>
          <w:color w:val="006A0F"/>
          <w:sz w:val="28"/>
          <w:szCs w:val="28"/>
          <w:rtl/>
          <w:lang w:bidi="fa-IR"/>
        </w:rPr>
        <w:t xml:space="preserve"> الْخَمْرُ</w:t>
      </w:r>
      <w:r w:rsidR="00FB665B">
        <w:rPr>
          <w:rFonts w:eastAsia="Times New Roman" w:cstheme="minorHAnsi" w:hint="cs"/>
          <w:color w:val="006A0F"/>
          <w:sz w:val="28"/>
          <w:szCs w:val="28"/>
          <w:rtl/>
          <w:lang w:bidi="fa-IR"/>
        </w:rPr>
        <w:t xml:space="preserve">:1-شراب الکلی و مسی آور وبیخود کننده و که مثل خمار عقل را می پوشاند و غیرت را از بین میبرد و جهل را حاکم میکند </w:t>
      </w:r>
    </w:p>
    <w:p w:rsidR="0023696E" w:rsidRPr="00B700B3" w:rsidRDefault="0023696E" w:rsidP="0023696E">
      <w:pPr>
        <w:pStyle w:val="ListParagraph"/>
        <w:numPr>
          <w:ilvl w:val="0"/>
          <w:numId w:val="1"/>
        </w:numPr>
        <w:bidi/>
        <w:spacing w:before="100" w:beforeAutospacing="1" w:after="100" w:afterAutospacing="1" w:line="240" w:lineRule="auto"/>
        <w:jc w:val="both"/>
        <w:rPr>
          <w:rFonts w:eastAsia="Times New Roman" w:cstheme="minorHAnsi"/>
          <w:color w:val="006A0F"/>
          <w:sz w:val="28"/>
          <w:szCs w:val="28"/>
          <w:lang w:bidi="fa-IR"/>
        </w:rPr>
      </w:pPr>
      <w:r w:rsidRPr="00B700B3">
        <w:rPr>
          <w:rFonts w:eastAsia="Times New Roman" w:cstheme="minorHAnsi"/>
          <w:color w:val="006A0F"/>
          <w:sz w:val="28"/>
          <w:szCs w:val="28"/>
          <w:rtl/>
          <w:lang w:bidi="fa-IR"/>
        </w:rPr>
        <w:t xml:space="preserve"> وَ الْمَيْسِرُ</w:t>
      </w:r>
      <w:r w:rsidR="00FB665B">
        <w:rPr>
          <w:rFonts w:eastAsia="Times New Roman" w:cstheme="minorHAnsi" w:hint="cs"/>
          <w:color w:val="006A0F"/>
          <w:sz w:val="28"/>
          <w:szCs w:val="28"/>
          <w:rtl/>
          <w:lang w:bidi="fa-IR"/>
        </w:rPr>
        <w:t>2-قمار که سود کثیر و یسیر  را به بار می آورد ولذا میسر است از آسان در آمدی .که البته بازندگان قمار گاهی هستی خود را میبازند ناموس خود را میفروشند .</w:t>
      </w:r>
    </w:p>
    <w:p w:rsidR="0023696E" w:rsidRPr="00B700B3" w:rsidRDefault="0023696E" w:rsidP="0023696E">
      <w:pPr>
        <w:pStyle w:val="ListParagraph"/>
        <w:numPr>
          <w:ilvl w:val="0"/>
          <w:numId w:val="1"/>
        </w:numPr>
        <w:bidi/>
        <w:spacing w:before="100" w:beforeAutospacing="1" w:after="100" w:afterAutospacing="1" w:line="240" w:lineRule="auto"/>
        <w:jc w:val="both"/>
        <w:rPr>
          <w:rFonts w:eastAsia="Times New Roman" w:cstheme="minorHAnsi"/>
          <w:color w:val="006A0F"/>
          <w:sz w:val="28"/>
          <w:szCs w:val="28"/>
          <w:lang w:bidi="fa-IR"/>
        </w:rPr>
      </w:pPr>
      <w:r w:rsidRPr="00B700B3">
        <w:rPr>
          <w:rFonts w:eastAsia="Times New Roman" w:cstheme="minorHAnsi"/>
          <w:color w:val="006A0F"/>
          <w:sz w:val="28"/>
          <w:szCs w:val="28"/>
          <w:rtl/>
          <w:lang w:bidi="fa-IR"/>
        </w:rPr>
        <w:t>وَ الْأَنْصابُ</w:t>
      </w:r>
      <w:r w:rsidR="003C2649">
        <w:rPr>
          <w:rFonts w:eastAsia="Times New Roman" w:cstheme="minorHAnsi" w:hint="cs"/>
          <w:color w:val="006A0F"/>
          <w:sz w:val="28"/>
          <w:szCs w:val="28"/>
          <w:rtl/>
          <w:lang w:bidi="fa-IR"/>
        </w:rPr>
        <w:t>-3-نوعی قمار  بت پرستانه</w:t>
      </w:r>
      <w:r w:rsidR="00B2496F">
        <w:rPr>
          <w:rFonts w:eastAsia="Times New Roman" w:cstheme="minorHAnsi" w:hint="cs"/>
          <w:color w:val="006A0F"/>
          <w:sz w:val="28"/>
          <w:szCs w:val="28"/>
          <w:rtl/>
          <w:lang w:bidi="fa-IR"/>
        </w:rPr>
        <w:t xml:space="preserve"> (شرط بندی روی شخصیت های منفی و مشهور و..)</w:t>
      </w:r>
    </w:p>
    <w:p w:rsidR="0023696E" w:rsidRPr="00B700B3" w:rsidRDefault="0023696E" w:rsidP="0023696E">
      <w:pPr>
        <w:pStyle w:val="ListParagraph"/>
        <w:numPr>
          <w:ilvl w:val="0"/>
          <w:numId w:val="1"/>
        </w:numPr>
        <w:bidi/>
        <w:spacing w:before="100" w:beforeAutospacing="1" w:after="100" w:afterAutospacing="1" w:line="240" w:lineRule="auto"/>
        <w:jc w:val="both"/>
        <w:rPr>
          <w:rFonts w:eastAsia="Times New Roman" w:cstheme="minorHAnsi"/>
          <w:color w:val="006A0F"/>
          <w:sz w:val="28"/>
          <w:szCs w:val="28"/>
          <w:lang w:bidi="fa-IR"/>
        </w:rPr>
      </w:pPr>
      <w:r w:rsidRPr="00B700B3">
        <w:rPr>
          <w:rFonts w:eastAsia="Times New Roman" w:cstheme="minorHAnsi"/>
          <w:color w:val="006A0F"/>
          <w:sz w:val="28"/>
          <w:szCs w:val="28"/>
          <w:rtl/>
          <w:lang w:bidi="fa-IR"/>
        </w:rPr>
        <w:t xml:space="preserve"> وَ الْأَزْلامُ</w:t>
      </w:r>
      <w:r w:rsidR="003C2649">
        <w:rPr>
          <w:rFonts w:eastAsia="Times New Roman" w:cstheme="minorHAnsi" w:hint="cs"/>
          <w:color w:val="006A0F"/>
          <w:sz w:val="28"/>
          <w:szCs w:val="28"/>
          <w:rtl/>
          <w:lang w:bidi="fa-IR"/>
        </w:rPr>
        <w:t>-4-</w:t>
      </w:r>
      <w:r w:rsidR="00B2496F">
        <w:rPr>
          <w:rFonts w:eastAsia="Times New Roman" w:cstheme="minorHAnsi" w:hint="cs"/>
          <w:color w:val="006A0F"/>
          <w:sz w:val="28"/>
          <w:szCs w:val="28"/>
          <w:rtl/>
          <w:lang w:bidi="fa-IR"/>
        </w:rPr>
        <w:t>بخت آزمایی</w:t>
      </w:r>
    </w:p>
    <w:p w:rsidR="0023696E" w:rsidRPr="00B700B3" w:rsidRDefault="0023696E" w:rsidP="0023696E">
      <w:pPr>
        <w:pStyle w:val="ListParagraph"/>
        <w:numPr>
          <w:ilvl w:val="0"/>
          <w:numId w:val="1"/>
        </w:numPr>
        <w:bidi/>
        <w:spacing w:before="100" w:beforeAutospacing="1" w:after="100" w:afterAutospacing="1" w:line="240" w:lineRule="auto"/>
        <w:jc w:val="both"/>
        <w:rPr>
          <w:rFonts w:eastAsia="Times New Roman" w:cstheme="minorHAnsi"/>
          <w:color w:val="006A0F"/>
          <w:sz w:val="28"/>
          <w:szCs w:val="28"/>
          <w:lang w:bidi="fa-IR"/>
        </w:rPr>
      </w:pPr>
      <w:r w:rsidRPr="00B700B3">
        <w:rPr>
          <w:rFonts w:eastAsia="Times New Roman" w:cstheme="minorHAnsi"/>
          <w:color w:val="006A0F"/>
          <w:sz w:val="28"/>
          <w:szCs w:val="28"/>
          <w:rtl/>
          <w:lang w:bidi="fa-IR"/>
        </w:rPr>
        <w:t xml:space="preserve"> رِجْسٌ</w:t>
      </w:r>
      <w:r w:rsidR="00B2496F">
        <w:rPr>
          <w:rFonts w:eastAsia="Times New Roman" w:cstheme="minorHAnsi" w:hint="cs"/>
          <w:color w:val="006A0F"/>
          <w:sz w:val="28"/>
          <w:szCs w:val="28"/>
          <w:rtl/>
          <w:lang w:bidi="fa-IR"/>
        </w:rPr>
        <w:t xml:space="preserve"> </w:t>
      </w:r>
      <w:r w:rsidR="00F9309B">
        <w:rPr>
          <w:rFonts w:eastAsia="Times New Roman" w:cs="Times New Roman"/>
          <w:color w:val="006A0F"/>
          <w:sz w:val="28"/>
          <w:szCs w:val="28"/>
          <w:rtl/>
          <w:lang w:bidi="fa-IR"/>
        </w:rPr>
        <w:t>–</w:t>
      </w:r>
      <w:r w:rsidR="00F9309B">
        <w:rPr>
          <w:rFonts w:eastAsia="Times New Roman" w:cstheme="minorHAnsi" w:hint="cs"/>
          <w:color w:val="006A0F"/>
          <w:sz w:val="28"/>
          <w:szCs w:val="28"/>
          <w:rtl/>
          <w:lang w:bidi="fa-IR"/>
        </w:rPr>
        <w:t xml:space="preserve"> هر چهار عنصر خبیث و پلید هستند . آلوده کننده جامعه و حرث و نسل اند.</w:t>
      </w:r>
    </w:p>
    <w:p w:rsidR="0023696E" w:rsidRPr="00B700B3" w:rsidRDefault="0023696E" w:rsidP="0023696E">
      <w:pPr>
        <w:pStyle w:val="ListParagraph"/>
        <w:numPr>
          <w:ilvl w:val="0"/>
          <w:numId w:val="1"/>
        </w:numPr>
        <w:bidi/>
        <w:spacing w:before="100" w:beforeAutospacing="1" w:after="100" w:afterAutospacing="1" w:line="240" w:lineRule="auto"/>
        <w:jc w:val="both"/>
        <w:rPr>
          <w:rFonts w:eastAsia="Times New Roman" w:cstheme="minorHAnsi"/>
          <w:color w:val="006A0F"/>
          <w:sz w:val="28"/>
          <w:szCs w:val="28"/>
          <w:lang w:bidi="fa-IR"/>
        </w:rPr>
      </w:pPr>
      <w:r w:rsidRPr="00B700B3">
        <w:rPr>
          <w:rFonts w:eastAsia="Times New Roman" w:cstheme="minorHAnsi"/>
          <w:color w:val="006A0F"/>
          <w:sz w:val="28"/>
          <w:szCs w:val="28"/>
          <w:rtl/>
          <w:lang w:bidi="fa-IR"/>
        </w:rPr>
        <w:t xml:space="preserve"> مِنْ عَمَلِ الشَّيْطانِ</w:t>
      </w:r>
      <w:r w:rsidR="00F9309B">
        <w:rPr>
          <w:rFonts w:eastAsia="Times New Roman" w:cstheme="minorHAnsi" w:hint="cs"/>
          <w:color w:val="006A0F"/>
          <w:sz w:val="28"/>
          <w:szCs w:val="28"/>
          <w:rtl/>
          <w:lang w:bidi="fa-IR"/>
        </w:rPr>
        <w:t xml:space="preserve"> :ابزاری شیطانی هستند برای نابودی مدنیت و معنویت</w:t>
      </w:r>
    </w:p>
    <w:p w:rsidR="0023696E" w:rsidRPr="00B700B3" w:rsidRDefault="0023696E" w:rsidP="0023696E">
      <w:pPr>
        <w:pStyle w:val="ListParagraph"/>
        <w:numPr>
          <w:ilvl w:val="0"/>
          <w:numId w:val="1"/>
        </w:numPr>
        <w:bidi/>
        <w:spacing w:before="100" w:beforeAutospacing="1" w:after="100" w:afterAutospacing="1" w:line="240" w:lineRule="auto"/>
        <w:jc w:val="both"/>
        <w:rPr>
          <w:rFonts w:eastAsia="Times New Roman" w:cstheme="minorHAnsi"/>
          <w:color w:val="006A0F"/>
          <w:sz w:val="28"/>
          <w:szCs w:val="28"/>
          <w:lang w:bidi="fa-IR"/>
        </w:rPr>
      </w:pPr>
      <w:r w:rsidRPr="00B700B3">
        <w:rPr>
          <w:rFonts w:eastAsia="Times New Roman" w:cstheme="minorHAnsi"/>
          <w:color w:val="006A0F"/>
          <w:sz w:val="28"/>
          <w:szCs w:val="28"/>
          <w:rtl/>
          <w:lang w:bidi="fa-IR"/>
        </w:rPr>
        <w:t xml:space="preserve"> فَاجْتَنِبُوهُ </w:t>
      </w:r>
      <w:r w:rsidR="00F9309B">
        <w:rPr>
          <w:rFonts w:eastAsia="Times New Roman" w:cstheme="minorHAnsi" w:hint="cs"/>
          <w:color w:val="006A0F"/>
          <w:sz w:val="28"/>
          <w:szCs w:val="28"/>
          <w:rtl/>
          <w:lang w:bidi="fa-IR"/>
        </w:rPr>
        <w:t>: پس به طور طبیعی باید مورد اجتناب و دوری قرار گیرند .</w:t>
      </w:r>
    </w:p>
    <w:p w:rsidR="0023696E" w:rsidRPr="00B700B3" w:rsidRDefault="0023696E" w:rsidP="0023696E">
      <w:pPr>
        <w:pStyle w:val="ListParagraph"/>
        <w:numPr>
          <w:ilvl w:val="0"/>
          <w:numId w:val="1"/>
        </w:numPr>
        <w:bidi/>
        <w:spacing w:before="100" w:beforeAutospacing="1" w:after="100" w:afterAutospacing="1" w:line="240" w:lineRule="auto"/>
        <w:jc w:val="both"/>
        <w:rPr>
          <w:rFonts w:eastAsia="Times New Roman" w:cstheme="minorHAnsi"/>
          <w:color w:val="006A0F"/>
          <w:sz w:val="28"/>
          <w:szCs w:val="28"/>
          <w:lang w:bidi="fa-IR"/>
        </w:rPr>
      </w:pPr>
      <w:r w:rsidRPr="00B700B3">
        <w:rPr>
          <w:rFonts w:eastAsia="Times New Roman" w:cstheme="minorHAnsi"/>
          <w:color w:val="006A0F"/>
          <w:sz w:val="28"/>
          <w:szCs w:val="28"/>
          <w:rtl/>
          <w:lang w:bidi="fa-IR"/>
        </w:rPr>
        <w:t xml:space="preserve">لَعَلَّكُمْ تُفْلِحُونَ (90) </w:t>
      </w:r>
      <w:r w:rsidR="00F9309B">
        <w:rPr>
          <w:rFonts w:eastAsia="Times New Roman" w:cstheme="minorHAnsi" w:hint="cs"/>
          <w:color w:val="006A0F"/>
          <w:sz w:val="28"/>
          <w:szCs w:val="28"/>
          <w:rtl/>
          <w:lang w:bidi="fa-IR"/>
        </w:rPr>
        <w:t xml:space="preserve">:دوری از اینها یعنی رسیدن به فلاح و رستگاری و تمدن حقیقی وسعادت  </w:t>
      </w:r>
    </w:p>
    <w:p w:rsidR="0023696E" w:rsidRPr="00B700B3" w:rsidRDefault="0023696E" w:rsidP="0023696E">
      <w:pPr>
        <w:pStyle w:val="ListParagraph"/>
        <w:numPr>
          <w:ilvl w:val="0"/>
          <w:numId w:val="1"/>
        </w:numPr>
        <w:bidi/>
        <w:spacing w:before="100" w:beforeAutospacing="1" w:after="100" w:afterAutospacing="1" w:line="240" w:lineRule="auto"/>
        <w:jc w:val="both"/>
        <w:rPr>
          <w:rFonts w:eastAsia="Times New Roman" w:cstheme="minorHAnsi"/>
          <w:color w:val="006A0F"/>
          <w:sz w:val="28"/>
          <w:szCs w:val="28"/>
          <w:lang w:bidi="fa-IR"/>
        </w:rPr>
      </w:pPr>
      <w:r w:rsidRPr="00B700B3">
        <w:rPr>
          <w:rFonts w:eastAsia="Times New Roman" w:cstheme="minorHAnsi"/>
          <w:color w:val="006A0F"/>
          <w:sz w:val="28"/>
          <w:szCs w:val="28"/>
          <w:rtl/>
          <w:lang w:bidi="fa-IR"/>
        </w:rPr>
        <w:t xml:space="preserve">إِنَّما يُرِيدُ الشَّيْطانُ </w:t>
      </w:r>
      <w:r w:rsidR="00F9309B">
        <w:rPr>
          <w:rFonts w:eastAsia="Times New Roman" w:cstheme="minorHAnsi" w:hint="cs"/>
          <w:color w:val="006A0F"/>
          <w:sz w:val="28"/>
          <w:szCs w:val="28"/>
          <w:rtl/>
          <w:lang w:bidi="fa-IR"/>
        </w:rPr>
        <w:t>:قاعده دوم : انما ی دوم ویقینی و قطعی اینکه  شیطان اراده کرده در این جنگ اراده ها که :</w:t>
      </w:r>
    </w:p>
    <w:p w:rsidR="0023696E" w:rsidRPr="00B700B3" w:rsidRDefault="0023696E" w:rsidP="00F9309B">
      <w:pPr>
        <w:pStyle w:val="ListParagraph"/>
        <w:numPr>
          <w:ilvl w:val="0"/>
          <w:numId w:val="1"/>
        </w:numPr>
        <w:bidi/>
        <w:spacing w:before="100" w:beforeAutospacing="1" w:after="100" w:afterAutospacing="1" w:line="240" w:lineRule="auto"/>
        <w:jc w:val="both"/>
        <w:rPr>
          <w:rFonts w:eastAsia="Times New Roman" w:cstheme="minorHAnsi"/>
          <w:color w:val="006A0F"/>
          <w:sz w:val="28"/>
          <w:szCs w:val="28"/>
          <w:lang w:bidi="fa-IR"/>
        </w:rPr>
      </w:pPr>
      <w:r w:rsidRPr="00B700B3">
        <w:rPr>
          <w:rFonts w:eastAsia="Times New Roman" w:cstheme="minorHAnsi"/>
          <w:color w:val="006A0F"/>
          <w:sz w:val="28"/>
          <w:szCs w:val="28"/>
          <w:rtl/>
          <w:lang w:bidi="fa-IR"/>
        </w:rPr>
        <w:t xml:space="preserve">أَنْ يُوقِعَ بَيْنَكُمُ </w:t>
      </w:r>
      <w:r w:rsidR="00F9309B">
        <w:rPr>
          <w:rFonts w:eastAsia="Times New Roman" w:cstheme="minorHAnsi" w:hint="cs"/>
          <w:color w:val="006A0F"/>
          <w:sz w:val="28"/>
          <w:szCs w:val="28"/>
          <w:rtl/>
          <w:lang w:bidi="fa-IR"/>
        </w:rPr>
        <w:t>:</w:t>
      </w:r>
      <w:r w:rsidR="00C6344E">
        <w:rPr>
          <w:rFonts w:eastAsia="Times New Roman" w:cstheme="minorHAnsi" w:hint="cs"/>
          <w:color w:val="006A0F"/>
          <w:sz w:val="28"/>
          <w:szCs w:val="28"/>
          <w:rtl/>
          <w:lang w:bidi="fa-IR"/>
        </w:rPr>
        <w:t xml:space="preserve"> الف :</w:t>
      </w:r>
      <w:r w:rsidR="00F9309B">
        <w:rPr>
          <w:rFonts w:eastAsia="Times New Roman" w:cstheme="minorHAnsi" w:hint="cs"/>
          <w:color w:val="006A0F"/>
          <w:sz w:val="28"/>
          <w:szCs w:val="28"/>
          <w:rtl/>
          <w:lang w:bidi="fa-IR"/>
        </w:rPr>
        <w:t xml:space="preserve">وااقع سازد بین شما که سازنده جامعه مدنی و دینی هستید تشکیل دهنده سازمانی متعالی می باشید  : </w:t>
      </w:r>
    </w:p>
    <w:p w:rsidR="0023696E" w:rsidRPr="00B700B3" w:rsidRDefault="0023696E" w:rsidP="00F9309B">
      <w:pPr>
        <w:pStyle w:val="ListParagraph"/>
        <w:numPr>
          <w:ilvl w:val="0"/>
          <w:numId w:val="1"/>
        </w:numPr>
        <w:bidi/>
        <w:spacing w:before="100" w:beforeAutospacing="1" w:after="100" w:afterAutospacing="1" w:line="240" w:lineRule="auto"/>
        <w:jc w:val="both"/>
        <w:rPr>
          <w:rFonts w:eastAsia="Times New Roman" w:cstheme="minorHAnsi"/>
          <w:color w:val="006A0F"/>
          <w:sz w:val="28"/>
          <w:szCs w:val="28"/>
          <w:lang w:bidi="fa-IR"/>
        </w:rPr>
      </w:pPr>
      <w:r w:rsidRPr="00B700B3">
        <w:rPr>
          <w:rFonts w:eastAsia="Times New Roman" w:cstheme="minorHAnsi"/>
          <w:color w:val="006A0F"/>
          <w:sz w:val="28"/>
          <w:szCs w:val="28"/>
          <w:rtl/>
          <w:lang w:bidi="fa-IR"/>
        </w:rPr>
        <w:lastRenderedPageBreak/>
        <w:t xml:space="preserve">الْعَداوَةَ وَ الْبَغْضاءَ </w:t>
      </w:r>
      <w:r w:rsidR="00F9309B">
        <w:rPr>
          <w:rFonts w:eastAsia="Times New Roman" w:cstheme="minorHAnsi" w:hint="cs"/>
          <w:color w:val="006A0F"/>
          <w:sz w:val="28"/>
          <w:szCs w:val="28"/>
          <w:rtl/>
          <w:lang w:bidi="fa-IR"/>
        </w:rPr>
        <w:t>واقع سازد و ایجاد کند</w:t>
      </w:r>
      <w:r w:rsidR="00F9309B">
        <w:rPr>
          <w:rFonts w:eastAsia="Times New Roman" w:cstheme="minorHAnsi" w:hint="cs"/>
          <w:color w:val="006A0F"/>
          <w:sz w:val="28"/>
          <w:szCs w:val="28"/>
          <w:rtl/>
          <w:lang w:bidi="fa-IR"/>
        </w:rPr>
        <w:t xml:space="preserve"> دشمنی و کینه را به جای دوستی و محبت و مودت و هم دلی و همراهی . که همین ایقاع عداوت و کینه و کدورت بین جامعه  توسط عمل شیطانی ملاک حرمت و اجتناب از چهار عنصر ضد </w:t>
      </w:r>
      <w:r w:rsidR="00C6344E">
        <w:rPr>
          <w:rFonts w:eastAsia="Times New Roman" w:cstheme="minorHAnsi" w:hint="cs"/>
          <w:color w:val="006A0F"/>
          <w:sz w:val="28"/>
          <w:szCs w:val="28"/>
          <w:rtl/>
          <w:lang w:bidi="fa-IR"/>
        </w:rPr>
        <w:t>وحدت و مدنیت است</w:t>
      </w:r>
    </w:p>
    <w:p w:rsidR="0023696E" w:rsidRPr="00B700B3" w:rsidRDefault="0023696E" w:rsidP="0023696E">
      <w:pPr>
        <w:pStyle w:val="ListParagraph"/>
        <w:numPr>
          <w:ilvl w:val="0"/>
          <w:numId w:val="1"/>
        </w:numPr>
        <w:bidi/>
        <w:spacing w:before="100" w:beforeAutospacing="1" w:after="100" w:afterAutospacing="1" w:line="240" w:lineRule="auto"/>
        <w:jc w:val="both"/>
        <w:rPr>
          <w:rFonts w:eastAsia="Times New Roman" w:cstheme="minorHAnsi"/>
          <w:color w:val="006A0F"/>
          <w:sz w:val="28"/>
          <w:szCs w:val="28"/>
          <w:lang w:bidi="fa-IR"/>
        </w:rPr>
      </w:pPr>
      <w:r w:rsidRPr="00B700B3">
        <w:rPr>
          <w:rFonts w:eastAsia="Times New Roman" w:cstheme="minorHAnsi"/>
          <w:color w:val="006A0F"/>
          <w:sz w:val="28"/>
          <w:szCs w:val="28"/>
          <w:rtl/>
          <w:lang w:bidi="fa-IR"/>
        </w:rPr>
        <w:t>فِي الْخَمْرِ وَ الْمَيْسِرِ</w:t>
      </w:r>
    </w:p>
    <w:p w:rsidR="0023696E" w:rsidRPr="00B700B3" w:rsidRDefault="0023696E" w:rsidP="0023696E">
      <w:pPr>
        <w:pStyle w:val="ListParagraph"/>
        <w:numPr>
          <w:ilvl w:val="0"/>
          <w:numId w:val="1"/>
        </w:numPr>
        <w:bidi/>
        <w:spacing w:before="100" w:beforeAutospacing="1" w:after="100" w:afterAutospacing="1" w:line="240" w:lineRule="auto"/>
        <w:jc w:val="both"/>
        <w:rPr>
          <w:rFonts w:eastAsia="Times New Roman" w:cstheme="minorHAnsi"/>
          <w:color w:val="006A0F"/>
          <w:sz w:val="28"/>
          <w:szCs w:val="28"/>
          <w:lang w:bidi="fa-IR"/>
        </w:rPr>
      </w:pPr>
      <w:r w:rsidRPr="00B700B3">
        <w:rPr>
          <w:rFonts w:eastAsia="Times New Roman" w:cstheme="minorHAnsi"/>
          <w:color w:val="006A0F"/>
          <w:sz w:val="28"/>
          <w:szCs w:val="28"/>
          <w:rtl/>
          <w:lang w:bidi="fa-IR"/>
        </w:rPr>
        <w:t xml:space="preserve"> وَ يَصُدَّكُمْ </w:t>
      </w:r>
      <w:r w:rsidR="00C6344E">
        <w:rPr>
          <w:rFonts w:eastAsia="Times New Roman" w:cstheme="minorHAnsi" w:hint="cs"/>
          <w:color w:val="006A0F"/>
          <w:sz w:val="28"/>
          <w:szCs w:val="28"/>
          <w:rtl/>
          <w:lang w:bidi="fa-IR"/>
        </w:rPr>
        <w:t>: ب: مانع ایجاد کند ببند وصد کند  شما را یعنی نگذارد که کار های سعادت آفرینی انجام دهید و پاد زهر این ارجاس و خبائث است یعنی :</w:t>
      </w:r>
    </w:p>
    <w:p w:rsidR="0023696E" w:rsidRPr="00B700B3" w:rsidRDefault="0023696E" w:rsidP="0023696E">
      <w:pPr>
        <w:pStyle w:val="ListParagraph"/>
        <w:numPr>
          <w:ilvl w:val="0"/>
          <w:numId w:val="1"/>
        </w:numPr>
        <w:bidi/>
        <w:spacing w:before="100" w:beforeAutospacing="1" w:after="100" w:afterAutospacing="1" w:line="240" w:lineRule="auto"/>
        <w:jc w:val="both"/>
        <w:rPr>
          <w:rFonts w:eastAsia="Times New Roman" w:cstheme="minorHAnsi"/>
          <w:color w:val="006A0F"/>
          <w:sz w:val="28"/>
          <w:szCs w:val="28"/>
          <w:lang w:bidi="fa-IR"/>
        </w:rPr>
      </w:pPr>
      <w:r w:rsidRPr="00B700B3">
        <w:rPr>
          <w:rFonts w:eastAsia="Times New Roman" w:cstheme="minorHAnsi"/>
          <w:color w:val="006A0F"/>
          <w:sz w:val="28"/>
          <w:szCs w:val="28"/>
          <w:rtl/>
          <w:lang w:bidi="fa-IR"/>
        </w:rPr>
        <w:t xml:space="preserve">عَنْ ذِكْرِ اللَّهِ </w:t>
      </w:r>
      <w:r w:rsidR="00C6344E">
        <w:rPr>
          <w:rFonts w:eastAsia="Times New Roman" w:cstheme="minorHAnsi" w:hint="cs"/>
          <w:color w:val="006A0F"/>
          <w:sz w:val="28"/>
          <w:szCs w:val="28"/>
          <w:rtl/>
          <w:lang w:bidi="fa-IR"/>
        </w:rPr>
        <w:t xml:space="preserve"> یاد خدا </w:t>
      </w:r>
    </w:p>
    <w:p w:rsidR="0023696E" w:rsidRPr="00B700B3" w:rsidRDefault="0023696E" w:rsidP="0023696E">
      <w:pPr>
        <w:pStyle w:val="ListParagraph"/>
        <w:numPr>
          <w:ilvl w:val="0"/>
          <w:numId w:val="1"/>
        </w:numPr>
        <w:bidi/>
        <w:spacing w:before="100" w:beforeAutospacing="1" w:after="100" w:afterAutospacing="1" w:line="240" w:lineRule="auto"/>
        <w:jc w:val="both"/>
        <w:rPr>
          <w:rFonts w:eastAsia="Times New Roman" w:cstheme="minorHAnsi"/>
          <w:color w:val="006A0F"/>
          <w:sz w:val="28"/>
          <w:szCs w:val="28"/>
          <w:lang w:bidi="fa-IR"/>
        </w:rPr>
      </w:pPr>
      <w:r w:rsidRPr="00B700B3">
        <w:rPr>
          <w:rFonts w:eastAsia="Times New Roman" w:cstheme="minorHAnsi"/>
          <w:color w:val="006A0F"/>
          <w:sz w:val="28"/>
          <w:szCs w:val="28"/>
          <w:rtl/>
          <w:lang w:bidi="fa-IR"/>
        </w:rPr>
        <w:t>وَ عَنِ الصَّلاةِ</w:t>
      </w:r>
      <w:r w:rsidR="00C6344E">
        <w:rPr>
          <w:rFonts w:eastAsia="Times New Roman" w:cstheme="minorHAnsi" w:hint="cs"/>
          <w:color w:val="006A0F"/>
          <w:sz w:val="28"/>
          <w:szCs w:val="28"/>
          <w:rtl/>
          <w:lang w:bidi="fa-IR"/>
        </w:rPr>
        <w:t xml:space="preserve"> و عبودیت خدا و عبادت خدا</w:t>
      </w:r>
    </w:p>
    <w:p w:rsidR="0023696E" w:rsidRPr="00B700B3" w:rsidRDefault="0023696E" w:rsidP="0023696E">
      <w:pPr>
        <w:pStyle w:val="ListParagraph"/>
        <w:numPr>
          <w:ilvl w:val="0"/>
          <w:numId w:val="1"/>
        </w:numPr>
        <w:bidi/>
        <w:spacing w:before="100" w:beforeAutospacing="1" w:after="100" w:afterAutospacing="1" w:line="240" w:lineRule="auto"/>
        <w:jc w:val="both"/>
        <w:rPr>
          <w:rFonts w:eastAsia="Times New Roman" w:cstheme="minorHAnsi"/>
          <w:color w:val="006A0F"/>
          <w:sz w:val="28"/>
          <w:szCs w:val="28"/>
          <w:lang w:bidi="fa-IR"/>
        </w:rPr>
      </w:pPr>
      <w:r w:rsidRPr="00B700B3">
        <w:rPr>
          <w:rFonts w:eastAsia="Times New Roman" w:cstheme="minorHAnsi"/>
          <w:color w:val="006A0F"/>
          <w:sz w:val="28"/>
          <w:szCs w:val="28"/>
          <w:rtl/>
          <w:lang w:bidi="fa-IR"/>
        </w:rPr>
        <w:t xml:space="preserve"> فَهَلْ أَنْتُمْ مُنْتَهُونَ (91)</w:t>
      </w:r>
      <w:r w:rsidR="00C6344E">
        <w:rPr>
          <w:rFonts w:eastAsia="Times New Roman" w:cstheme="minorHAnsi" w:hint="cs"/>
          <w:color w:val="006A0F"/>
          <w:sz w:val="28"/>
          <w:szCs w:val="28"/>
          <w:rtl/>
          <w:lang w:bidi="fa-IR"/>
        </w:rPr>
        <w:t xml:space="preserve"> : آیا شما این نهی مشفقانه را می پذیرید  منتهی میشوید ؟ </w:t>
      </w:r>
    </w:p>
    <w:p w:rsidR="0023696E" w:rsidRPr="00B700B3" w:rsidRDefault="0023696E" w:rsidP="0023696E">
      <w:pPr>
        <w:pStyle w:val="ListParagraph"/>
        <w:numPr>
          <w:ilvl w:val="0"/>
          <w:numId w:val="1"/>
        </w:numPr>
        <w:bidi/>
        <w:spacing w:before="100" w:beforeAutospacing="1" w:after="100" w:afterAutospacing="1" w:line="240" w:lineRule="auto"/>
        <w:jc w:val="both"/>
        <w:rPr>
          <w:rFonts w:eastAsia="Times New Roman" w:cstheme="minorHAnsi"/>
          <w:color w:val="006A0F"/>
          <w:sz w:val="28"/>
          <w:szCs w:val="28"/>
          <w:lang w:bidi="fa-IR"/>
        </w:rPr>
      </w:pPr>
      <w:r w:rsidRPr="00B700B3">
        <w:rPr>
          <w:rFonts w:eastAsia="Times New Roman" w:cstheme="minorHAnsi"/>
          <w:color w:val="006A0F"/>
          <w:sz w:val="28"/>
          <w:szCs w:val="28"/>
          <w:rtl/>
          <w:lang w:bidi="fa-IR"/>
        </w:rPr>
        <w:t>وَ أَطِيعُوا اللَّهَ</w:t>
      </w:r>
      <w:r w:rsidR="00C6344E">
        <w:rPr>
          <w:rFonts w:eastAsia="Times New Roman" w:cstheme="minorHAnsi" w:hint="cs"/>
          <w:color w:val="006A0F"/>
          <w:sz w:val="28"/>
          <w:szCs w:val="28"/>
          <w:rtl/>
          <w:lang w:bidi="fa-IR"/>
        </w:rPr>
        <w:t xml:space="preserve">: راه نجات این است که از خدا اطاعت کنید یعنی اوامر و نواهی او را مد نظر قرار دهید </w:t>
      </w:r>
    </w:p>
    <w:p w:rsidR="0023696E" w:rsidRPr="00B700B3" w:rsidRDefault="0023696E" w:rsidP="0023696E">
      <w:pPr>
        <w:pStyle w:val="ListParagraph"/>
        <w:numPr>
          <w:ilvl w:val="0"/>
          <w:numId w:val="1"/>
        </w:numPr>
        <w:bidi/>
        <w:spacing w:before="100" w:beforeAutospacing="1" w:after="100" w:afterAutospacing="1" w:line="240" w:lineRule="auto"/>
        <w:jc w:val="both"/>
        <w:rPr>
          <w:rFonts w:eastAsia="Times New Roman" w:cstheme="minorHAnsi"/>
          <w:color w:val="006A0F"/>
          <w:sz w:val="28"/>
          <w:szCs w:val="28"/>
          <w:lang w:bidi="fa-IR"/>
        </w:rPr>
      </w:pPr>
      <w:r w:rsidRPr="00B700B3">
        <w:rPr>
          <w:rFonts w:eastAsia="Times New Roman" w:cstheme="minorHAnsi"/>
          <w:color w:val="006A0F"/>
          <w:sz w:val="28"/>
          <w:szCs w:val="28"/>
          <w:rtl/>
          <w:lang w:bidi="fa-IR"/>
        </w:rPr>
        <w:t xml:space="preserve"> وَ أَطِيعُوا الرَّسُولَ</w:t>
      </w:r>
      <w:r w:rsidR="00C6344E">
        <w:rPr>
          <w:rFonts w:eastAsia="Times New Roman" w:cstheme="minorHAnsi" w:hint="cs"/>
          <w:color w:val="006A0F"/>
          <w:sz w:val="28"/>
          <w:szCs w:val="28"/>
          <w:rtl/>
          <w:lang w:bidi="fa-IR"/>
        </w:rPr>
        <w:t xml:space="preserve"> و نیز از رسول او اطاعت کنید نه از شیطان که اراده تخریب شما  را دارد </w:t>
      </w:r>
    </w:p>
    <w:p w:rsidR="0023696E" w:rsidRPr="00B700B3" w:rsidRDefault="0023696E" w:rsidP="0023696E">
      <w:pPr>
        <w:pStyle w:val="ListParagraph"/>
        <w:numPr>
          <w:ilvl w:val="0"/>
          <w:numId w:val="1"/>
        </w:numPr>
        <w:bidi/>
        <w:spacing w:before="100" w:beforeAutospacing="1" w:after="100" w:afterAutospacing="1" w:line="240" w:lineRule="auto"/>
        <w:jc w:val="both"/>
        <w:rPr>
          <w:rFonts w:eastAsia="Times New Roman" w:cstheme="minorHAnsi"/>
          <w:color w:val="006A0F"/>
          <w:sz w:val="28"/>
          <w:szCs w:val="28"/>
          <w:lang w:bidi="fa-IR"/>
        </w:rPr>
      </w:pPr>
      <w:r w:rsidRPr="00B700B3">
        <w:rPr>
          <w:rFonts w:eastAsia="Times New Roman" w:cstheme="minorHAnsi"/>
          <w:color w:val="006A0F"/>
          <w:sz w:val="28"/>
          <w:szCs w:val="28"/>
          <w:rtl/>
          <w:lang w:bidi="fa-IR"/>
        </w:rPr>
        <w:t xml:space="preserve"> وَ احْذَرُوا </w:t>
      </w:r>
      <w:r w:rsidR="00C6344E">
        <w:rPr>
          <w:rFonts w:eastAsia="Times New Roman" w:cstheme="minorHAnsi" w:hint="cs"/>
          <w:color w:val="006A0F"/>
          <w:sz w:val="28"/>
          <w:szCs w:val="28"/>
          <w:rtl/>
          <w:lang w:bidi="fa-IR"/>
        </w:rPr>
        <w:t xml:space="preserve"> :پرهیز کنید بر حذر باشید بترسید از عدم اطاعت او و عدم اجتناب از شیطان وبرنامه های او</w:t>
      </w:r>
    </w:p>
    <w:p w:rsidR="0023696E" w:rsidRPr="00B700B3" w:rsidRDefault="0023696E" w:rsidP="0023696E">
      <w:pPr>
        <w:pStyle w:val="ListParagraph"/>
        <w:numPr>
          <w:ilvl w:val="0"/>
          <w:numId w:val="1"/>
        </w:numPr>
        <w:bidi/>
        <w:spacing w:before="100" w:beforeAutospacing="1" w:after="100" w:afterAutospacing="1" w:line="240" w:lineRule="auto"/>
        <w:jc w:val="both"/>
        <w:rPr>
          <w:rFonts w:eastAsia="Times New Roman" w:cstheme="minorHAnsi"/>
          <w:color w:val="006A0F"/>
          <w:sz w:val="28"/>
          <w:szCs w:val="28"/>
          <w:lang w:bidi="fa-IR"/>
        </w:rPr>
      </w:pPr>
      <w:r w:rsidRPr="00B700B3">
        <w:rPr>
          <w:rFonts w:eastAsia="Times New Roman" w:cstheme="minorHAnsi"/>
          <w:color w:val="006A0F"/>
          <w:sz w:val="28"/>
          <w:szCs w:val="28"/>
          <w:rtl/>
          <w:lang w:bidi="fa-IR"/>
        </w:rPr>
        <w:t>فَإِنْ تَوَلَّيْتُمْ</w:t>
      </w:r>
      <w:r w:rsidR="00C6344E">
        <w:rPr>
          <w:rFonts w:eastAsia="Times New Roman" w:cstheme="minorHAnsi" w:hint="cs"/>
          <w:color w:val="006A0F"/>
          <w:sz w:val="28"/>
          <w:szCs w:val="28"/>
          <w:rtl/>
          <w:lang w:bidi="fa-IR"/>
        </w:rPr>
        <w:t xml:space="preserve"> : اگر رویگردان شوید از برنامه سعادت آفرین خدا ورسول  و آلوده به برنامه های شیطانی شوید </w:t>
      </w:r>
    </w:p>
    <w:p w:rsidR="0023696E" w:rsidRPr="00B700B3" w:rsidRDefault="0023696E" w:rsidP="0023696E">
      <w:pPr>
        <w:pStyle w:val="ListParagraph"/>
        <w:numPr>
          <w:ilvl w:val="0"/>
          <w:numId w:val="1"/>
        </w:numPr>
        <w:bidi/>
        <w:spacing w:before="100" w:beforeAutospacing="1" w:after="100" w:afterAutospacing="1" w:line="240" w:lineRule="auto"/>
        <w:jc w:val="both"/>
        <w:rPr>
          <w:rFonts w:eastAsia="Times New Roman" w:cstheme="minorHAnsi"/>
          <w:color w:val="006A0F"/>
          <w:sz w:val="28"/>
          <w:szCs w:val="28"/>
          <w:lang w:bidi="fa-IR"/>
        </w:rPr>
      </w:pPr>
      <w:r w:rsidRPr="00B700B3">
        <w:rPr>
          <w:rFonts w:eastAsia="Times New Roman" w:cstheme="minorHAnsi"/>
          <w:color w:val="006A0F"/>
          <w:sz w:val="28"/>
          <w:szCs w:val="28"/>
          <w:rtl/>
          <w:lang w:bidi="fa-IR"/>
        </w:rPr>
        <w:t xml:space="preserve"> فَاعْلَمُوا </w:t>
      </w:r>
      <w:r w:rsidR="00C6344E">
        <w:rPr>
          <w:rFonts w:eastAsia="Times New Roman" w:cstheme="minorHAnsi" w:hint="cs"/>
          <w:color w:val="006A0F"/>
          <w:sz w:val="28"/>
          <w:szCs w:val="28"/>
          <w:rtl/>
          <w:lang w:bidi="fa-IR"/>
        </w:rPr>
        <w:t>:بدانید و یقین بدانید که :</w:t>
      </w:r>
    </w:p>
    <w:p w:rsidR="0023696E" w:rsidRPr="00B700B3" w:rsidRDefault="0023696E" w:rsidP="0023696E">
      <w:pPr>
        <w:pStyle w:val="ListParagraph"/>
        <w:numPr>
          <w:ilvl w:val="0"/>
          <w:numId w:val="1"/>
        </w:numPr>
        <w:bidi/>
        <w:spacing w:before="100" w:beforeAutospacing="1" w:after="100" w:afterAutospacing="1" w:line="240" w:lineRule="auto"/>
        <w:jc w:val="both"/>
        <w:rPr>
          <w:rFonts w:eastAsia="Times New Roman" w:cstheme="minorHAnsi"/>
          <w:color w:val="006A0F"/>
          <w:sz w:val="28"/>
          <w:szCs w:val="28"/>
          <w:lang w:bidi="fa-IR"/>
        </w:rPr>
      </w:pPr>
      <w:r w:rsidRPr="00B700B3">
        <w:rPr>
          <w:rFonts w:eastAsia="Times New Roman" w:cstheme="minorHAnsi"/>
          <w:color w:val="006A0F"/>
          <w:sz w:val="28"/>
          <w:szCs w:val="28"/>
          <w:rtl/>
          <w:lang w:bidi="fa-IR"/>
        </w:rPr>
        <w:t xml:space="preserve">أَنَّما عَلى‏ رَسُولِنَا </w:t>
      </w:r>
      <w:r w:rsidR="00C6344E">
        <w:rPr>
          <w:rFonts w:eastAsia="Times New Roman" w:cstheme="minorHAnsi" w:hint="cs"/>
          <w:color w:val="006A0F"/>
          <w:sz w:val="28"/>
          <w:szCs w:val="28"/>
          <w:rtl/>
          <w:lang w:bidi="fa-IR"/>
        </w:rPr>
        <w:t xml:space="preserve"> .قاعده سوم انمای سوم  قاعده یقینی و قطعی بی تبدیل و تحویل</w:t>
      </w:r>
      <w:r w:rsidR="00E82890">
        <w:rPr>
          <w:rFonts w:eastAsia="Times New Roman" w:cstheme="minorHAnsi" w:hint="cs"/>
          <w:color w:val="006A0F"/>
          <w:sz w:val="28"/>
          <w:szCs w:val="28"/>
          <w:rtl/>
          <w:lang w:bidi="fa-IR"/>
        </w:rPr>
        <w:t xml:space="preserve"> و انمایی سوم این که رسول ما  حامل رسالت ما و برنامه حیات بخش ماست </w:t>
      </w:r>
    </w:p>
    <w:p w:rsidR="0023696E" w:rsidRDefault="0023696E" w:rsidP="0023696E">
      <w:pPr>
        <w:pStyle w:val="ListParagraph"/>
        <w:numPr>
          <w:ilvl w:val="0"/>
          <w:numId w:val="1"/>
        </w:numPr>
        <w:bidi/>
        <w:spacing w:before="100" w:beforeAutospacing="1" w:after="100" w:afterAutospacing="1" w:line="240" w:lineRule="auto"/>
        <w:jc w:val="both"/>
        <w:rPr>
          <w:rFonts w:eastAsia="Times New Roman" w:cstheme="minorHAnsi"/>
          <w:color w:val="006A0F"/>
          <w:sz w:val="28"/>
          <w:szCs w:val="28"/>
          <w:lang w:bidi="fa-IR"/>
        </w:rPr>
      </w:pPr>
      <w:r w:rsidRPr="00B700B3">
        <w:rPr>
          <w:rFonts w:eastAsia="Times New Roman" w:cstheme="minorHAnsi"/>
          <w:color w:val="006A0F"/>
          <w:sz w:val="28"/>
          <w:szCs w:val="28"/>
          <w:rtl/>
          <w:lang w:bidi="fa-IR"/>
        </w:rPr>
        <w:t>الْبَلاغُ الْمُبِينُ (92)</w:t>
      </w:r>
      <w:r w:rsidR="00E82890">
        <w:rPr>
          <w:rFonts w:eastAsia="Times New Roman" w:cstheme="minorHAnsi" w:hint="cs"/>
          <w:color w:val="006A0F"/>
          <w:sz w:val="28"/>
          <w:szCs w:val="28"/>
          <w:rtl/>
          <w:lang w:bidi="fa-IR"/>
        </w:rPr>
        <w:t xml:space="preserve"> تنها وظیفه اش تبلیغ ورساندن شفاف وبی پیرایه و بی پرده  حقائق و دقائق هستی به گوش و پشم و قلب شماست و نمی تواند زور کند شما را . نتیجه تبلیغ او با ماست که جامعه را به سمت سعادت یا شقاوت ببریم که در اثر پیروی از اراده ما یا اراده شیطان بدست می اید .</w:t>
      </w:r>
    </w:p>
    <w:p w:rsidR="00E82890" w:rsidRDefault="00E82890" w:rsidP="00E82890">
      <w:pPr>
        <w:pStyle w:val="ListParagraph"/>
        <w:bidi/>
        <w:spacing w:before="100" w:beforeAutospacing="1" w:after="100" w:afterAutospacing="1" w:line="240" w:lineRule="auto"/>
        <w:jc w:val="both"/>
        <w:rPr>
          <w:rFonts w:eastAsia="Times New Roman" w:cstheme="minorHAnsi" w:hint="cs"/>
          <w:color w:val="006A0F"/>
          <w:sz w:val="28"/>
          <w:szCs w:val="28"/>
          <w:rtl/>
          <w:lang w:bidi="fa-IR"/>
        </w:rPr>
      </w:pPr>
      <w:r>
        <w:rPr>
          <w:rFonts w:eastAsia="Times New Roman" w:cstheme="minorHAnsi" w:hint="cs"/>
          <w:color w:val="006A0F"/>
          <w:sz w:val="28"/>
          <w:szCs w:val="28"/>
          <w:rtl/>
          <w:lang w:bidi="fa-IR"/>
        </w:rPr>
        <w:t xml:space="preserve">جمع بندی </w:t>
      </w:r>
    </w:p>
    <w:p w:rsidR="00E82890" w:rsidRDefault="00E82890" w:rsidP="00E82890">
      <w:pPr>
        <w:pStyle w:val="ListParagraph"/>
        <w:bidi/>
        <w:spacing w:before="100" w:beforeAutospacing="1" w:after="100" w:afterAutospacing="1" w:line="240" w:lineRule="auto"/>
        <w:jc w:val="both"/>
        <w:rPr>
          <w:rFonts w:eastAsia="Times New Roman" w:cstheme="minorHAnsi" w:hint="cs"/>
          <w:color w:val="006A0F"/>
          <w:sz w:val="28"/>
          <w:szCs w:val="28"/>
          <w:rtl/>
          <w:lang w:bidi="fa-IR"/>
        </w:rPr>
      </w:pPr>
      <w:r>
        <w:rPr>
          <w:rFonts w:eastAsia="Times New Roman" w:cstheme="minorHAnsi" w:hint="cs"/>
          <w:color w:val="006A0F"/>
          <w:sz w:val="28"/>
          <w:szCs w:val="28"/>
          <w:rtl/>
          <w:lang w:bidi="fa-IR"/>
        </w:rPr>
        <w:t xml:space="preserve">سازمانها برای به نتیجه و به هدف صحیح نائل شدن باید بین اراده خدا و اراده شیطان یکی را برگزینند بین مدیریت اسلامی و شیطانی یکی را انتخاب کنند اراده خدا بر سعادت و تعالی سازمانی و اراده شیطان بر شقاوت و انحطاط سازمانی  است . ابزار خدایی بودن عبودیت و یاد خدا بودن و تابع و مطیع برنامه های اوست و ابزار شیطانی شراب وقمار است  یعنی عناصر  بر هم زننده وحود سازمانی و همکاری و تعاون بر اساس بر و تقوی و ایجاد تعاون و همکاری بر مبنای اثم و عدوان و کینه است </w:t>
      </w:r>
      <w:r w:rsidR="00D450A2">
        <w:rPr>
          <w:rFonts w:eastAsia="Times New Roman" w:cstheme="minorHAnsi" w:hint="cs"/>
          <w:color w:val="006A0F"/>
          <w:sz w:val="28"/>
          <w:szCs w:val="28"/>
          <w:rtl/>
          <w:lang w:bidi="fa-IR"/>
        </w:rPr>
        <w:t>. از او  و اداره اش دور شوید و به خدا و رسول و اداره اش نزدیک شود وقرب پیدا کنید  .</w:t>
      </w:r>
    </w:p>
    <w:p w:rsidR="00D450A2" w:rsidRDefault="00D450A2" w:rsidP="00D450A2">
      <w:pPr>
        <w:pStyle w:val="ListParagraph"/>
        <w:bidi/>
        <w:spacing w:before="100" w:beforeAutospacing="1" w:after="100" w:afterAutospacing="1" w:line="240" w:lineRule="auto"/>
        <w:jc w:val="both"/>
        <w:rPr>
          <w:rFonts w:eastAsia="Times New Roman" w:cstheme="minorHAnsi" w:hint="cs"/>
          <w:color w:val="006A0F"/>
          <w:sz w:val="28"/>
          <w:szCs w:val="28"/>
          <w:rtl/>
          <w:lang w:bidi="fa-IR"/>
        </w:rPr>
      </w:pPr>
      <w:r>
        <w:rPr>
          <w:rFonts w:eastAsia="Times New Roman" w:cstheme="minorHAnsi" w:hint="cs"/>
          <w:color w:val="006A0F"/>
          <w:sz w:val="28"/>
          <w:szCs w:val="28"/>
          <w:rtl/>
          <w:lang w:bidi="fa-IR"/>
        </w:rPr>
        <w:t xml:space="preserve"> خلاصه یا اداره و سازمان الهی یا اداره وسازمان شیطانی </w:t>
      </w:r>
    </w:p>
    <w:p w:rsidR="00D450A2" w:rsidRPr="00B700B3" w:rsidRDefault="00D450A2" w:rsidP="00D450A2">
      <w:pPr>
        <w:pStyle w:val="ListParagraph"/>
        <w:bidi/>
        <w:spacing w:before="100" w:beforeAutospacing="1" w:after="100" w:afterAutospacing="1" w:line="240" w:lineRule="auto"/>
        <w:jc w:val="both"/>
        <w:rPr>
          <w:rFonts w:eastAsia="Times New Roman" w:cstheme="minorHAnsi"/>
          <w:color w:val="006A0F"/>
          <w:sz w:val="28"/>
          <w:szCs w:val="28"/>
          <w:rtl/>
          <w:lang w:bidi="fa-IR"/>
        </w:rPr>
      </w:pPr>
      <w:r>
        <w:rPr>
          <w:rFonts w:eastAsia="Times New Roman" w:cstheme="minorHAnsi" w:hint="cs"/>
          <w:color w:val="006A0F"/>
          <w:sz w:val="28"/>
          <w:szCs w:val="28"/>
          <w:rtl/>
          <w:lang w:bidi="fa-IR"/>
        </w:rPr>
        <w:t xml:space="preserve">  او انرژی بشر را با خمر و میسر زائل میکند و اداره و اراده او را در اختیار میگیرد  و لی با گریز از او ستیز با او وبرنامه هایش و میل به برنامه های الهی سازمان خود را برهانید و به عرش برسانید .</w:t>
      </w:r>
      <w:bookmarkStart w:id="0" w:name="_GoBack"/>
      <w:bookmarkEnd w:id="0"/>
    </w:p>
    <w:p w:rsidR="0023696E" w:rsidRPr="00B700B3" w:rsidRDefault="0023696E" w:rsidP="0023696E">
      <w:pPr>
        <w:jc w:val="right"/>
        <w:rPr>
          <w:rFonts w:cstheme="minorHAnsi"/>
          <w:sz w:val="28"/>
          <w:szCs w:val="28"/>
          <w:rtl/>
          <w:lang w:bidi="fa-IR"/>
        </w:rPr>
      </w:pPr>
    </w:p>
    <w:sectPr w:rsidR="0023696E" w:rsidRPr="00B700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1BD" w:rsidRDefault="004161BD" w:rsidP="009C3C27">
      <w:pPr>
        <w:spacing w:after="0" w:line="240" w:lineRule="auto"/>
      </w:pPr>
      <w:r>
        <w:separator/>
      </w:r>
    </w:p>
  </w:endnote>
  <w:endnote w:type="continuationSeparator" w:id="0">
    <w:p w:rsidR="004161BD" w:rsidRDefault="004161BD" w:rsidP="009C3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1BD" w:rsidRDefault="004161BD" w:rsidP="009C3C27">
      <w:pPr>
        <w:spacing w:after="0" w:line="240" w:lineRule="auto"/>
      </w:pPr>
      <w:r>
        <w:separator/>
      </w:r>
    </w:p>
  </w:footnote>
  <w:footnote w:type="continuationSeparator" w:id="0">
    <w:p w:rsidR="004161BD" w:rsidRDefault="004161BD" w:rsidP="009C3C27">
      <w:pPr>
        <w:spacing w:after="0" w:line="240" w:lineRule="auto"/>
      </w:pPr>
      <w:r>
        <w:continuationSeparator/>
      </w:r>
    </w:p>
  </w:footnote>
  <w:footnote w:id="1">
    <w:p w:rsidR="009C3C27" w:rsidRDefault="009C3C27" w:rsidP="009C3C27">
      <w:pPr>
        <w:pStyle w:val="FootnoteText"/>
        <w:bidi/>
        <w:rPr>
          <w:rFonts w:ascii="Traditional Arabic" w:cs="Traditional Arabic" w:hint="cs"/>
          <w:color w:val="000000"/>
          <w:rtl/>
        </w:rPr>
      </w:pPr>
      <w:r>
        <w:rPr>
          <w:rStyle w:val="FootnoteReference"/>
          <w:color w:val="000000"/>
        </w:rPr>
        <w:footnoteRef/>
      </w:r>
      <w:r>
        <w:rPr>
          <w:rFonts w:hAnsi="Traditional Arabic" w:hint="cs"/>
          <w:color w:val="000000"/>
          <w:rtl/>
        </w:rPr>
        <w:t xml:space="preserve"> </w:t>
      </w:r>
      <w:r>
        <w:rPr>
          <w:rFonts w:hAnsi="Traditional Arabic" w:hint="cs"/>
          <w:color w:val="000000"/>
          <w:rtl/>
          <w:lang w:bidi="fa-IR"/>
        </w:rPr>
        <w:t>طبرسى، فضل بن حسن، مجمع البيان في تفسير القرآن، 10جلد، ناصر خسرو - ايران - تهران، چاپ: 3، 1372 ه.ش.</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343B8"/>
    <w:multiLevelType w:val="hybridMultilevel"/>
    <w:tmpl w:val="5440913A"/>
    <w:lvl w:ilvl="0" w:tplc="81146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C27"/>
    <w:rsid w:val="0023696E"/>
    <w:rsid w:val="003C2649"/>
    <w:rsid w:val="004161BD"/>
    <w:rsid w:val="00544730"/>
    <w:rsid w:val="0060017B"/>
    <w:rsid w:val="009C3C27"/>
    <w:rsid w:val="00B2496F"/>
    <w:rsid w:val="00B700B3"/>
    <w:rsid w:val="00B77C21"/>
    <w:rsid w:val="00C6344E"/>
    <w:rsid w:val="00D450A2"/>
    <w:rsid w:val="00E82890"/>
    <w:rsid w:val="00F9309B"/>
    <w:rsid w:val="00FB66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E2260"/>
  <w15:chartTrackingRefBased/>
  <w15:docId w15:val="{478944AE-9016-43CC-BAEC-2F9E5BF0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C3C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3C27"/>
    <w:rPr>
      <w:sz w:val="20"/>
      <w:szCs w:val="20"/>
    </w:rPr>
  </w:style>
  <w:style w:type="character" w:styleId="FootnoteReference">
    <w:name w:val="footnote reference"/>
    <w:basedOn w:val="DefaultParagraphFont"/>
    <w:uiPriority w:val="99"/>
    <w:semiHidden/>
    <w:unhideWhenUsed/>
    <w:rsid w:val="009C3C27"/>
    <w:rPr>
      <w:vertAlign w:val="superscript"/>
    </w:rPr>
  </w:style>
  <w:style w:type="paragraph" w:styleId="ListParagraph">
    <w:name w:val="List Paragraph"/>
    <w:basedOn w:val="Normal"/>
    <w:uiPriority w:val="34"/>
    <w:qFormat/>
    <w:rsid w:val="00236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66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926</TotalTime>
  <Pages>4</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8</cp:revision>
  <dcterms:created xsi:type="dcterms:W3CDTF">2024-05-29T09:32:00Z</dcterms:created>
  <dcterms:modified xsi:type="dcterms:W3CDTF">2024-05-30T00:58:00Z</dcterms:modified>
</cp:coreProperties>
</file>