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AAE" w:rsidRPr="004D5747" w:rsidRDefault="00E97DE0" w:rsidP="00116A87">
      <w:pPr>
        <w:bidi/>
        <w:rPr>
          <w:rFonts w:cstheme="minorHAnsi"/>
          <w:sz w:val="44"/>
          <w:szCs w:val="44"/>
          <w:rtl/>
          <w:lang w:bidi="fa-IR"/>
        </w:rPr>
      </w:pPr>
      <w:r w:rsidRPr="004D5747">
        <w:rPr>
          <w:rFonts w:cstheme="minorHAnsi"/>
          <w:sz w:val="44"/>
          <w:szCs w:val="44"/>
          <w:highlight w:val="yellow"/>
          <w:rtl/>
          <w:lang w:bidi="fa-IR"/>
        </w:rPr>
        <w:t>4شنبه 24/11/1403-13شعبان 1446-12فوریه 2025- درس 92فقه رهبری سازمانی –شرائط و موانع اثر بخشی رهبری سازمانی – صفح و ضد آن انتقام –</w:t>
      </w:r>
      <w:r w:rsidRPr="004D5747">
        <w:rPr>
          <w:rFonts w:cstheme="minorHAnsi"/>
          <w:sz w:val="44"/>
          <w:szCs w:val="44"/>
          <w:rtl/>
          <w:lang w:bidi="fa-IR"/>
        </w:rPr>
        <w:t xml:space="preserve"> </w:t>
      </w:r>
    </w:p>
    <w:p w:rsidR="00E97DE0" w:rsidRPr="004D5747" w:rsidRDefault="00E97DE0" w:rsidP="006F3238">
      <w:pPr>
        <w:bidi/>
        <w:rPr>
          <w:rFonts w:cstheme="minorHAnsi"/>
          <w:color w:val="FF0000"/>
          <w:sz w:val="44"/>
          <w:szCs w:val="44"/>
          <w:rtl/>
          <w:lang w:bidi="fa-IR"/>
        </w:rPr>
      </w:pPr>
      <w:r w:rsidRPr="006F3238">
        <w:rPr>
          <w:rFonts w:cstheme="minorHAnsi"/>
          <w:color w:val="FF0000"/>
          <w:sz w:val="44"/>
          <w:szCs w:val="44"/>
          <w:rtl/>
          <w:lang w:bidi="fa-IR"/>
        </w:rPr>
        <w:t>مساله 82:</w:t>
      </w:r>
      <w:r w:rsidR="006F3238" w:rsidRPr="006F3238">
        <w:rPr>
          <w:rFonts w:cstheme="minorHAnsi"/>
          <w:color w:val="FF0000"/>
          <w:sz w:val="44"/>
          <w:szCs w:val="44"/>
          <w:rtl/>
          <w:lang w:bidi="fa-IR"/>
        </w:rPr>
        <w:t xml:space="preserve"> </w:t>
      </w:r>
      <w:r w:rsidR="006F3238" w:rsidRPr="006F3238">
        <w:rPr>
          <w:rFonts w:cstheme="minorHAnsi"/>
          <w:color w:val="FF0000"/>
          <w:sz w:val="44"/>
          <w:szCs w:val="44"/>
          <w:rtl/>
          <w:lang w:bidi="fa-IR"/>
        </w:rPr>
        <w:t>مدیران در مقام ایفای کامل نقش رهبری سازمانی ملزم به طی فرآیند تکاملی عفو به صفح  در تدبیر نفس و تدبیر سازمان می باشند .</w:t>
      </w:r>
    </w:p>
    <w:p w:rsidR="00430D7D" w:rsidRPr="004D5747" w:rsidRDefault="00E97DE0" w:rsidP="00DD74C5">
      <w:pPr>
        <w:bidi/>
        <w:rPr>
          <w:rFonts w:cstheme="minorHAnsi"/>
          <w:sz w:val="44"/>
          <w:szCs w:val="44"/>
          <w:rtl/>
          <w:lang w:bidi="fa-IR"/>
        </w:rPr>
      </w:pPr>
      <w:r w:rsidRPr="004D5747">
        <w:rPr>
          <w:rFonts w:cstheme="minorHAnsi"/>
          <w:b/>
          <w:bCs/>
          <w:i/>
          <w:iCs/>
          <w:sz w:val="44"/>
          <w:szCs w:val="44"/>
          <w:rtl/>
          <w:lang w:bidi="fa-IR"/>
        </w:rPr>
        <w:t>شرح مساله</w:t>
      </w:r>
      <w:r w:rsidRPr="004D5747">
        <w:rPr>
          <w:rFonts w:cstheme="minorHAnsi"/>
          <w:sz w:val="44"/>
          <w:szCs w:val="44"/>
          <w:rtl/>
          <w:lang w:bidi="fa-IR"/>
        </w:rPr>
        <w:t xml:space="preserve"> :معلوم شد که عفو واجب وشرط صحت رهبری سازمانی است و در جهت ضد آن«حقد»</w:t>
      </w:r>
      <w:r w:rsidR="00A33912">
        <w:rPr>
          <w:rStyle w:val="FootnoteReference"/>
          <w:rFonts w:cstheme="minorHAnsi"/>
          <w:sz w:val="44"/>
          <w:szCs w:val="44"/>
          <w:rtl/>
          <w:lang w:bidi="fa-IR"/>
        </w:rPr>
        <w:footnoteReference w:id="1"/>
      </w:r>
      <w:r w:rsidRPr="004D5747">
        <w:rPr>
          <w:rFonts w:cstheme="minorHAnsi"/>
          <w:sz w:val="44"/>
          <w:szCs w:val="44"/>
          <w:rtl/>
          <w:lang w:bidi="fa-IR"/>
        </w:rPr>
        <w:t xml:space="preserve"> به معنای غضب ثابت حرام ومانع صحت رهبری سازمانی است . </w:t>
      </w:r>
      <w:r w:rsidR="00116A87" w:rsidRPr="004D5747">
        <w:rPr>
          <w:rFonts w:cstheme="minorHAnsi"/>
          <w:sz w:val="44"/>
          <w:szCs w:val="44"/>
          <w:rtl/>
          <w:lang w:bidi="fa-IR"/>
        </w:rPr>
        <w:t>لذا رهبری مقتضی انگیزش  کارکنان  سازمان است به شرط بود عفو و نبود حقد .والبته صفح که عفو پیش رفته و عالی است هم شرط کمال رهبری است و انتقام مانع کمال رهبری است . کمال رهبری باعث تعالی مستمر  و همه جانبه سازمان میشود . ( البته با هماهنگی دیگر جنود عقل) . عدم اکتفا به عفو وتب</w:t>
      </w:r>
      <w:r w:rsidR="008603C9" w:rsidRPr="004D5747">
        <w:rPr>
          <w:rFonts w:cstheme="minorHAnsi"/>
          <w:sz w:val="44"/>
          <w:szCs w:val="44"/>
          <w:rtl/>
          <w:lang w:bidi="fa-IR"/>
        </w:rPr>
        <w:t>دیل آن به صفح  از شایستگی های بی پایان مدیران ص</w:t>
      </w:r>
      <w:r w:rsidR="00523E48">
        <w:rPr>
          <w:rFonts w:cstheme="minorHAnsi"/>
          <w:sz w:val="44"/>
          <w:szCs w:val="44"/>
          <w:rtl/>
          <w:lang w:bidi="fa-IR"/>
        </w:rPr>
        <w:t>احب همم عالیه و راقیه است . اما</w:t>
      </w:r>
      <w:r w:rsidR="008603C9" w:rsidRPr="004D5747">
        <w:rPr>
          <w:rFonts w:cstheme="minorHAnsi"/>
          <w:sz w:val="44"/>
          <w:szCs w:val="44"/>
          <w:rtl/>
          <w:lang w:bidi="fa-IR"/>
        </w:rPr>
        <w:t xml:space="preserve"> چگونه این فرآیند غنی سازی عفو پدید می آید ؟ باید اولا قلب و نفس را از </w:t>
      </w:r>
      <w:r w:rsidR="008603C9" w:rsidRPr="004D5747">
        <w:rPr>
          <w:rFonts w:cstheme="minorHAnsi"/>
          <w:sz w:val="44"/>
          <w:szCs w:val="44"/>
          <w:rtl/>
          <w:lang w:bidi="fa-IR"/>
        </w:rPr>
        <w:lastRenderedPageBreak/>
        <w:t>رذیله حقد پاکسازی کرد</w:t>
      </w:r>
      <w:r w:rsidR="00A33912">
        <w:rPr>
          <w:rStyle w:val="FootnoteReference"/>
          <w:rFonts w:cstheme="minorHAnsi"/>
          <w:sz w:val="44"/>
          <w:szCs w:val="44"/>
          <w:rtl/>
          <w:lang w:bidi="fa-IR"/>
        </w:rPr>
        <w:footnoteReference w:id="2"/>
      </w:r>
      <w:r w:rsidR="008603C9" w:rsidRPr="004D5747">
        <w:rPr>
          <w:rFonts w:cstheme="minorHAnsi"/>
          <w:sz w:val="44"/>
          <w:szCs w:val="44"/>
          <w:rtl/>
          <w:lang w:bidi="fa-IR"/>
        </w:rPr>
        <w:t xml:space="preserve"> بلکه مانع ظهور آن در دل شد و از خدا وند عفُّو استعانت جست لعموم :" </w:t>
      </w:r>
      <w:r w:rsidR="00116A87" w:rsidRPr="004D5747">
        <w:rPr>
          <w:rFonts w:cstheme="minorHAnsi"/>
          <w:sz w:val="44"/>
          <w:szCs w:val="44"/>
          <w:rtl/>
          <w:lang w:bidi="fa-IR"/>
        </w:rPr>
        <w:t xml:space="preserve"> </w:t>
      </w:r>
      <w:r w:rsidR="008603C9" w:rsidRPr="004D5747">
        <w:rPr>
          <w:rFonts w:cstheme="minorHAnsi"/>
          <w:sz w:val="44"/>
          <w:szCs w:val="44"/>
          <w:rtl/>
          <w:lang w:bidi="fa-IR"/>
        </w:rPr>
        <w:t>لاتجعل فی قلوبنا غلا " ای حقدا . ونیز دائم به یاد معاد بود  و عاقبت بد حاقدین در آن روز . و سرنوشت شوم</w:t>
      </w:r>
      <w:r w:rsidR="00C3618D">
        <w:rPr>
          <w:rStyle w:val="FootnoteReference"/>
          <w:rFonts w:cstheme="minorHAnsi"/>
          <w:sz w:val="44"/>
          <w:szCs w:val="44"/>
          <w:rtl/>
          <w:lang w:bidi="fa-IR"/>
        </w:rPr>
        <w:footnoteReference w:id="3"/>
      </w:r>
      <w:r w:rsidR="008603C9" w:rsidRPr="004D5747">
        <w:rPr>
          <w:rFonts w:cstheme="minorHAnsi"/>
          <w:sz w:val="44"/>
          <w:szCs w:val="44"/>
          <w:rtl/>
          <w:lang w:bidi="fa-IR"/>
        </w:rPr>
        <w:t xml:space="preserve"> کینه جویان  حقوقی و حقیقی در این جهان مورد </w:t>
      </w:r>
      <w:r w:rsidR="008603C9" w:rsidRPr="004D5747">
        <w:rPr>
          <w:rFonts w:cstheme="minorHAnsi"/>
          <w:sz w:val="44"/>
          <w:szCs w:val="44"/>
          <w:rtl/>
          <w:lang w:bidi="fa-IR"/>
        </w:rPr>
        <w:lastRenderedPageBreak/>
        <w:t xml:space="preserve">مطالعه دائمی قرار گیرد و از مشاوره توانمندسازان توانا و دانا بهره مند شدن  و تمرین مستمر برای خروج تدریجی از سینه و... اگر </w:t>
      </w:r>
      <w:r w:rsidR="002E7BDA" w:rsidRPr="004D5747">
        <w:rPr>
          <w:rFonts w:cstheme="minorHAnsi"/>
          <w:sz w:val="44"/>
          <w:szCs w:val="44"/>
          <w:rtl/>
          <w:lang w:bidi="fa-IR"/>
        </w:rPr>
        <w:t xml:space="preserve">با معنویات  و خودسازی و تدبیر نفس ریشه حقد را دل بر کنیم ریشه انتقام که معلول حقد است هم خشکیده میشود. انتقام یعنی حقد </w:t>
      </w:r>
      <w:r w:rsidR="002E7BDA" w:rsidRPr="004D5747">
        <w:rPr>
          <w:rFonts w:cstheme="minorHAnsi"/>
          <w:sz w:val="44"/>
          <w:szCs w:val="44"/>
          <w:rtl/>
          <w:lang w:bidi="fa-IR"/>
        </w:rPr>
        <w:lastRenderedPageBreak/>
        <w:t xml:space="preserve">بروز کرده از جوانح به جوارح </w:t>
      </w:r>
      <w:r w:rsidR="00C31315" w:rsidRPr="004D5747">
        <w:rPr>
          <w:rFonts w:cstheme="minorHAnsi"/>
          <w:sz w:val="44"/>
          <w:szCs w:val="44"/>
          <w:rtl/>
          <w:lang w:bidi="fa-IR"/>
        </w:rPr>
        <w:t xml:space="preserve"> کما اینکه صفح جلوه گری عفو در قامتی رشید تر است. لذا خشکاندن حقد</w:t>
      </w:r>
      <w:r w:rsidR="002B7E8F">
        <w:rPr>
          <w:rStyle w:val="FootnoteReference"/>
          <w:rFonts w:cstheme="minorHAnsi"/>
          <w:sz w:val="44"/>
          <w:szCs w:val="44"/>
          <w:rtl/>
          <w:lang w:bidi="fa-IR"/>
        </w:rPr>
        <w:footnoteReference w:id="4"/>
      </w:r>
      <w:r w:rsidR="00C31315" w:rsidRPr="004D5747">
        <w:rPr>
          <w:rFonts w:cstheme="minorHAnsi"/>
          <w:sz w:val="44"/>
          <w:szCs w:val="44"/>
          <w:rtl/>
          <w:lang w:bidi="fa-IR"/>
        </w:rPr>
        <w:t xml:space="preserve"> باعث عدم بروز فرهنگ انتقام و و رویاندن عفو با آبیاری معنویت باعث بروز فرهمگ صفح است که مثل عفو دارای امر وحیانی و ربانی است لاطلاق قوله تعال</w:t>
      </w:r>
      <w:r w:rsidR="009937FC" w:rsidRPr="004D5747">
        <w:rPr>
          <w:rFonts w:cstheme="minorHAnsi"/>
          <w:sz w:val="44"/>
          <w:szCs w:val="44"/>
          <w:rtl/>
          <w:lang w:bidi="fa-IR"/>
        </w:rPr>
        <w:t>ی :"فاعفوا واصفحوا" و عموم :" ولیعفوا و</w:t>
      </w:r>
      <w:r w:rsidR="00C31315" w:rsidRPr="004D5747">
        <w:rPr>
          <w:rFonts w:cstheme="minorHAnsi"/>
          <w:sz w:val="44"/>
          <w:szCs w:val="44"/>
          <w:rtl/>
          <w:lang w:bidi="fa-IR"/>
        </w:rPr>
        <w:t>لیصفحو</w:t>
      </w:r>
      <w:r w:rsidR="009937FC" w:rsidRPr="004D5747">
        <w:rPr>
          <w:rFonts w:cstheme="minorHAnsi"/>
          <w:sz w:val="44"/>
          <w:szCs w:val="44"/>
          <w:rtl/>
          <w:lang w:bidi="fa-IR"/>
        </w:rPr>
        <w:t>ا" دو تکلیف متکامل ب</w:t>
      </w:r>
      <w:r w:rsidR="00DD74C5">
        <w:rPr>
          <w:rFonts w:cstheme="minorHAnsi"/>
          <w:sz w:val="44"/>
          <w:szCs w:val="44"/>
          <w:rtl/>
          <w:lang w:bidi="fa-IR"/>
        </w:rPr>
        <w:t xml:space="preserve">ویژه برای مدیران در نقش رهبری </w:t>
      </w:r>
      <w:r w:rsidR="00430D7D" w:rsidRPr="004D5747">
        <w:rPr>
          <w:rFonts w:cstheme="minorHAnsi"/>
          <w:sz w:val="44"/>
          <w:szCs w:val="44"/>
          <w:rtl/>
          <w:lang w:bidi="fa-IR"/>
        </w:rPr>
        <w:t xml:space="preserve">و البته صفح با وصف جمیل  مستقل از عفو هم مشمول طلب الزامی ربوبی است :" فاصفح الصفح الجمیل " </w:t>
      </w:r>
      <w:r w:rsidR="002D3311" w:rsidRPr="004D5747">
        <w:rPr>
          <w:rStyle w:val="FootnoteReference"/>
          <w:rFonts w:cstheme="minorHAnsi"/>
          <w:sz w:val="44"/>
          <w:szCs w:val="44"/>
          <w:rtl/>
          <w:lang w:bidi="fa-IR"/>
        </w:rPr>
        <w:footnoteReference w:id="5"/>
      </w:r>
      <w:r w:rsidR="00430D7D" w:rsidRPr="004D5747">
        <w:rPr>
          <w:rFonts w:cstheme="minorHAnsi"/>
          <w:sz w:val="44"/>
          <w:szCs w:val="44"/>
          <w:rtl/>
          <w:lang w:bidi="fa-IR"/>
        </w:rPr>
        <w:t xml:space="preserve"> مثل صبر جمیل .</w:t>
      </w:r>
      <w:r w:rsidR="00AF41C6" w:rsidRPr="004D5747">
        <w:rPr>
          <w:rFonts w:cstheme="minorHAnsi"/>
          <w:sz w:val="44"/>
          <w:szCs w:val="44"/>
          <w:rtl/>
          <w:lang w:bidi="fa-IR"/>
        </w:rPr>
        <w:t xml:space="preserve"> که خطاب به پیامبر </w:t>
      </w:r>
      <w:r w:rsidR="00C3618D">
        <w:rPr>
          <w:rFonts w:cstheme="minorHAnsi" w:hint="cs"/>
          <w:sz w:val="44"/>
          <w:szCs w:val="44"/>
          <w:rtl/>
          <w:lang w:bidi="fa-IR"/>
        </w:rPr>
        <w:t>ا</w:t>
      </w:r>
      <w:r w:rsidR="00AF41C6" w:rsidRPr="004D5747">
        <w:rPr>
          <w:rFonts w:cstheme="minorHAnsi"/>
          <w:sz w:val="44"/>
          <w:szCs w:val="44"/>
          <w:rtl/>
          <w:lang w:bidi="fa-IR"/>
        </w:rPr>
        <w:t xml:space="preserve">عظم به عنوان عالی ترین مدیرتاریخ است </w:t>
      </w:r>
      <w:r w:rsidR="00DD74C5">
        <w:rPr>
          <w:rFonts w:cstheme="minorHAnsi" w:hint="cs"/>
          <w:sz w:val="44"/>
          <w:szCs w:val="44"/>
          <w:rtl/>
          <w:lang w:bidi="fa-IR"/>
        </w:rPr>
        <w:t>و</w:t>
      </w:r>
      <w:r w:rsidR="00AF41C6" w:rsidRPr="004D5747">
        <w:rPr>
          <w:rFonts w:cstheme="minorHAnsi"/>
          <w:sz w:val="44"/>
          <w:szCs w:val="44"/>
          <w:rtl/>
          <w:lang w:bidi="fa-IR"/>
        </w:rPr>
        <w:t xml:space="preserve"> تاسی به او واجب است  که مامور به صفح است به دلیل این که مدیر بال</w:t>
      </w:r>
      <w:r w:rsidR="00DD74C5">
        <w:rPr>
          <w:rFonts w:cstheme="minorHAnsi" w:hint="cs"/>
          <w:sz w:val="44"/>
          <w:szCs w:val="44"/>
          <w:rtl/>
          <w:lang w:bidi="fa-IR"/>
        </w:rPr>
        <w:t>ا</w:t>
      </w:r>
      <w:r w:rsidR="00AF41C6" w:rsidRPr="004D5747">
        <w:rPr>
          <w:rFonts w:cstheme="minorHAnsi"/>
          <w:sz w:val="44"/>
          <w:szCs w:val="44"/>
          <w:rtl/>
          <w:lang w:bidi="fa-IR"/>
        </w:rPr>
        <w:t>تر او خلاق و علیم است .  بدیهی است که تمرکز روی انتقام از این آن را مانع خلاقیت و دانش افزایی و دانایی بالا است فافهم .</w:t>
      </w:r>
    </w:p>
    <w:p w:rsidR="00E97DE0" w:rsidRPr="004D5747" w:rsidRDefault="009937FC" w:rsidP="00DD74C5">
      <w:pPr>
        <w:bidi/>
        <w:rPr>
          <w:rFonts w:cstheme="minorHAnsi"/>
          <w:sz w:val="44"/>
          <w:szCs w:val="44"/>
          <w:rtl/>
          <w:lang w:bidi="fa-IR"/>
        </w:rPr>
      </w:pPr>
      <w:r w:rsidRPr="004D5747">
        <w:rPr>
          <w:rFonts w:cstheme="minorHAnsi"/>
          <w:sz w:val="44"/>
          <w:szCs w:val="44"/>
          <w:rtl/>
          <w:lang w:bidi="fa-IR"/>
        </w:rPr>
        <w:t>حال باید صفح</w:t>
      </w:r>
      <w:r w:rsidR="00430D7D" w:rsidRPr="004D5747">
        <w:rPr>
          <w:rFonts w:cstheme="minorHAnsi"/>
          <w:sz w:val="44"/>
          <w:szCs w:val="44"/>
          <w:rtl/>
          <w:lang w:bidi="fa-IR"/>
        </w:rPr>
        <w:t xml:space="preserve"> جمیل </w:t>
      </w:r>
      <w:r w:rsidRPr="004D5747">
        <w:rPr>
          <w:rFonts w:cstheme="minorHAnsi"/>
          <w:sz w:val="44"/>
          <w:szCs w:val="44"/>
          <w:rtl/>
          <w:lang w:bidi="fa-IR"/>
        </w:rPr>
        <w:t xml:space="preserve"> را مورد تفقه قرار داد </w:t>
      </w:r>
      <w:r w:rsidR="00430D7D" w:rsidRPr="004D5747">
        <w:rPr>
          <w:rStyle w:val="FootnoteReference"/>
          <w:rFonts w:cstheme="minorHAnsi"/>
          <w:sz w:val="44"/>
          <w:szCs w:val="44"/>
          <w:rtl/>
          <w:lang w:bidi="fa-IR"/>
        </w:rPr>
        <w:footnoteReference w:id="6"/>
      </w:r>
      <w:r w:rsidRPr="004D5747">
        <w:rPr>
          <w:rFonts w:cstheme="minorHAnsi"/>
          <w:sz w:val="44"/>
          <w:szCs w:val="44"/>
          <w:rtl/>
          <w:lang w:bidi="fa-IR"/>
        </w:rPr>
        <w:t xml:space="preserve"> تا ضدش انتقام نیز تعریف شود . صفح عفو بی منت ،بی درشتی ، بی ریا  است از </w:t>
      </w:r>
      <w:r w:rsidRPr="004D5747">
        <w:rPr>
          <w:rFonts w:cstheme="minorHAnsi"/>
          <w:sz w:val="44"/>
          <w:szCs w:val="44"/>
          <w:rtl/>
          <w:lang w:bidi="fa-IR"/>
        </w:rPr>
        <w:lastRenderedPageBreak/>
        <w:t xml:space="preserve">حافظه و آرشیو حراست وصیانت پاک کردن ،تبرئه کامل ، گویا هیچ اتفاقی نیفتاده ،که یاید با تشویق  نادم همراه شود نه فقط منع تعقیب باشد </w:t>
      </w:r>
      <w:r w:rsidR="00DD74C5">
        <w:rPr>
          <w:rFonts w:cstheme="minorHAnsi" w:hint="cs"/>
          <w:sz w:val="44"/>
          <w:szCs w:val="44"/>
          <w:rtl/>
          <w:lang w:bidi="fa-IR"/>
        </w:rPr>
        <w:t>و</w:t>
      </w:r>
      <w:r w:rsidRPr="004D5747">
        <w:rPr>
          <w:rFonts w:cstheme="minorHAnsi"/>
          <w:sz w:val="44"/>
          <w:szCs w:val="44"/>
          <w:rtl/>
          <w:lang w:bidi="fa-IR"/>
        </w:rPr>
        <w:t xml:space="preserve"> صرف سکوت بلکه از صفحه دل حذف کردن نه از صفحه پرونده . که بسا عفوی ک</w:t>
      </w:r>
      <w:r w:rsidR="00DD74C5">
        <w:rPr>
          <w:rFonts w:cstheme="minorHAnsi"/>
          <w:sz w:val="44"/>
          <w:szCs w:val="44"/>
          <w:rtl/>
          <w:lang w:bidi="fa-IR"/>
        </w:rPr>
        <w:t xml:space="preserve">ه از مکارم است همان صفح است که </w:t>
      </w:r>
      <w:r w:rsidR="00DD74C5">
        <w:rPr>
          <w:rFonts w:cstheme="minorHAnsi" w:hint="cs"/>
          <w:sz w:val="44"/>
          <w:szCs w:val="44"/>
          <w:rtl/>
          <w:lang w:bidi="fa-IR"/>
        </w:rPr>
        <w:t>ص</w:t>
      </w:r>
      <w:r w:rsidRPr="004D5747">
        <w:rPr>
          <w:rFonts w:cstheme="minorHAnsi"/>
          <w:sz w:val="44"/>
          <w:szCs w:val="44"/>
          <w:rtl/>
          <w:lang w:bidi="fa-IR"/>
        </w:rPr>
        <w:t xml:space="preserve">فحه را نه تنها بر میگرداند بلکه میسوزاند و محو میکند مثل </w:t>
      </w:r>
      <w:r w:rsidR="00867F3B" w:rsidRPr="004D5747">
        <w:rPr>
          <w:rFonts w:cstheme="minorHAnsi"/>
          <w:sz w:val="44"/>
          <w:szCs w:val="44"/>
          <w:rtl/>
          <w:lang w:bidi="fa-IR"/>
        </w:rPr>
        <w:t xml:space="preserve">فعل ربوبی که :" یبدل الله سیئاتهم حسنات" و فعل مومنانه :" ادفع بالتی هی احسن السیئه" صفح جند عقل است زیرا منافع و مصالح بیشماری را برای  جامعه و مجموعه ببار می آورد به تثبیت فرهنگ اخوت کمک میکند  اعتصام و انسجام سازمان را مطلوبیت می بخشد .لذا به آن امر بعد از امر شده است . باعث نفوذ مدیر اهل صفح و هدایتگری موثر تر او میشود با صفح بعد از عفو نشان میدهد که صالح است و به خود نمی اندیشد لذا به افقی که برای </w:t>
      </w:r>
      <w:r w:rsidR="00867F3B" w:rsidRPr="004D5747">
        <w:rPr>
          <w:rFonts w:cstheme="minorHAnsi"/>
          <w:sz w:val="44"/>
          <w:szCs w:val="44"/>
          <w:rtl/>
          <w:lang w:bidi="fa-IR"/>
        </w:rPr>
        <w:lastRenderedPageBreak/>
        <w:t>سازمان ترسیم میکند همه دل میبندند . البته همه مورد صفح قرار نمیگیرند ولو مورد عفو قرار بگیرند عفو نماد رحمت رحمانیه مدیر و صفح نشان رحمت رحیمیه اوست . که متوجه نادمانی است واقعی که با صفح</w:t>
      </w:r>
      <w:r w:rsidR="00DD74C5">
        <w:rPr>
          <w:rFonts w:cstheme="minorHAnsi" w:hint="cs"/>
          <w:sz w:val="44"/>
          <w:szCs w:val="44"/>
          <w:rtl/>
          <w:lang w:bidi="fa-IR"/>
        </w:rPr>
        <w:t>،</w:t>
      </w:r>
      <w:r w:rsidR="00867F3B" w:rsidRPr="004D5747">
        <w:rPr>
          <w:rFonts w:cstheme="minorHAnsi"/>
          <w:sz w:val="44"/>
          <w:szCs w:val="44"/>
          <w:rtl/>
          <w:lang w:bidi="fa-IR"/>
        </w:rPr>
        <w:t xml:space="preserve"> به قهرمان جبران بدل میشوند و کارکنان را هم به صلاح و اصلاح فرا میخواند و برای سازمان بهبود مستمر به ارمغان می آورد ولی کارک</w:t>
      </w:r>
      <w:r w:rsidR="0060510E" w:rsidRPr="004D5747">
        <w:rPr>
          <w:rFonts w:cstheme="minorHAnsi"/>
          <w:sz w:val="44"/>
          <w:szCs w:val="44"/>
          <w:rtl/>
          <w:lang w:bidi="fa-IR"/>
        </w:rPr>
        <w:t>ر</w:t>
      </w:r>
      <w:r w:rsidR="00867F3B" w:rsidRPr="004D5747">
        <w:rPr>
          <w:rFonts w:cstheme="minorHAnsi"/>
          <w:sz w:val="44"/>
          <w:szCs w:val="44"/>
          <w:rtl/>
          <w:lang w:bidi="fa-IR"/>
        </w:rPr>
        <w:t>د عفو لزوما این چنین نیست شاید دوباره به فساد بر گردد و کم له من نظیر .</w:t>
      </w:r>
      <w:r w:rsidR="0060510E" w:rsidRPr="004D5747">
        <w:rPr>
          <w:rFonts w:cstheme="minorHAnsi"/>
          <w:sz w:val="44"/>
          <w:szCs w:val="44"/>
          <w:rtl/>
          <w:lang w:bidi="fa-IR"/>
        </w:rPr>
        <w:t xml:space="preserve">صفح شامل کسانی میشود که «ظلمت نفسی» و «ظلمنا </w:t>
      </w:r>
      <w:r w:rsidR="00DD74C5">
        <w:rPr>
          <w:rFonts w:cstheme="minorHAnsi" w:hint="cs"/>
          <w:sz w:val="44"/>
          <w:szCs w:val="44"/>
          <w:rtl/>
          <w:lang w:bidi="fa-IR"/>
        </w:rPr>
        <w:t>ا</w:t>
      </w:r>
      <w:r w:rsidR="0060510E" w:rsidRPr="004D5747">
        <w:rPr>
          <w:rFonts w:cstheme="minorHAnsi"/>
          <w:sz w:val="44"/>
          <w:szCs w:val="44"/>
          <w:rtl/>
          <w:lang w:bidi="fa-IR"/>
        </w:rPr>
        <w:t>نفسنا" را از عمق وجود فریاد کنند . یعنی هم اقرار به ظلم کنند و هم نادم باشند و هم ظلم به مدیریت وسازمان را ظلم به خود بداند لقوله تعالی :" و ما ظلمناهم و لکن کانوا انفسهم یظلمون"</w:t>
      </w:r>
      <w:r w:rsidR="00DD74C5">
        <w:rPr>
          <w:rStyle w:val="FootnoteReference"/>
          <w:rFonts w:cstheme="minorHAnsi"/>
          <w:sz w:val="44"/>
          <w:szCs w:val="44"/>
          <w:rtl/>
          <w:lang w:bidi="fa-IR"/>
        </w:rPr>
        <w:footnoteReference w:id="7"/>
      </w:r>
      <w:r w:rsidR="0060510E" w:rsidRPr="004D5747">
        <w:rPr>
          <w:rFonts w:cstheme="minorHAnsi"/>
          <w:sz w:val="44"/>
          <w:szCs w:val="44"/>
          <w:rtl/>
          <w:lang w:bidi="fa-IR"/>
        </w:rPr>
        <w:t xml:space="preserve"> و " ان الله لیس بظلام للعبید " و... ظلم به گروه وظلم به سازمان و ر</w:t>
      </w:r>
      <w:r w:rsidR="00DD74C5">
        <w:rPr>
          <w:rFonts w:cstheme="minorHAnsi" w:hint="cs"/>
          <w:sz w:val="44"/>
          <w:szCs w:val="44"/>
          <w:rtl/>
          <w:lang w:bidi="fa-IR"/>
        </w:rPr>
        <w:t>ه</w:t>
      </w:r>
      <w:r w:rsidR="0060510E" w:rsidRPr="004D5747">
        <w:rPr>
          <w:rFonts w:cstheme="minorHAnsi"/>
          <w:sz w:val="44"/>
          <w:szCs w:val="44"/>
          <w:rtl/>
          <w:lang w:bidi="fa-IR"/>
        </w:rPr>
        <w:t xml:space="preserve">بران آن ظلم به فرد است . و ظالم نادمی که این واقعیت را به خوبی دریافته باشد و میل به اصلاح و جبران و تبیین داشته باشد موضوع برای وجوب صفح به عهده مدیر راهبر است .و تا به این درجه خلوص نرسیده باشد شایسته صفح نیست ولو مشمول عفو باشد .صفح زمینه ارتقاء جایگاه و </w:t>
      </w:r>
      <w:r w:rsidR="0060510E" w:rsidRPr="004D5747">
        <w:rPr>
          <w:rFonts w:cstheme="minorHAnsi"/>
          <w:sz w:val="44"/>
          <w:szCs w:val="44"/>
          <w:rtl/>
          <w:lang w:bidi="fa-IR"/>
        </w:rPr>
        <w:lastRenderedPageBreak/>
        <w:t>توسعه قلمرو خدمت را برای مصفوح فراهم میکند حتی به مقامات عالیه هم میتواند نائل شود ولی معفواین چنین ن</w:t>
      </w:r>
      <w:r w:rsidR="00E036A8" w:rsidRPr="004D5747">
        <w:rPr>
          <w:rFonts w:cstheme="minorHAnsi"/>
          <w:sz w:val="44"/>
          <w:szCs w:val="44"/>
          <w:rtl/>
          <w:lang w:bidi="fa-IR"/>
        </w:rPr>
        <w:t>یست  فقط فرصت تداوم خدمت در شغل</w:t>
      </w:r>
      <w:r w:rsidR="0060510E" w:rsidRPr="004D5747">
        <w:rPr>
          <w:rFonts w:cstheme="minorHAnsi"/>
          <w:sz w:val="44"/>
          <w:szCs w:val="44"/>
          <w:rtl/>
          <w:lang w:bidi="fa-IR"/>
        </w:rPr>
        <w:t xml:space="preserve"> فعلی یا حتی</w:t>
      </w:r>
      <w:r w:rsidR="00E036A8" w:rsidRPr="004D5747">
        <w:rPr>
          <w:rFonts w:cstheme="minorHAnsi"/>
          <w:sz w:val="44"/>
          <w:szCs w:val="44"/>
          <w:rtl/>
          <w:lang w:bidi="fa-IR"/>
        </w:rPr>
        <w:t xml:space="preserve"> در رده پایین تر را دارا خواهد شد و اخراج نخواهد شد و چه بسا نیاز به حراست بیش تری دارد به خلاف مصفوح </w:t>
      </w:r>
      <w:r w:rsidR="00DD74C5">
        <w:rPr>
          <w:rStyle w:val="FootnoteReference"/>
          <w:rFonts w:cstheme="minorHAnsi"/>
          <w:sz w:val="44"/>
          <w:szCs w:val="44"/>
          <w:rtl/>
          <w:lang w:bidi="fa-IR"/>
        </w:rPr>
        <w:footnoteReference w:id="8"/>
      </w:r>
      <w:r w:rsidR="00E036A8" w:rsidRPr="004D5747">
        <w:rPr>
          <w:rFonts w:cstheme="minorHAnsi"/>
          <w:sz w:val="44"/>
          <w:szCs w:val="44"/>
          <w:rtl/>
          <w:lang w:bidi="fa-IR"/>
        </w:rPr>
        <w:t xml:space="preserve"> لظهور " فاعفوا و اصفحوا " در برتری درجه صفح بر عفو کما لایخفی .  این استظهار موید به فقه اللغه و فقه الحدیث </w:t>
      </w:r>
      <w:r w:rsidR="00F84432" w:rsidRPr="004D5747">
        <w:rPr>
          <w:rStyle w:val="FootnoteReference"/>
          <w:rFonts w:cstheme="minorHAnsi"/>
          <w:sz w:val="44"/>
          <w:szCs w:val="44"/>
          <w:rtl/>
          <w:lang w:bidi="fa-IR"/>
        </w:rPr>
        <w:footnoteReference w:id="9"/>
      </w:r>
      <w:r w:rsidR="00E036A8" w:rsidRPr="004D5747">
        <w:rPr>
          <w:rFonts w:cstheme="minorHAnsi"/>
          <w:sz w:val="44"/>
          <w:szCs w:val="44"/>
          <w:rtl/>
          <w:lang w:bidi="fa-IR"/>
        </w:rPr>
        <w:t xml:space="preserve">هم هست کما مر و یاتی .پیامد صفح  </w:t>
      </w:r>
      <w:r w:rsidR="00E036A8" w:rsidRPr="004D5747">
        <w:rPr>
          <w:rFonts w:cstheme="minorHAnsi"/>
          <w:sz w:val="44"/>
          <w:szCs w:val="44"/>
          <w:rtl/>
          <w:lang w:bidi="fa-IR"/>
        </w:rPr>
        <w:lastRenderedPageBreak/>
        <w:t>پیشگیری از حاکمیت فرهنگ انتقام در سازمان است الا بالضروره .صفح فرهنگ سازمانی مطلوب است که از ازاله ح</w:t>
      </w:r>
      <w:r w:rsidR="002D3311" w:rsidRPr="004D5747">
        <w:rPr>
          <w:rFonts w:cstheme="minorHAnsi"/>
          <w:sz w:val="44"/>
          <w:szCs w:val="44"/>
          <w:rtl/>
          <w:lang w:bidi="fa-IR"/>
        </w:rPr>
        <w:t>قد و غل  شروع  با اشاعه عفو ادامه</w:t>
      </w:r>
      <w:r w:rsidR="00E036A8" w:rsidRPr="004D5747">
        <w:rPr>
          <w:rFonts w:cstheme="minorHAnsi"/>
          <w:sz w:val="44"/>
          <w:szCs w:val="44"/>
          <w:rtl/>
          <w:lang w:bidi="fa-IR"/>
        </w:rPr>
        <w:t xml:space="preserve"> وبه تدریج به قله صفح  میرسد .  لذا مدیرانی که  این فرآیند را طی نمایند وظیفه رهبری خود را بکماله و تمامه ادا میکنند . (والله العالم)</w:t>
      </w:r>
    </w:p>
    <w:p w:rsidR="00E036A8" w:rsidRPr="004D5747" w:rsidRDefault="00E036A8" w:rsidP="00E036A8">
      <w:pPr>
        <w:bidi/>
        <w:rPr>
          <w:rFonts w:cstheme="minorHAnsi"/>
          <w:sz w:val="44"/>
          <w:szCs w:val="44"/>
          <w:lang w:bidi="fa-IR"/>
        </w:rPr>
      </w:pPr>
      <w:r w:rsidRPr="004D5747">
        <w:rPr>
          <w:rFonts w:cstheme="minorHAnsi"/>
          <w:sz w:val="44"/>
          <w:szCs w:val="44"/>
          <w:rtl/>
          <w:lang w:bidi="fa-IR"/>
        </w:rPr>
        <w:t xml:space="preserve"> فتحصل : مدیران در مقام ایفای </w:t>
      </w:r>
      <w:r w:rsidR="00430D7D" w:rsidRPr="004D5747">
        <w:rPr>
          <w:rFonts w:cstheme="minorHAnsi"/>
          <w:sz w:val="44"/>
          <w:szCs w:val="44"/>
          <w:rtl/>
          <w:lang w:bidi="fa-IR"/>
        </w:rPr>
        <w:t>کامل نقش رهبری سازمانی ملزم به طی فرآیند تکاملی عفو به صفح  در تدبیر نفس و تدبیر سازمان می باشند .</w:t>
      </w:r>
    </w:p>
    <w:sectPr w:rsidR="00E036A8" w:rsidRPr="004D57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96" w:rsidRDefault="00E33B96" w:rsidP="00430D7D">
      <w:pPr>
        <w:spacing w:after="0" w:line="240" w:lineRule="auto"/>
      </w:pPr>
      <w:r>
        <w:separator/>
      </w:r>
    </w:p>
  </w:endnote>
  <w:endnote w:type="continuationSeparator" w:id="0">
    <w:p w:rsidR="00E33B96" w:rsidRDefault="00E33B96" w:rsidP="0043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Nassim">
    <w:altName w:val="Times New Roman"/>
    <w:panose1 w:val="00000000000000000000"/>
    <w:charset w:val="00"/>
    <w:family w:val="roman"/>
    <w:notTrueType/>
    <w:pitch w:val="default"/>
  </w:font>
  <w:font w:name="IE Nassim">
    <w:altName w:val="Times New Roman"/>
    <w:panose1 w:val="00000000000000000000"/>
    <w:charset w:val="00"/>
    <w:family w:val="roman"/>
    <w:notTrueType/>
    <w:pitch w:val="default"/>
  </w:font>
  <w:font w:name="Quran">
    <w:altName w:val="Times New Roman"/>
    <w:panose1 w:val="00000000000000000000"/>
    <w:charset w:val="00"/>
    <w:family w:val="roman"/>
    <w:notTrueType/>
    <w:pitch w:val="default"/>
  </w:font>
  <w:font w:name="IranSansWebFaN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96" w:rsidRDefault="00E33B96" w:rsidP="00430D7D">
      <w:pPr>
        <w:spacing w:after="0" w:line="240" w:lineRule="auto"/>
      </w:pPr>
      <w:r>
        <w:separator/>
      </w:r>
    </w:p>
  </w:footnote>
  <w:footnote w:type="continuationSeparator" w:id="0">
    <w:p w:rsidR="00E33B96" w:rsidRDefault="00E33B96" w:rsidP="00430D7D">
      <w:pPr>
        <w:spacing w:after="0" w:line="240" w:lineRule="auto"/>
      </w:pPr>
      <w:r>
        <w:continuationSeparator/>
      </w:r>
    </w:p>
  </w:footnote>
  <w:footnote w:id="1">
    <w:p w:rsidR="00A33912" w:rsidRPr="003F7789" w:rsidRDefault="00A33912" w:rsidP="005A73A9">
      <w:pPr>
        <w:bidi/>
        <w:rPr>
          <w:rFonts w:ascii="Traditional Arabic" w:hAnsi="Traditional Arabic" w:cs="Traditional Arabic" w:hint="cs"/>
          <w:sz w:val="28"/>
          <w:szCs w:val="28"/>
          <w:rtl/>
          <w:lang w:bidi="fa-IR"/>
        </w:rPr>
      </w:pPr>
      <w:r w:rsidRPr="003F7789">
        <w:rPr>
          <w:rStyle w:val="FootnoteReference"/>
          <w:sz w:val="28"/>
          <w:szCs w:val="28"/>
        </w:rPr>
        <w:footnoteRef/>
      </w:r>
      <w:r w:rsidRPr="003F7789">
        <w:rPr>
          <w:sz w:val="28"/>
          <w:szCs w:val="28"/>
        </w:rPr>
        <w:t xml:space="preserve"> </w:t>
      </w:r>
      <w:r w:rsidRPr="003F7789">
        <w:rPr>
          <w:rFonts w:ascii="Traditional Arabic" w:hAnsi="Traditional Arabic" w:cs="Traditional Arabic" w:hint="cs"/>
          <w:sz w:val="28"/>
          <w:szCs w:val="28"/>
          <w:rtl/>
          <w:lang w:bidi="fa-IR"/>
        </w:rPr>
        <w:t>كافي (ط - دار الحديث) / ج‏1 / 46 / [1] كتاب العقل و الجهل ..... ص : 23</w:t>
      </w:r>
    </w:p>
    <w:p w:rsidR="00A33912" w:rsidRPr="00A33912" w:rsidRDefault="00A33912"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A33912">
        <w:rPr>
          <w:rFonts w:ascii="Traditional Arabic" w:eastAsia="Times New Roman" w:hAnsi="Traditional Arabic" w:cs="Traditional Arabic" w:hint="cs"/>
          <w:sz w:val="28"/>
          <w:szCs w:val="28"/>
          <w:rtl/>
          <w:lang w:bidi="fa-IR"/>
        </w:rPr>
        <w:t>(6). في «بو» و المحاسن و العلل و الخصال: «التجبّر». و في المحاسن و العلل و الخصال:+/ «و العفو و ضدّه الحقد، و الرقّة- في العلل: «الرحمة»- و ضدّها الشقوة، و اليقين و ضدّها الشكّ». و في الوافي: «و ربّما يوجد في بعض نسخ الكافي و غيره: التسليم و ضدّه التجبّر، و العفو و ضدّه الحقد، و الرقّة و ضدّها القسوة، و اليقين و ضدّه الشكّ».</w:t>
      </w:r>
    </w:p>
    <w:p w:rsidR="00A33912" w:rsidRPr="003F7789" w:rsidRDefault="00A33912" w:rsidP="005A73A9">
      <w:pPr>
        <w:pStyle w:val="FootnoteText"/>
        <w:bidi/>
        <w:rPr>
          <w:rFonts w:hint="cs"/>
          <w:sz w:val="28"/>
          <w:szCs w:val="28"/>
          <w:rtl/>
          <w:lang w:bidi="fa-IR"/>
        </w:rPr>
      </w:pPr>
    </w:p>
  </w:footnote>
  <w:footnote w:id="2">
    <w:p w:rsidR="00A33912" w:rsidRPr="003F7789" w:rsidRDefault="00A33912" w:rsidP="005A73A9">
      <w:pPr>
        <w:bidi/>
        <w:rPr>
          <w:rFonts w:ascii="Traditional Arabic" w:hAnsi="Traditional Arabic" w:cs="Traditional Arabic" w:hint="cs"/>
          <w:sz w:val="28"/>
          <w:szCs w:val="28"/>
          <w:rtl/>
          <w:lang w:bidi="fa-IR"/>
        </w:rPr>
      </w:pPr>
      <w:r w:rsidRPr="003F7789">
        <w:rPr>
          <w:rStyle w:val="FootnoteReference"/>
          <w:sz w:val="28"/>
          <w:szCs w:val="28"/>
        </w:rPr>
        <w:footnoteRef/>
      </w:r>
      <w:r w:rsidRPr="003F7789">
        <w:rPr>
          <w:sz w:val="28"/>
          <w:szCs w:val="28"/>
        </w:rPr>
        <w:t xml:space="preserve"> </w:t>
      </w:r>
      <w:r w:rsidRPr="003F7789">
        <w:rPr>
          <w:rFonts w:ascii="Traditional Arabic" w:hAnsi="Traditional Arabic" w:cs="Traditional Arabic" w:hint="cs"/>
          <w:sz w:val="28"/>
          <w:szCs w:val="28"/>
          <w:rtl/>
          <w:lang w:bidi="fa-IR"/>
        </w:rPr>
        <w:t xml:space="preserve">الكافي (ط - الإسلامية) / ج‏2 / 230 / باب المؤمن و علاماته و صفاته ..... ص : 226وَ قَنِعَ فَاسْتَغْنَى حَيَاؤُهُ يَعْلُو شَهْوَتَهُ وَ وُدُّهُ يَعْلُو حَسَدَهُ وَ عَفْوُهُ يَعْلُو </w:t>
      </w:r>
      <w:r w:rsidRPr="003F7789">
        <w:rPr>
          <w:rFonts w:ascii="Traditional Arabic" w:hAnsi="Traditional Arabic" w:cs="Traditional Arabic" w:hint="cs"/>
          <w:sz w:val="28"/>
          <w:szCs w:val="28"/>
          <w:rtl/>
          <w:lang w:bidi="fa-IR"/>
        </w:rPr>
        <w:t>حِقْدَه</w:t>
      </w:r>
      <w:r w:rsidR="00A1515B" w:rsidRPr="003F7789">
        <w:rPr>
          <w:rFonts w:ascii="Traditional Arabic" w:hAnsi="Traditional Arabic" w:cs="Traditional Arabic" w:hint="cs"/>
          <w:sz w:val="28"/>
          <w:szCs w:val="28"/>
          <w:rtl/>
          <w:lang w:bidi="fa-IR"/>
        </w:rPr>
        <w:t xml:space="preserve"> و.........</w:t>
      </w:r>
    </w:p>
  </w:footnote>
  <w:footnote w:id="3">
    <w:p w:rsidR="00C3618D" w:rsidRPr="003F7789" w:rsidRDefault="00C3618D" w:rsidP="005A73A9">
      <w:pPr>
        <w:bidi/>
        <w:rPr>
          <w:rFonts w:ascii="Traditional Arabic" w:hAnsi="Traditional Arabic" w:cs="Traditional Arabic" w:hint="cs"/>
          <w:sz w:val="28"/>
          <w:szCs w:val="28"/>
          <w:rtl/>
          <w:lang w:bidi="fa-IR"/>
        </w:rPr>
      </w:pPr>
      <w:r w:rsidRPr="003F7789">
        <w:rPr>
          <w:rStyle w:val="FootnoteReference"/>
          <w:sz w:val="28"/>
          <w:szCs w:val="28"/>
        </w:rPr>
        <w:footnoteRef/>
      </w:r>
      <w:r w:rsidRPr="003F7789">
        <w:rPr>
          <w:sz w:val="28"/>
          <w:szCs w:val="28"/>
        </w:rPr>
        <w:t xml:space="preserve"> </w:t>
      </w:r>
      <w:r w:rsidRPr="003F7789">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ذم الحقد</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6763 الْحِقْدُ أَلْأَمُ [لام‏] الْعُيُوبِ (239/ 1).</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6764 الْحِقْدُ خُلُقٌ دَنِيٌّ وَ مَرَضٌ [عرض‏] مُرْدِي (388/ 1).</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6765 الْحِقْدُ دَاءٌ دَوِيٌّ وَ مَرَضٌ مُوبِئٌ (388/ 1).</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6766 الْحِقْدُ نَارٌ لَا تُطْفَأُ إِلَّا بِالظَّفَرِ [كَامِنَةٌ لَا يُطْفِئُهَا إِلَّا مَوْتٌ أَوْ ظَفَرٌ] (163/ 2).</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6767 الْحِقْدُ مِنْ طَبَائِعِ الْأَشْرَارِ (163/ 2).</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6768 أَلْأَمُ الْخُلُقِ الْحِقْدُ (383/ 2).</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6770 رَأْسُ الْعُيُوبِ الْحِقْدُ (51/ 4).</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6771 سِلَاحُ الشَّرِّ الْحِقْدُ (129/ 4).</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6772 شَرُّ مَا سَكَنَ الْقَلْبَ الْحِقْدُ (164/ 4).</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6773 طَهِّرُوا قُلُوبَكُمْ مِنَ الْحِقْدِ فَإِنَّهُ دَاءٌ مُوبِئٌ (256/ 4).</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ذم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6774 مَنِ اطَّرَحَ الْحِقْدَ اسْتَرَاحَ قَلْبُهُ وَ لُبُّهُ (326/ 5).</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بعض آثار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بعض آثار الحقد</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بعض آثار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6775 الْحِقْدُ يُذْرِي [يدوى‏] (17/ 1).</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بعض آثار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6776 الْحِقْدُ مَثَارُ الْغَضَبِ (142/ 1).</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بعض آثار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6779 ثَلَاثٌ لَا يَهْنَأُ لِصَاحِبِهِنَّ عَيْشٌ الْحِقْدُ وَ الْحَسَدُ وَ سُوءُ الْخُلُقِ (337/ 3).</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بعض آثار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6780 دَعِ الْحَسَدَ وَ الْكَذِبَ وَ الْحِقْدَ فَإِنَّهُنَّ ثَلَاثَةٌ تَشِينُ الدِّينَ وَ تُهْلِكُ الرَّجُلَ (19/ 4).</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بعض آثار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6781 سَبَبُ الْفِتَنِ الْحِقْدُ (121/ 4).</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بعض آثار الحقد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6782 مَنْ كَثُرَ حِقْدُهُ‏ قَلَّ عِتَابُهُ (203/ 5).</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رابطة الحقد و الحسد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رابطة الحقد و الحسد</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رابطة الحقد و الحسد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6787 الْحِقْدُ شِيمَةُ الْحَسَدَةِ (115/ 1).</w:t>
      </w:r>
    </w:p>
    <w:p w:rsidR="00C3618D" w:rsidRPr="00C3618D" w:rsidRDefault="00C3618D" w:rsidP="005A73A9">
      <w:pPr>
        <w:bidi/>
        <w:rPr>
          <w:rFonts w:ascii="Traditional Arabic" w:hAnsi="Traditional Arabic" w:cs="Traditional Arabic" w:hint="cs"/>
          <w:sz w:val="28"/>
          <w:szCs w:val="28"/>
          <w:rtl/>
          <w:lang w:bidi="fa-IR"/>
        </w:rPr>
      </w:pPr>
      <w:r w:rsidRPr="00C3618D">
        <w:rPr>
          <w:rFonts w:ascii="Traditional Arabic" w:hAnsi="Traditional Arabic" w:cs="Traditional Arabic" w:hint="cs"/>
          <w:sz w:val="28"/>
          <w:szCs w:val="28"/>
          <w:rtl/>
          <w:lang w:bidi="fa-IR"/>
        </w:rPr>
        <w:t>تصنيف غرر الحكم و درر الكلم / 299 / رابطة الحقد و الحسد ..... ص : 299</w:t>
      </w:r>
    </w:p>
    <w:p w:rsidR="00C3618D" w:rsidRPr="00C3618D" w:rsidRDefault="00C3618D" w:rsidP="005A73A9">
      <w:pPr>
        <w:bidi/>
        <w:spacing w:before="100" w:beforeAutospacing="1" w:after="100" w:afterAutospacing="1" w:line="240" w:lineRule="auto"/>
        <w:rPr>
          <w:rFonts w:ascii="Traditional Arabic" w:eastAsia="Times New Roman" w:hAnsi="Traditional Arabic" w:cs="Traditional Arabic" w:hint="cs"/>
          <w:sz w:val="28"/>
          <w:szCs w:val="28"/>
          <w:rtl/>
          <w:lang w:bidi="fa-IR"/>
        </w:rPr>
      </w:pPr>
      <w:r w:rsidRPr="00C3618D">
        <w:rPr>
          <w:rFonts w:ascii="Traditional Arabic" w:eastAsia="Times New Roman" w:hAnsi="Traditional Arabic" w:cs="Traditional Arabic" w:hint="cs"/>
          <w:sz w:val="28"/>
          <w:szCs w:val="28"/>
          <w:rtl/>
          <w:lang w:bidi="fa-IR"/>
        </w:rPr>
        <w:t>6788 شِدَّةُ الْحِقْدِ مِنْ شِدَّةِ الْحَسَدِ (179/ 4).</w:t>
      </w:r>
    </w:p>
    <w:p w:rsidR="00C3618D" w:rsidRPr="003F7789" w:rsidRDefault="00C3618D" w:rsidP="005A73A9">
      <w:pPr>
        <w:pStyle w:val="FootnoteText"/>
        <w:bidi/>
        <w:rPr>
          <w:rFonts w:hint="cs"/>
          <w:sz w:val="28"/>
          <w:szCs w:val="28"/>
          <w:rtl/>
          <w:lang w:bidi="fa-IR"/>
        </w:rPr>
      </w:pPr>
    </w:p>
  </w:footnote>
  <w:footnote w:id="4">
    <w:p w:rsidR="002B7E8F" w:rsidRPr="003F7789" w:rsidRDefault="002B7E8F" w:rsidP="005A73A9">
      <w:pPr>
        <w:pStyle w:val="FootnoteText"/>
        <w:bidi/>
        <w:rPr>
          <w:sz w:val="28"/>
          <w:szCs w:val="28"/>
        </w:rPr>
      </w:pPr>
      <w:r w:rsidRPr="003F7789">
        <w:rPr>
          <w:rStyle w:val="FootnoteReference"/>
          <w:sz w:val="28"/>
          <w:szCs w:val="28"/>
        </w:rPr>
        <w:footnoteRef/>
      </w:r>
      <w:r w:rsidRPr="003F7789">
        <w:rPr>
          <w:sz w:val="28"/>
          <w:szCs w:val="28"/>
        </w:rPr>
        <w:t xml:space="preserve"> </w:t>
      </w:r>
      <w:r w:rsidRPr="003F7789">
        <w:rPr>
          <w:rFonts w:cs="Arial"/>
          <w:sz w:val="28"/>
          <w:szCs w:val="28"/>
          <w:rtl/>
        </w:rPr>
        <w:t>نزهة الناظر و تنبيه الخاطر / 139 / لمع من كلام الإمام أبي الحسن على بن محمد بن على الرضا عليهم السلام</w:t>
      </w:r>
    </w:p>
    <w:p w:rsidR="002B7E8F" w:rsidRPr="003F7789" w:rsidRDefault="002B7E8F" w:rsidP="005A73A9">
      <w:pPr>
        <w:pStyle w:val="FootnoteText"/>
        <w:bidi/>
        <w:rPr>
          <w:rFonts w:hint="cs"/>
          <w:sz w:val="28"/>
          <w:szCs w:val="28"/>
          <w:rtl/>
          <w:lang w:bidi="fa-IR"/>
        </w:rPr>
      </w:pPr>
      <w:r w:rsidRPr="003F7789">
        <w:rPr>
          <w:sz w:val="28"/>
          <w:szCs w:val="28"/>
        </w:rPr>
        <w:t xml:space="preserve">12- </w:t>
      </w:r>
      <w:r w:rsidRPr="003F7789">
        <w:rPr>
          <w:rFonts w:cs="Arial"/>
          <w:sz w:val="28"/>
          <w:szCs w:val="28"/>
          <w:rtl/>
        </w:rPr>
        <w:t>وَ قَالَ عَلَيْهِ السَّلَامُ: الْعِتَابُ مِفْتَاحُ التَّقَالِي، وَ الْعِتَابُ خَيْرٌ مِنَ الْحِقْدِ</w:t>
      </w:r>
      <w:r w:rsidRPr="003F7789">
        <w:rPr>
          <w:sz w:val="28"/>
          <w:szCs w:val="28"/>
        </w:rPr>
        <w:t>.</w:t>
      </w:r>
    </w:p>
  </w:footnote>
  <w:footnote w:id="5">
    <w:p w:rsidR="002D3311" w:rsidRPr="003F7789" w:rsidRDefault="002D3311" w:rsidP="005A73A9">
      <w:pPr>
        <w:pStyle w:val="FootnoteText"/>
        <w:bidi/>
        <w:rPr>
          <w:sz w:val="28"/>
          <w:szCs w:val="28"/>
          <w:rtl/>
          <w:lang w:bidi="fa-IR"/>
        </w:rPr>
      </w:pPr>
      <w:r w:rsidRPr="003F7789">
        <w:rPr>
          <w:rStyle w:val="FootnoteReference"/>
          <w:sz w:val="28"/>
          <w:szCs w:val="28"/>
        </w:rPr>
        <w:footnoteRef/>
      </w:r>
      <w:r w:rsidRPr="003F7789">
        <w:rPr>
          <w:sz w:val="28"/>
          <w:szCs w:val="28"/>
        </w:rPr>
        <w:t xml:space="preserve"> </w:t>
      </w:r>
      <w:r w:rsidRPr="003F7789">
        <w:rPr>
          <w:rFonts w:ascii="vazir" w:hAnsi="vazir"/>
          <w:sz w:val="28"/>
          <w:szCs w:val="28"/>
          <w:shd w:val="clear" w:color="auto" w:fill="FFFFFF"/>
          <w:rtl/>
        </w:rPr>
        <w:t xml:space="preserve">ه آیه </w:t>
      </w:r>
      <w:r w:rsidRPr="003F7789">
        <w:rPr>
          <w:rFonts w:ascii="vazir" w:hAnsi="vazir"/>
          <w:sz w:val="28"/>
          <w:szCs w:val="28"/>
          <w:shd w:val="clear" w:color="auto" w:fill="FFFFFF"/>
          <w:rtl/>
          <w:lang w:bidi="fa-IR"/>
        </w:rPr>
        <w:t>۸۵</w:t>
      </w:r>
      <w:r w:rsidRPr="003F7789">
        <w:rPr>
          <w:rFonts w:ascii="vazir" w:hAnsi="vazir"/>
          <w:sz w:val="28"/>
          <w:szCs w:val="28"/>
          <w:shd w:val="clear" w:color="auto" w:fill="FFFFFF"/>
          <w:rtl/>
        </w:rPr>
        <w:t> </w:t>
      </w:r>
      <w:bookmarkStart w:id="0" w:name="_سوره_حجر"/>
      <w:r w:rsidRPr="003F7789">
        <w:rPr>
          <w:sz w:val="28"/>
          <w:szCs w:val="28"/>
        </w:rPr>
        <w:fldChar w:fldCharType="begin"/>
      </w:r>
      <w:r w:rsidRPr="003F7789">
        <w:rPr>
          <w:sz w:val="28"/>
          <w:szCs w:val="28"/>
        </w:rPr>
        <w:instrText xml:space="preserve"> HYPERLINK "https://fa.wikifeqh.ir/%D8%B3%D9%88%D8%B1%D9%87_%D8%AD%D8%AC%D8%B1" \o "</w:instrText>
      </w:r>
      <w:r w:rsidRPr="003F7789">
        <w:rPr>
          <w:sz w:val="28"/>
          <w:szCs w:val="28"/>
          <w:rtl/>
        </w:rPr>
        <w:instrText>سوره حجر</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سوره حجر</w:t>
      </w:r>
      <w:r w:rsidRPr="003F7789">
        <w:rPr>
          <w:sz w:val="28"/>
          <w:szCs w:val="28"/>
        </w:rPr>
        <w:fldChar w:fldCharType="end"/>
      </w:r>
      <w:bookmarkEnd w:id="0"/>
      <w:r w:rsidRPr="003F7789">
        <w:rPr>
          <w:rFonts w:ascii="vazir" w:hAnsi="vazir"/>
          <w:sz w:val="28"/>
          <w:szCs w:val="28"/>
          <w:shd w:val="clear" w:color="auto" w:fill="FFFFFF"/>
        </w:rPr>
        <w:t> «</w:t>
      </w:r>
      <w:r w:rsidRPr="003F7789">
        <w:rPr>
          <w:rFonts w:ascii="vazir" w:hAnsi="vazir"/>
          <w:sz w:val="28"/>
          <w:szCs w:val="28"/>
          <w:shd w:val="clear" w:color="auto" w:fill="FFFFFF"/>
          <w:rtl/>
        </w:rPr>
        <w:t>آیه صفح» می‌گویند: (و ما خلقنا السماوات و الارض و ما بینهما الا بالحق و ان الساعة لآتیة فاصفح الصفح الجمیل)؛ «ما آسمان و زمین و آنچه میان آن دو است، جز به حق نیافریدیم، و ساعت موعود</w:t>
      </w:r>
      <w:r w:rsidRPr="003F7789">
        <w:rPr>
          <w:rFonts w:ascii="vazir" w:hAnsi="vazir"/>
          <w:sz w:val="28"/>
          <w:szCs w:val="28"/>
          <w:shd w:val="clear" w:color="auto" w:fill="FFFFFF"/>
        </w:rPr>
        <w:t xml:space="preserve"> ( </w:t>
      </w:r>
      <w:bookmarkStart w:id="1" w:name="_قیامت"/>
      <w:r w:rsidRPr="003F7789">
        <w:rPr>
          <w:sz w:val="28"/>
          <w:szCs w:val="28"/>
        </w:rPr>
        <w:fldChar w:fldCharType="begin"/>
      </w:r>
      <w:r w:rsidRPr="003F7789">
        <w:rPr>
          <w:sz w:val="28"/>
          <w:szCs w:val="28"/>
        </w:rPr>
        <w:instrText xml:space="preserve"> HYPERLINK "https://fa.wikifeqh.ir/%D9%82%DB%8C%D8%A7%D9%85%D8%AA" \o "</w:instrText>
      </w:r>
      <w:r w:rsidRPr="003F7789">
        <w:rPr>
          <w:sz w:val="28"/>
          <w:szCs w:val="28"/>
          <w:rtl/>
        </w:rPr>
        <w:instrText>ق</w:instrText>
      </w:r>
      <w:r w:rsidRPr="003F7789">
        <w:rPr>
          <w:rFonts w:hint="cs"/>
          <w:sz w:val="28"/>
          <w:szCs w:val="28"/>
          <w:rtl/>
        </w:rPr>
        <w:instrText>ی</w:instrText>
      </w:r>
      <w:r w:rsidRPr="003F7789">
        <w:rPr>
          <w:rFonts w:hint="eastAsia"/>
          <w:sz w:val="28"/>
          <w:szCs w:val="28"/>
          <w:rtl/>
        </w:rPr>
        <w:instrText>امت</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قیامت</w:t>
      </w:r>
      <w:r w:rsidRPr="003F7789">
        <w:rPr>
          <w:sz w:val="28"/>
          <w:szCs w:val="28"/>
        </w:rPr>
        <w:fldChar w:fldCharType="end"/>
      </w:r>
      <w:bookmarkEnd w:id="1"/>
      <w:r w:rsidRPr="003F7789">
        <w:rPr>
          <w:rFonts w:ascii="vazir" w:hAnsi="vazir"/>
          <w:sz w:val="28"/>
          <w:szCs w:val="28"/>
          <w:shd w:val="clear" w:color="auto" w:fill="FFFFFF"/>
        </w:rPr>
        <w:t xml:space="preserve"> ) </w:t>
      </w:r>
      <w:r w:rsidRPr="003F7789">
        <w:rPr>
          <w:rFonts w:ascii="vazir" w:hAnsi="vazir"/>
          <w:sz w:val="28"/>
          <w:szCs w:val="28"/>
          <w:shd w:val="clear" w:color="auto" w:fill="FFFFFF"/>
          <w:rtl/>
        </w:rPr>
        <w:t>قطعا فرا خواهد رسید، از آنها (دشمنان) به خوبی صرفنظر کن (و آنها را به نادانیهایشان ملامت ننما</w:t>
      </w:r>
      <w:r w:rsidRPr="003F7789">
        <w:rPr>
          <w:rFonts w:ascii="vazir" w:hAnsi="vazir"/>
          <w:sz w:val="28"/>
          <w:szCs w:val="28"/>
          <w:shd w:val="clear" w:color="auto" w:fill="FFFFFF"/>
        </w:rPr>
        <w:t>) »</w:t>
      </w:r>
    </w:p>
  </w:footnote>
  <w:footnote w:id="6">
    <w:p w:rsidR="00BF22E7" w:rsidRPr="003F7789" w:rsidRDefault="00430D7D" w:rsidP="005A73A9">
      <w:pPr>
        <w:pStyle w:val="FootnoteText"/>
        <w:bidi/>
        <w:rPr>
          <w:rFonts w:ascii="vazir" w:hAnsi="vazir"/>
          <w:sz w:val="28"/>
          <w:szCs w:val="28"/>
          <w:shd w:val="clear" w:color="auto" w:fill="FFFFFF"/>
          <w:rtl/>
        </w:rPr>
      </w:pPr>
      <w:r w:rsidRPr="003F7789">
        <w:rPr>
          <w:rStyle w:val="FootnoteReference"/>
          <w:sz w:val="28"/>
          <w:szCs w:val="28"/>
        </w:rPr>
        <w:footnoteRef/>
      </w:r>
      <w:r w:rsidRPr="003F7789">
        <w:rPr>
          <w:sz w:val="28"/>
          <w:szCs w:val="28"/>
        </w:rPr>
        <w:t xml:space="preserve"> </w:t>
      </w:r>
      <w:r w:rsidR="002D3311" w:rsidRPr="003F7789">
        <w:rPr>
          <w:rFonts w:ascii="vazir" w:hAnsi="vazir"/>
          <w:sz w:val="28"/>
          <w:szCs w:val="28"/>
          <w:shd w:val="clear" w:color="auto" w:fill="FFFFFF"/>
        </w:rPr>
        <w:t>«</w:t>
      </w:r>
      <w:r w:rsidR="002D3311" w:rsidRPr="003F7789">
        <w:rPr>
          <w:rFonts w:ascii="vazir" w:hAnsi="vazir"/>
          <w:sz w:val="28"/>
          <w:szCs w:val="28"/>
          <w:shd w:val="clear" w:color="auto" w:fill="FFFFFF"/>
          <w:rtl/>
        </w:rPr>
        <w:t xml:space="preserve">صفح» به معنی روی هر چیزی است مانند صفحه صورت، و به همین جهت" فاصفح" به معنای: «روی بگردان و صرف نظر کن» آمده است. </w:t>
      </w:r>
      <w:r w:rsidR="002D3311" w:rsidRPr="003F7789">
        <w:rPr>
          <w:rFonts w:ascii="vazir" w:hAnsi="vazir"/>
          <w:sz w:val="28"/>
          <w:szCs w:val="28"/>
          <w:shd w:val="clear" w:color="auto" w:fill="FFFFFF"/>
          <w:rtl/>
        </w:rPr>
        <w:t>در این </w:t>
      </w:r>
      <w:bookmarkStart w:id="2" w:name="_آیه"/>
      <w:r w:rsidR="002D3311" w:rsidRPr="003F7789">
        <w:rPr>
          <w:sz w:val="28"/>
          <w:szCs w:val="28"/>
        </w:rPr>
        <w:fldChar w:fldCharType="begin"/>
      </w:r>
      <w:r w:rsidR="002D3311" w:rsidRPr="003F7789">
        <w:rPr>
          <w:sz w:val="28"/>
          <w:szCs w:val="28"/>
        </w:rPr>
        <w:instrText xml:space="preserve"> HYPERLINK "https://fa.wikifeqh.ir/%D8%A2%DB%8C%D9%87" \o "</w:instrText>
      </w:r>
      <w:r w:rsidR="002D3311" w:rsidRPr="003F7789">
        <w:rPr>
          <w:sz w:val="28"/>
          <w:szCs w:val="28"/>
          <w:rtl/>
        </w:rPr>
        <w:instrText>آ</w:instrText>
      </w:r>
      <w:r w:rsidR="002D3311" w:rsidRPr="003F7789">
        <w:rPr>
          <w:rFonts w:hint="cs"/>
          <w:sz w:val="28"/>
          <w:szCs w:val="28"/>
          <w:rtl/>
        </w:rPr>
        <w:instrText>ی</w:instrText>
      </w:r>
      <w:r w:rsidR="002D3311" w:rsidRPr="003F7789">
        <w:rPr>
          <w:rFonts w:hint="eastAsia"/>
          <w:sz w:val="28"/>
          <w:szCs w:val="28"/>
          <w:rtl/>
        </w:rPr>
        <w:instrText>ه</w:instrText>
      </w:r>
      <w:r w:rsidR="002D3311" w:rsidRPr="003F7789">
        <w:rPr>
          <w:sz w:val="28"/>
          <w:szCs w:val="28"/>
        </w:rPr>
        <w:instrText xml:space="preserve">" \t "_blank" </w:instrText>
      </w:r>
      <w:r w:rsidR="002D3311" w:rsidRPr="003F7789">
        <w:rPr>
          <w:sz w:val="28"/>
          <w:szCs w:val="28"/>
        </w:rPr>
        <w:fldChar w:fldCharType="separate"/>
      </w:r>
      <w:r w:rsidR="002D3311" w:rsidRPr="003F7789">
        <w:rPr>
          <w:rStyle w:val="Hyperlink"/>
          <w:rFonts w:ascii="vazir" w:hAnsi="vazir"/>
          <w:color w:val="auto"/>
          <w:sz w:val="28"/>
          <w:szCs w:val="28"/>
          <w:shd w:val="clear" w:color="auto" w:fill="FFFFFF"/>
          <w:rtl/>
        </w:rPr>
        <w:t>آیه</w:t>
      </w:r>
      <w:r w:rsidR="002D3311" w:rsidRPr="003F7789">
        <w:rPr>
          <w:sz w:val="28"/>
          <w:szCs w:val="28"/>
        </w:rPr>
        <w:fldChar w:fldCharType="end"/>
      </w:r>
      <w:bookmarkEnd w:id="2"/>
      <w:r w:rsidR="002D3311" w:rsidRPr="003F7789">
        <w:rPr>
          <w:rFonts w:ascii="vazir" w:hAnsi="vazir"/>
          <w:sz w:val="28"/>
          <w:szCs w:val="28"/>
          <w:shd w:val="clear" w:color="auto" w:fill="FFFFFF"/>
        </w:rPr>
        <w:t> </w:t>
      </w:r>
      <w:r w:rsidR="002D3311" w:rsidRPr="003F7789">
        <w:rPr>
          <w:rFonts w:ascii="vazir" w:hAnsi="vazir"/>
          <w:sz w:val="28"/>
          <w:szCs w:val="28"/>
          <w:shd w:val="clear" w:color="auto" w:fill="FFFFFF"/>
          <w:rtl/>
        </w:rPr>
        <w:t>، </w:t>
      </w:r>
      <w:bookmarkStart w:id="3" w:name="_خداوند"/>
      <w:r w:rsidR="002D3311" w:rsidRPr="003F7789">
        <w:rPr>
          <w:sz w:val="28"/>
          <w:szCs w:val="28"/>
        </w:rPr>
        <w:fldChar w:fldCharType="begin"/>
      </w:r>
      <w:r w:rsidR="002D3311" w:rsidRPr="003F7789">
        <w:rPr>
          <w:sz w:val="28"/>
          <w:szCs w:val="28"/>
        </w:rPr>
        <w:instrText xml:space="preserve"> HYPERLINK "https://fa.wikifeqh.ir/%D8%AE%D8%AF%D8%A7%D9%88%D9%86%D8%AF" \o "</w:instrText>
      </w:r>
      <w:r w:rsidR="002D3311" w:rsidRPr="003F7789">
        <w:rPr>
          <w:sz w:val="28"/>
          <w:szCs w:val="28"/>
          <w:rtl/>
        </w:rPr>
        <w:instrText>خداوند</w:instrText>
      </w:r>
      <w:r w:rsidR="002D3311" w:rsidRPr="003F7789">
        <w:rPr>
          <w:sz w:val="28"/>
          <w:szCs w:val="28"/>
        </w:rPr>
        <w:instrText xml:space="preserve">" \t "_blank" </w:instrText>
      </w:r>
      <w:r w:rsidR="002D3311" w:rsidRPr="003F7789">
        <w:rPr>
          <w:sz w:val="28"/>
          <w:szCs w:val="28"/>
        </w:rPr>
        <w:fldChar w:fldCharType="separate"/>
      </w:r>
      <w:r w:rsidR="002D3311" w:rsidRPr="003F7789">
        <w:rPr>
          <w:rStyle w:val="Hyperlink"/>
          <w:rFonts w:ascii="vazir" w:hAnsi="vazir"/>
          <w:color w:val="auto"/>
          <w:sz w:val="28"/>
          <w:szCs w:val="28"/>
          <w:shd w:val="clear" w:color="auto" w:fill="FFFFFF"/>
          <w:rtl/>
        </w:rPr>
        <w:t>خداوند</w:t>
      </w:r>
      <w:r w:rsidR="002D3311" w:rsidRPr="003F7789">
        <w:rPr>
          <w:sz w:val="28"/>
          <w:szCs w:val="28"/>
        </w:rPr>
        <w:fldChar w:fldCharType="end"/>
      </w:r>
      <w:bookmarkEnd w:id="3"/>
      <w:r w:rsidR="002D3311" w:rsidRPr="003F7789">
        <w:rPr>
          <w:rFonts w:ascii="vazir" w:hAnsi="vazir"/>
          <w:sz w:val="28"/>
          <w:szCs w:val="28"/>
          <w:shd w:val="clear" w:color="auto" w:fill="FFFFFF"/>
        </w:rPr>
        <w:t> </w:t>
      </w:r>
      <w:r w:rsidR="002D3311" w:rsidRPr="003F7789">
        <w:rPr>
          <w:rFonts w:ascii="vazir" w:hAnsi="vazir"/>
          <w:sz w:val="28"/>
          <w:szCs w:val="28"/>
          <w:shd w:val="clear" w:color="auto" w:fill="FFFFFF"/>
          <w:rtl/>
        </w:rPr>
        <w:t>به پیامبرش دستور می‌دهد که در برابر لجاجت، نادانیها، تعصبها، کارشکنی‌ها و مخالفتهای سرسختانه مشرکان، ملایمت و محبت نشان ده، و از گناهان آنها صرف نظر کن. و از آنجا که روی گرداندن از چیزی گاهی به خاطر بی اعتنایی و قهر کردن و مانند آنست، و گاهی به خاطر عفو و گذشت بزرگوارانه، لذا در آیه فوق بلافاصله آن را با کلمه جمیل (زیبا) توصیف می‌کند، یعنی: آنها را ببخش، بخششی زیبا که حتی توام با ملامت نباشد، زیرا تو با داشتن دلیل روشن در راه دعوت و رسالتی که به آن ماموری، برای تحکیم پایه‌های مبدء و </w:t>
      </w:r>
      <w:bookmarkStart w:id="4" w:name="_معاد"/>
      <w:r w:rsidR="002D3311" w:rsidRPr="003F7789">
        <w:rPr>
          <w:sz w:val="28"/>
          <w:szCs w:val="28"/>
        </w:rPr>
        <w:fldChar w:fldCharType="begin"/>
      </w:r>
      <w:r w:rsidR="002D3311" w:rsidRPr="003F7789">
        <w:rPr>
          <w:sz w:val="28"/>
          <w:szCs w:val="28"/>
        </w:rPr>
        <w:instrText xml:space="preserve"> HYPERLINK "https://fa.wikifeqh.ir/%D9%85%D8%B9%D8%A7%D8%AF" \o "</w:instrText>
      </w:r>
      <w:r w:rsidR="002D3311" w:rsidRPr="003F7789">
        <w:rPr>
          <w:sz w:val="28"/>
          <w:szCs w:val="28"/>
          <w:rtl/>
        </w:rPr>
        <w:instrText>معاد</w:instrText>
      </w:r>
      <w:r w:rsidR="002D3311" w:rsidRPr="003F7789">
        <w:rPr>
          <w:sz w:val="28"/>
          <w:szCs w:val="28"/>
        </w:rPr>
        <w:instrText xml:space="preserve">" \t "_blank" </w:instrText>
      </w:r>
      <w:r w:rsidR="002D3311" w:rsidRPr="003F7789">
        <w:rPr>
          <w:sz w:val="28"/>
          <w:szCs w:val="28"/>
        </w:rPr>
        <w:fldChar w:fldCharType="separate"/>
      </w:r>
      <w:r w:rsidR="002D3311" w:rsidRPr="003F7789">
        <w:rPr>
          <w:rStyle w:val="Hyperlink"/>
          <w:rFonts w:ascii="vazir" w:hAnsi="vazir"/>
          <w:color w:val="auto"/>
          <w:sz w:val="28"/>
          <w:szCs w:val="28"/>
          <w:shd w:val="clear" w:color="auto" w:fill="FFFFFF"/>
          <w:rtl/>
        </w:rPr>
        <w:t>معاد</w:t>
      </w:r>
      <w:r w:rsidR="002D3311" w:rsidRPr="003F7789">
        <w:rPr>
          <w:sz w:val="28"/>
          <w:szCs w:val="28"/>
        </w:rPr>
        <w:fldChar w:fldCharType="end"/>
      </w:r>
      <w:bookmarkEnd w:id="4"/>
      <w:r w:rsidR="002D3311" w:rsidRPr="003F7789">
        <w:rPr>
          <w:rFonts w:ascii="vazir" w:hAnsi="vazir"/>
          <w:sz w:val="28"/>
          <w:szCs w:val="28"/>
          <w:shd w:val="clear" w:color="auto" w:fill="FFFFFF"/>
        </w:rPr>
        <w:t> </w:t>
      </w:r>
      <w:r w:rsidR="002D3311" w:rsidRPr="003F7789">
        <w:rPr>
          <w:rFonts w:ascii="vazir" w:hAnsi="vazir"/>
          <w:sz w:val="28"/>
          <w:szCs w:val="28"/>
          <w:shd w:val="clear" w:color="auto" w:fill="FFFFFF"/>
          <w:rtl/>
        </w:rPr>
        <w:t>در قلوب مردم، نیازی به خشونت نداری، چرا که </w:t>
      </w:r>
      <w:bookmarkStart w:id="5" w:name="_منطق"/>
      <w:r w:rsidR="002D3311" w:rsidRPr="003F7789">
        <w:rPr>
          <w:sz w:val="28"/>
          <w:szCs w:val="28"/>
        </w:rPr>
        <w:fldChar w:fldCharType="begin"/>
      </w:r>
      <w:r w:rsidR="002D3311" w:rsidRPr="003F7789">
        <w:rPr>
          <w:sz w:val="28"/>
          <w:szCs w:val="28"/>
        </w:rPr>
        <w:instrText xml:space="preserve"> HYPERLINK "https://fa.wikifeqh.ir/%D9%85%D9%86%D8%B7%D9%82" \o "</w:instrText>
      </w:r>
      <w:r w:rsidR="002D3311" w:rsidRPr="003F7789">
        <w:rPr>
          <w:sz w:val="28"/>
          <w:szCs w:val="28"/>
          <w:rtl/>
        </w:rPr>
        <w:instrText>منطق</w:instrText>
      </w:r>
      <w:r w:rsidR="002D3311" w:rsidRPr="003F7789">
        <w:rPr>
          <w:sz w:val="28"/>
          <w:szCs w:val="28"/>
        </w:rPr>
        <w:instrText xml:space="preserve">" \t "_blank" </w:instrText>
      </w:r>
      <w:r w:rsidR="002D3311" w:rsidRPr="003F7789">
        <w:rPr>
          <w:sz w:val="28"/>
          <w:szCs w:val="28"/>
        </w:rPr>
        <w:fldChar w:fldCharType="separate"/>
      </w:r>
      <w:r w:rsidR="002D3311" w:rsidRPr="003F7789">
        <w:rPr>
          <w:rStyle w:val="Hyperlink"/>
          <w:rFonts w:ascii="vazir" w:hAnsi="vazir"/>
          <w:color w:val="auto"/>
          <w:sz w:val="28"/>
          <w:szCs w:val="28"/>
          <w:shd w:val="clear" w:color="auto" w:fill="FFFFFF"/>
          <w:rtl/>
        </w:rPr>
        <w:t>منطق</w:t>
      </w:r>
      <w:r w:rsidR="002D3311" w:rsidRPr="003F7789">
        <w:rPr>
          <w:sz w:val="28"/>
          <w:szCs w:val="28"/>
        </w:rPr>
        <w:fldChar w:fldCharType="end"/>
      </w:r>
      <w:bookmarkEnd w:id="5"/>
      <w:r w:rsidR="002D3311" w:rsidRPr="003F7789">
        <w:rPr>
          <w:rFonts w:ascii="vazir" w:hAnsi="vazir"/>
          <w:sz w:val="28"/>
          <w:szCs w:val="28"/>
          <w:shd w:val="clear" w:color="auto" w:fill="FFFFFF"/>
        </w:rPr>
        <w:t> </w:t>
      </w:r>
      <w:r w:rsidR="002D3311" w:rsidRPr="003F7789">
        <w:rPr>
          <w:rFonts w:ascii="vazir" w:hAnsi="vazir"/>
          <w:sz w:val="28"/>
          <w:szCs w:val="28"/>
          <w:shd w:val="clear" w:color="auto" w:fill="FFFFFF"/>
          <w:rtl/>
        </w:rPr>
        <w:t>و </w:t>
      </w:r>
      <w:bookmarkStart w:id="6" w:name="_عقل"/>
      <w:r w:rsidR="002D3311" w:rsidRPr="003F7789">
        <w:rPr>
          <w:sz w:val="28"/>
          <w:szCs w:val="28"/>
        </w:rPr>
        <w:fldChar w:fldCharType="begin"/>
      </w:r>
      <w:r w:rsidR="002D3311" w:rsidRPr="003F7789">
        <w:rPr>
          <w:sz w:val="28"/>
          <w:szCs w:val="28"/>
        </w:rPr>
        <w:instrText xml:space="preserve"> HYPERLINK "https://fa.wikifeqh.ir/%D8%B9%D9%82%D9%84" \o "</w:instrText>
      </w:r>
      <w:r w:rsidR="002D3311" w:rsidRPr="003F7789">
        <w:rPr>
          <w:sz w:val="28"/>
          <w:szCs w:val="28"/>
          <w:rtl/>
        </w:rPr>
        <w:instrText>عقل</w:instrText>
      </w:r>
      <w:r w:rsidR="002D3311" w:rsidRPr="003F7789">
        <w:rPr>
          <w:sz w:val="28"/>
          <w:szCs w:val="28"/>
        </w:rPr>
        <w:instrText xml:space="preserve">" \t "_blank" </w:instrText>
      </w:r>
      <w:r w:rsidR="002D3311" w:rsidRPr="003F7789">
        <w:rPr>
          <w:sz w:val="28"/>
          <w:szCs w:val="28"/>
        </w:rPr>
        <w:fldChar w:fldCharType="separate"/>
      </w:r>
      <w:r w:rsidR="002D3311" w:rsidRPr="003F7789">
        <w:rPr>
          <w:rStyle w:val="Hyperlink"/>
          <w:rFonts w:ascii="vazir" w:hAnsi="vazir"/>
          <w:color w:val="auto"/>
          <w:sz w:val="28"/>
          <w:szCs w:val="28"/>
          <w:shd w:val="clear" w:color="auto" w:fill="FFFFFF"/>
          <w:rtl/>
        </w:rPr>
        <w:t>عقل</w:t>
      </w:r>
      <w:r w:rsidR="002D3311" w:rsidRPr="003F7789">
        <w:rPr>
          <w:sz w:val="28"/>
          <w:szCs w:val="28"/>
        </w:rPr>
        <w:fldChar w:fldCharType="end"/>
      </w:r>
      <w:bookmarkEnd w:id="6"/>
      <w:r w:rsidR="002D3311" w:rsidRPr="003F7789">
        <w:rPr>
          <w:rFonts w:ascii="vazir" w:hAnsi="vazir"/>
          <w:sz w:val="28"/>
          <w:szCs w:val="28"/>
          <w:shd w:val="clear" w:color="auto" w:fill="FFFFFF"/>
        </w:rPr>
        <w:t> </w:t>
      </w:r>
      <w:r w:rsidR="002D3311" w:rsidRPr="003F7789">
        <w:rPr>
          <w:rFonts w:ascii="vazir" w:hAnsi="vazir"/>
          <w:sz w:val="28"/>
          <w:szCs w:val="28"/>
          <w:shd w:val="clear" w:color="auto" w:fill="FFFFFF"/>
          <w:rtl/>
        </w:rPr>
        <w:t>با تو است، به علاوه خشونت در برابر جاهلان، غالبا موجب افزایش خشونت و </w:t>
      </w:r>
      <w:bookmarkStart w:id="7" w:name="_تعصب"/>
      <w:r w:rsidR="002D3311" w:rsidRPr="003F7789">
        <w:rPr>
          <w:sz w:val="28"/>
          <w:szCs w:val="28"/>
        </w:rPr>
        <w:fldChar w:fldCharType="begin"/>
      </w:r>
      <w:r w:rsidR="002D3311" w:rsidRPr="003F7789">
        <w:rPr>
          <w:sz w:val="28"/>
          <w:szCs w:val="28"/>
        </w:rPr>
        <w:instrText xml:space="preserve"> HYPERLINK "https://fa.wikifeqh.ir/%D8%AA%D8%B9%D8%B5%D8%A8" \o "</w:instrText>
      </w:r>
      <w:r w:rsidR="002D3311" w:rsidRPr="003F7789">
        <w:rPr>
          <w:sz w:val="28"/>
          <w:szCs w:val="28"/>
          <w:rtl/>
        </w:rPr>
        <w:instrText>تعصب</w:instrText>
      </w:r>
      <w:r w:rsidR="002D3311" w:rsidRPr="003F7789">
        <w:rPr>
          <w:sz w:val="28"/>
          <w:szCs w:val="28"/>
        </w:rPr>
        <w:instrText xml:space="preserve">" \t "_blank" </w:instrText>
      </w:r>
      <w:r w:rsidR="002D3311" w:rsidRPr="003F7789">
        <w:rPr>
          <w:sz w:val="28"/>
          <w:szCs w:val="28"/>
        </w:rPr>
        <w:fldChar w:fldCharType="separate"/>
      </w:r>
      <w:r w:rsidR="002D3311" w:rsidRPr="003F7789">
        <w:rPr>
          <w:rStyle w:val="Hyperlink"/>
          <w:rFonts w:ascii="vazir" w:hAnsi="vazir"/>
          <w:color w:val="auto"/>
          <w:sz w:val="28"/>
          <w:szCs w:val="28"/>
          <w:shd w:val="clear" w:color="auto" w:fill="FFFFFF"/>
          <w:rtl/>
        </w:rPr>
        <w:t>تعصب</w:t>
      </w:r>
      <w:r w:rsidR="002D3311" w:rsidRPr="003F7789">
        <w:rPr>
          <w:sz w:val="28"/>
          <w:szCs w:val="28"/>
        </w:rPr>
        <w:fldChar w:fldCharType="end"/>
      </w:r>
      <w:bookmarkEnd w:id="7"/>
      <w:r w:rsidR="002D3311" w:rsidRPr="003F7789">
        <w:rPr>
          <w:rFonts w:ascii="vazir" w:hAnsi="vazir"/>
          <w:sz w:val="28"/>
          <w:szCs w:val="28"/>
          <w:shd w:val="clear" w:color="auto" w:fill="FFFFFF"/>
        </w:rPr>
        <w:t> </w:t>
      </w:r>
      <w:r w:rsidR="002D3311" w:rsidRPr="003F7789">
        <w:rPr>
          <w:rFonts w:ascii="vazir" w:hAnsi="vazir"/>
          <w:sz w:val="28"/>
          <w:szCs w:val="28"/>
          <w:shd w:val="clear" w:color="auto" w:fill="FFFFFF"/>
          <w:rtl/>
        </w:rPr>
        <w:t>آنها است</w:t>
      </w:r>
      <w:r w:rsidR="002D3311" w:rsidRPr="003F7789">
        <w:rPr>
          <w:rFonts w:ascii="vazir" w:hAnsi="vazir"/>
          <w:sz w:val="28"/>
          <w:szCs w:val="28"/>
          <w:shd w:val="clear" w:color="auto" w:fill="FFFFFF"/>
        </w:rPr>
        <w:t>.</w:t>
      </w:r>
    </w:p>
    <w:p w:rsidR="00BF22E7" w:rsidRPr="003F7789" w:rsidRDefault="002D3311" w:rsidP="005A73A9">
      <w:pPr>
        <w:pStyle w:val="NormalWeb"/>
        <w:bidi/>
        <w:ind w:firstLine="300"/>
        <w:rPr>
          <w:rFonts w:ascii="Nassim" w:eastAsia="Times New Roman" w:hAnsi="Nassim"/>
          <w:sz w:val="28"/>
          <w:szCs w:val="28"/>
        </w:rPr>
      </w:pPr>
      <w:r w:rsidRPr="003F7789">
        <w:rPr>
          <w:rFonts w:ascii="vazir" w:hAnsi="vazir"/>
          <w:sz w:val="28"/>
          <w:szCs w:val="28"/>
          <w:shd w:val="clear" w:color="auto" w:fill="FFFFFF"/>
          <w:rtl/>
        </w:rPr>
        <w:t>بعضی تصور کرده‌اند، این دستور مخصوص دوران زندگی </w:t>
      </w:r>
      <w:bookmarkStart w:id="8" w:name="_پیامبر"/>
      <w:r w:rsidRPr="003F7789">
        <w:rPr>
          <w:sz w:val="28"/>
          <w:szCs w:val="28"/>
        </w:rPr>
        <w:fldChar w:fldCharType="begin"/>
      </w:r>
      <w:r w:rsidRPr="003F7789">
        <w:rPr>
          <w:sz w:val="28"/>
          <w:szCs w:val="28"/>
        </w:rPr>
        <w:instrText xml:space="preserve"> HYPERLINK "https://fa.wikifeqh.ir/%D9%BE%DB%8C%D8%A7%D9%85%D8%A8%D8%B1" \o "</w:instrText>
      </w:r>
      <w:r w:rsidRPr="003F7789">
        <w:rPr>
          <w:sz w:val="28"/>
          <w:szCs w:val="28"/>
          <w:rtl/>
        </w:rPr>
        <w:instrText>پ</w:instrText>
      </w:r>
      <w:r w:rsidRPr="003F7789">
        <w:rPr>
          <w:rFonts w:hint="cs"/>
          <w:sz w:val="28"/>
          <w:szCs w:val="28"/>
          <w:rtl/>
        </w:rPr>
        <w:instrText>ی</w:instrText>
      </w:r>
      <w:r w:rsidRPr="003F7789">
        <w:rPr>
          <w:rFonts w:hint="eastAsia"/>
          <w:sz w:val="28"/>
          <w:szCs w:val="28"/>
          <w:rtl/>
        </w:rPr>
        <w:instrText>امبر</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پیامبر</w:t>
      </w:r>
      <w:r w:rsidRPr="003F7789">
        <w:rPr>
          <w:sz w:val="28"/>
          <w:szCs w:val="28"/>
        </w:rPr>
        <w:fldChar w:fldCharType="end"/>
      </w:r>
      <w:r w:rsidRPr="003F7789">
        <w:rPr>
          <w:rFonts w:ascii="vazir" w:hAnsi="vazir"/>
          <w:sz w:val="28"/>
          <w:szCs w:val="28"/>
          <w:shd w:val="clear" w:color="auto" w:fill="FFFFFF"/>
        </w:rPr>
        <w:t> </w:t>
      </w:r>
      <w:r w:rsidRPr="003F7789">
        <w:rPr>
          <w:rFonts w:ascii="vazir" w:hAnsi="vazir"/>
          <w:sz w:val="28"/>
          <w:szCs w:val="28"/>
          <w:shd w:val="clear" w:color="auto" w:fill="FFFFFF"/>
          <w:rtl/>
        </w:rPr>
        <w:t>صلی‌الله‌علیه‌و‌آله‌وسلّم در </w:t>
      </w:r>
      <w:bookmarkStart w:id="9" w:name="_مکه"/>
      <w:r w:rsidRPr="003F7789">
        <w:rPr>
          <w:sz w:val="28"/>
          <w:szCs w:val="28"/>
        </w:rPr>
        <w:fldChar w:fldCharType="begin"/>
      </w:r>
      <w:r w:rsidRPr="003F7789">
        <w:rPr>
          <w:sz w:val="28"/>
          <w:szCs w:val="28"/>
        </w:rPr>
        <w:instrText xml:space="preserve"> HYPERLINK "https://fa.wikifeqh.ir/%D9%85%DA%A9%D9%87" \o "</w:instrText>
      </w:r>
      <w:r w:rsidRPr="003F7789">
        <w:rPr>
          <w:sz w:val="28"/>
          <w:szCs w:val="28"/>
          <w:rtl/>
        </w:rPr>
        <w:instrText>مکه</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مکه</w:t>
      </w:r>
      <w:r w:rsidRPr="003F7789">
        <w:rPr>
          <w:sz w:val="28"/>
          <w:szCs w:val="28"/>
        </w:rPr>
        <w:fldChar w:fldCharType="end"/>
      </w:r>
      <w:bookmarkEnd w:id="9"/>
      <w:r w:rsidRPr="003F7789">
        <w:rPr>
          <w:rFonts w:ascii="vazir" w:hAnsi="vazir"/>
          <w:sz w:val="28"/>
          <w:szCs w:val="28"/>
          <w:shd w:val="clear" w:color="auto" w:fill="FFFFFF"/>
        </w:rPr>
        <w:t> </w:t>
      </w:r>
      <w:r w:rsidRPr="003F7789">
        <w:rPr>
          <w:rFonts w:ascii="vazir" w:hAnsi="vazir"/>
          <w:sz w:val="28"/>
          <w:szCs w:val="28"/>
          <w:shd w:val="clear" w:color="auto" w:fill="FFFFFF"/>
          <w:rtl/>
        </w:rPr>
        <w:t>بوده است، و پس از آنکه به </w:t>
      </w:r>
      <w:bookmarkStart w:id="10" w:name="_مدینه"/>
      <w:r w:rsidRPr="003F7789">
        <w:rPr>
          <w:sz w:val="28"/>
          <w:szCs w:val="28"/>
        </w:rPr>
        <w:fldChar w:fldCharType="begin"/>
      </w:r>
      <w:r w:rsidRPr="003F7789">
        <w:rPr>
          <w:sz w:val="28"/>
          <w:szCs w:val="28"/>
        </w:rPr>
        <w:instrText xml:space="preserve"> HYPERLINK "https://fa.wikifeqh.ir/%D9%85%D8%AF%DB%8C%D9%86%D9%87" \o "</w:instrText>
      </w:r>
      <w:r w:rsidRPr="003F7789">
        <w:rPr>
          <w:sz w:val="28"/>
          <w:szCs w:val="28"/>
          <w:rtl/>
        </w:rPr>
        <w:instrText>مد</w:instrText>
      </w:r>
      <w:r w:rsidRPr="003F7789">
        <w:rPr>
          <w:rFonts w:hint="cs"/>
          <w:sz w:val="28"/>
          <w:szCs w:val="28"/>
          <w:rtl/>
        </w:rPr>
        <w:instrText>ی</w:instrText>
      </w:r>
      <w:r w:rsidRPr="003F7789">
        <w:rPr>
          <w:rFonts w:hint="eastAsia"/>
          <w:sz w:val="28"/>
          <w:szCs w:val="28"/>
          <w:rtl/>
        </w:rPr>
        <w:instrText>نه</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مدینه</w:t>
      </w:r>
      <w:r w:rsidRPr="003F7789">
        <w:rPr>
          <w:sz w:val="28"/>
          <w:szCs w:val="28"/>
        </w:rPr>
        <w:fldChar w:fldCharType="end"/>
      </w:r>
      <w:bookmarkEnd w:id="10"/>
      <w:r w:rsidRPr="003F7789">
        <w:rPr>
          <w:rFonts w:ascii="vazir" w:hAnsi="vazir"/>
          <w:sz w:val="28"/>
          <w:szCs w:val="28"/>
          <w:shd w:val="clear" w:color="auto" w:fill="FFFFFF"/>
        </w:rPr>
        <w:t> </w:t>
      </w:r>
      <w:bookmarkStart w:id="11" w:name="_هجرت"/>
      <w:r w:rsidRPr="003F7789">
        <w:rPr>
          <w:sz w:val="28"/>
          <w:szCs w:val="28"/>
        </w:rPr>
        <w:fldChar w:fldCharType="begin"/>
      </w:r>
      <w:r w:rsidRPr="003F7789">
        <w:rPr>
          <w:sz w:val="28"/>
          <w:szCs w:val="28"/>
        </w:rPr>
        <w:instrText xml:space="preserve"> HYPERLINK "https://fa.wikifeqh.ir/%D9%87%D8%AC%D8%B1%D8%AA" \o "</w:instrText>
      </w:r>
      <w:r w:rsidRPr="003F7789">
        <w:rPr>
          <w:sz w:val="28"/>
          <w:szCs w:val="28"/>
          <w:rtl/>
        </w:rPr>
        <w:instrText>هجرت</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هجرت</w:t>
      </w:r>
      <w:r w:rsidRPr="003F7789">
        <w:rPr>
          <w:sz w:val="28"/>
          <w:szCs w:val="28"/>
        </w:rPr>
        <w:fldChar w:fldCharType="end"/>
      </w:r>
      <w:bookmarkEnd w:id="11"/>
      <w:r w:rsidRPr="003F7789">
        <w:rPr>
          <w:rFonts w:ascii="vazir" w:hAnsi="vazir"/>
          <w:sz w:val="28"/>
          <w:szCs w:val="28"/>
          <w:shd w:val="clear" w:color="auto" w:fill="FFFFFF"/>
        </w:rPr>
        <w:t> </w:t>
      </w:r>
      <w:r w:rsidRPr="003F7789">
        <w:rPr>
          <w:rFonts w:ascii="vazir" w:hAnsi="vazir"/>
          <w:sz w:val="28"/>
          <w:szCs w:val="28"/>
          <w:shd w:val="clear" w:color="auto" w:fill="FFFFFF"/>
          <w:rtl/>
        </w:rPr>
        <w:t>نمود و مسلمانان </w:t>
      </w:r>
      <w:bookmarkStart w:id="12" w:name="_قدرت"/>
      <w:r w:rsidRPr="003F7789">
        <w:rPr>
          <w:sz w:val="28"/>
          <w:szCs w:val="28"/>
        </w:rPr>
        <w:fldChar w:fldCharType="begin"/>
      </w:r>
      <w:r w:rsidRPr="003F7789">
        <w:rPr>
          <w:sz w:val="28"/>
          <w:szCs w:val="28"/>
        </w:rPr>
        <w:instrText xml:space="preserve"> HYPERLINK "https://fa.wikifeqh.ir/%D9%82%D8%AF%D8%B1%D8%AA" \o "</w:instrText>
      </w:r>
      <w:r w:rsidRPr="003F7789">
        <w:rPr>
          <w:sz w:val="28"/>
          <w:szCs w:val="28"/>
          <w:rtl/>
        </w:rPr>
        <w:instrText>قدرت</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قدرت</w:t>
      </w:r>
      <w:r w:rsidRPr="003F7789">
        <w:rPr>
          <w:sz w:val="28"/>
          <w:szCs w:val="28"/>
        </w:rPr>
        <w:fldChar w:fldCharType="end"/>
      </w:r>
      <w:bookmarkEnd w:id="12"/>
      <w:r w:rsidRPr="003F7789">
        <w:rPr>
          <w:rFonts w:ascii="vazir" w:hAnsi="vazir"/>
          <w:sz w:val="28"/>
          <w:szCs w:val="28"/>
          <w:shd w:val="clear" w:color="auto" w:fill="FFFFFF"/>
        </w:rPr>
        <w:t> </w:t>
      </w:r>
      <w:r w:rsidRPr="003F7789">
        <w:rPr>
          <w:rFonts w:ascii="vazir" w:hAnsi="vazir"/>
          <w:sz w:val="28"/>
          <w:szCs w:val="28"/>
          <w:shd w:val="clear" w:color="auto" w:fill="FFFFFF"/>
          <w:rtl/>
        </w:rPr>
        <w:t>یافتند این دستور </w:t>
      </w:r>
      <w:bookmarkStart w:id="13" w:name="_نسخ"/>
      <w:r w:rsidRPr="003F7789">
        <w:rPr>
          <w:sz w:val="28"/>
          <w:szCs w:val="28"/>
        </w:rPr>
        <w:fldChar w:fldCharType="begin"/>
      </w:r>
      <w:r w:rsidRPr="003F7789">
        <w:rPr>
          <w:sz w:val="28"/>
          <w:szCs w:val="28"/>
        </w:rPr>
        <w:instrText xml:space="preserve"> HYPERLINK "https://fa.wikifeqh.ir/%D9%86%D8%B3%D8%AE" \o "</w:instrText>
      </w:r>
      <w:r w:rsidRPr="003F7789">
        <w:rPr>
          <w:sz w:val="28"/>
          <w:szCs w:val="28"/>
          <w:rtl/>
        </w:rPr>
        <w:instrText>نسخ</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نسخ</w:t>
      </w:r>
      <w:r w:rsidRPr="003F7789">
        <w:rPr>
          <w:sz w:val="28"/>
          <w:szCs w:val="28"/>
        </w:rPr>
        <w:fldChar w:fldCharType="end"/>
      </w:r>
      <w:bookmarkEnd w:id="13"/>
      <w:r w:rsidRPr="003F7789">
        <w:rPr>
          <w:rFonts w:ascii="vazir" w:hAnsi="vazir"/>
          <w:sz w:val="28"/>
          <w:szCs w:val="28"/>
          <w:shd w:val="clear" w:color="auto" w:fill="FFFFFF"/>
        </w:rPr>
        <w:t> </w:t>
      </w:r>
      <w:r w:rsidRPr="003F7789">
        <w:rPr>
          <w:rFonts w:ascii="vazir" w:hAnsi="vazir"/>
          <w:sz w:val="28"/>
          <w:szCs w:val="28"/>
          <w:shd w:val="clear" w:color="auto" w:fill="FFFFFF"/>
          <w:rtl/>
        </w:rPr>
        <w:t>شد و دستور </w:t>
      </w:r>
      <w:bookmarkStart w:id="14" w:name="_جهاد"/>
      <w:r w:rsidRPr="003F7789">
        <w:rPr>
          <w:sz w:val="28"/>
          <w:szCs w:val="28"/>
        </w:rPr>
        <w:fldChar w:fldCharType="begin"/>
      </w:r>
      <w:r w:rsidRPr="003F7789">
        <w:rPr>
          <w:sz w:val="28"/>
          <w:szCs w:val="28"/>
        </w:rPr>
        <w:instrText xml:space="preserve"> HYPERLINK "https://fa.wikifeqh.ir/%D8%AC%D9%87%D8%A7%D8%AF" \o "</w:instrText>
      </w:r>
      <w:r w:rsidRPr="003F7789">
        <w:rPr>
          <w:sz w:val="28"/>
          <w:szCs w:val="28"/>
          <w:rtl/>
        </w:rPr>
        <w:instrText>جهاد</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جهاد</w:t>
      </w:r>
      <w:r w:rsidRPr="003F7789">
        <w:rPr>
          <w:sz w:val="28"/>
          <w:szCs w:val="28"/>
        </w:rPr>
        <w:fldChar w:fldCharType="end"/>
      </w:r>
      <w:bookmarkEnd w:id="14"/>
      <w:r w:rsidRPr="003F7789">
        <w:rPr>
          <w:rFonts w:ascii="vazir" w:hAnsi="vazir"/>
          <w:sz w:val="28"/>
          <w:szCs w:val="28"/>
          <w:shd w:val="clear" w:color="auto" w:fill="FFFFFF"/>
        </w:rPr>
        <w:t> </w:t>
      </w:r>
      <w:r w:rsidRPr="003F7789">
        <w:rPr>
          <w:rFonts w:ascii="vazir" w:hAnsi="vazir"/>
          <w:sz w:val="28"/>
          <w:szCs w:val="28"/>
          <w:shd w:val="clear" w:color="auto" w:fill="FFFFFF"/>
          <w:rtl/>
        </w:rPr>
        <w:t>جای آن را گرفت. ولی با توجه به اینکه این دستور در </w:t>
      </w:r>
      <w:bookmarkStart w:id="15" w:name="_سوره‌های_مدنی"/>
      <w:r w:rsidRPr="003F7789">
        <w:rPr>
          <w:sz w:val="28"/>
          <w:szCs w:val="28"/>
        </w:rPr>
        <w:fldChar w:fldCharType="begin"/>
      </w:r>
      <w:r w:rsidRPr="003F7789">
        <w:rPr>
          <w:sz w:val="28"/>
          <w:szCs w:val="28"/>
        </w:rPr>
        <w:instrText xml:space="preserve"> HYPERLINK "https://fa.wikifeqh.ir/%D8%B3%D9%88%D8%B1%D9%87%E2%80%8C%D9%87%D8%A7%DB%8C_%D9%85%D8%AF%D9%86%DB%8C" \o "</w:instrText>
      </w:r>
      <w:r w:rsidRPr="003F7789">
        <w:rPr>
          <w:sz w:val="28"/>
          <w:szCs w:val="28"/>
          <w:rtl/>
        </w:rPr>
        <w:instrText>سوره‌ها</w:instrText>
      </w:r>
      <w:r w:rsidRPr="003F7789">
        <w:rPr>
          <w:rFonts w:hint="cs"/>
          <w:sz w:val="28"/>
          <w:szCs w:val="28"/>
          <w:rtl/>
        </w:rPr>
        <w:instrText>ی</w:instrText>
      </w:r>
      <w:r w:rsidRPr="003F7789">
        <w:rPr>
          <w:sz w:val="28"/>
          <w:szCs w:val="28"/>
          <w:rtl/>
        </w:rPr>
        <w:instrText xml:space="preserve"> مدن</w:instrText>
      </w:r>
      <w:r w:rsidRPr="003F7789">
        <w:rPr>
          <w:rFonts w:hint="cs"/>
          <w:sz w:val="28"/>
          <w:szCs w:val="28"/>
          <w:rtl/>
        </w:rPr>
        <w:instrText>ی</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سوره‌های مدنی</w:t>
      </w:r>
      <w:r w:rsidRPr="003F7789">
        <w:rPr>
          <w:sz w:val="28"/>
          <w:szCs w:val="28"/>
        </w:rPr>
        <w:fldChar w:fldCharType="end"/>
      </w:r>
      <w:bookmarkEnd w:id="15"/>
      <w:r w:rsidRPr="003F7789">
        <w:rPr>
          <w:rFonts w:ascii="vazir" w:hAnsi="vazir"/>
          <w:sz w:val="28"/>
          <w:szCs w:val="28"/>
          <w:shd w:val="clear" w:color="auto" w:fill="FFFFFF"/>
        </w:rPr>
        <w:t> </w:t>
      </w:r>
      <w:r w:rsidRPr="003F7789">
        <w:rPr>
          <w:rFonts w:ascii="vazir" w:hAnsi="vazir"/>
          <w:sz w:val="28"/>
          <w:szCs w:val="28"/>
          <w:shd w:val="clear" w:color="auto" w:fill="FFFFFF"/>
          <w:rtl/>
        </w:rPr>
        <w:t>نیز آمده، مانند </w:t>
      </w:r>
      <w:bookmarkStart w:id="16" w:name="_سوره_بقره"/>
      <w:r w:rsidRPr="003F7789">
        <w:rPr>
          <w:sz w:val="28"/>
          <w:szCs w:val="28"/>
        </w:rPr>
        <w:fldChar w:fldCharType="begin"/>
      </w:r>
      <w:r w:rsidRPr="003F7789">
        <w:rPr>
          <w:sz w:val="28"/>
          <w:szCs w:val="28"/>
        </w:rPr>
        <w:instrText xml:space="preserve"> HYPERLINK "https://fa.wikifeqh.ir/%D8%B3%D9%88%D8%B1%D9%87_%D8%A8%D9%82%D8%B1%D9%87" \o "</w:instrText>
      </w:r>
      <w:r w:rsidRPr="003F7789">
        <w:rPr>
          <w:sz w:val="28"/>
          <w:szCs w:val="28"/>
          <w:rtl/>
        </w:rPr>
        <w:instrText>سوره بقره</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سوره بقره</w:t>
      </w:r>
      <w:r w:rsidRPr="003F7789">
        <w:rPr>
          <w:sz w:val="28"/>
          <w:szCs w:val="28"/>
        </w:rPr>
        <w:fldChar w:fldCharType="end"/>
      </w:r>
      <w:bookmarkEnd w:id="16"/>
      <w:r w:rsidRPr="003F7789">
        <w:rPr>
          <w:rFonts w:ascii="vazir" w:hAnsi="vazir"/>
          <w:sz w:val="28"/>
          <w:szCs w:val="28"/>
          <w:shd w:val="clear" w:color="auto" w:fill="FFFFFF"/>
        </w:rPr>
        <w:t> </w:t>
      </w:r>
      <w:r w:rsidRPr="003F7789">
        <w:rPr>
          <w:rFonts w:ascii="vazir" w:hAnsi="vazir"/>
          <w:sz w:val="28"/>
          <w:szCs w:val="28"/>
          <w:shd w:val="clear" w:color="auto" w:fill="FFFFFF"/>
          <w:rtl/>
        </w:rPr>
        <w:t>و </w:t>
      </w:r>
      <w:bookmarkStart w:id="17" w:name="_سوره_نور"/>
      <w:r w:rsidRPr="003F7789">
        <w:rPr>
          <w:sz w:val="28"/>
          <w:szCs w:val="28"/>
        </w:rPr>
        <w:fldChar w:fldCharType="begin"/>
      </w:r>
      <w:r w:rsidRPr="003F7789">
        <w:rPr>
          <w:sz w:val="28"/>
          <w:szCs w:val="28"/>
        </w:rPr>
        <w:instrText xml:space="preserve"> HYPERLINK "https://fa.wikifeqh.ir/%D8%B3%D9%88%D8%B1%D9%87_%D9%86%D9%88%D8%B1" \o "</w:instrText>
      </w:r>
      <w:r w:rsidRPr="003F7789">
        <w:rPr>
          <w:sz w:val="28"/>
          <w:szCs w:val="28"/>
          <w:rtl/>
        </w:rPr>
        <w:instrText>سوره نور</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سوره نور</w:t>
      </w:r>
      <w:r w:rsidRPr="003F7789">
        <w:rPr>
          <w:sz w:val="28"/>
          <w:szCs w:val="28"/>
        </w:rPr>
        <w:fldChar w:fldCharType="end"/>
      </w:r>
      <w:bookmarkEnd w:id="17"/>
      <w:r w:rsidRPr="003F7789">
        <w:rPr>
          <w:rFonts w:ascii="vazir" w:hAnsi="vazir"/>
          <w:sz w:val="28"/>
          <w:szCs w:val="28"/>
          <w:shd w:val="clear" w:color="auto" w:fill="FFFFFF"/>
        </w:rPr>
        <w:t> </w:t>
      </w:r>
      <w:r w:rsidRPr="003F7789">
        <w:rPr>
          <w:rFonts w:ascii="vazir" w:hAnsi="vazir"/>
          <w:sz w:val="28"/>
          <w:szCs w:val="28"/>
          <w:shd w:val="clear" w:color="auto" w:fill="FFFFFF"/>
          <w:rtl/>
        </w:rPr>
        <w:t>و </w:t>
      </w:r>
      <w:bookmarkStart w:id="18" w:name="_سوره_تغابن"/>
      <w:r w:rsidRPr="003F7789">
        <w:rPr>
          <w:sz w:val="28"/>
          <w:szCs w:val="28"/>
        </w:rPr>
        <w:fldChar w:fldCharType="begin"/>
      </w:r>
      <w:r w:rsidRPr="003F7789">
        <w:rPr>
          <w:sz w:val="28"/>
          <w:szCs w:val="28"/>
        </w:rPr>
        <w:instrText xml:space="preserve"> HYPERLINK "https://fa.wikifeqh.ir/%D8%B3%D9%88%D8%B1%D9%87_%D8%AA%D8%BA%D8%A7%D8%A8%D9%86" \o "</w:instrText>
      </w:r>
      <w:r w:rsidRPr="003F7789">
        <w:rPr>
          <w:sz w:val="28"/>
          <w:szCs w:val="28"/>
          <w:rtl/>
        </w:rPr>
        <w:instrText>سوره تغابن</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سوره تغابن</w:t>
      </w:r>
      <w:r w:rsidRPr="003F7789">
        <w:rPr>
          <w:sz w:val="28"/>
          <w:szCs w:val="28"/>
        </w:rPr>
        <w:fldChar w:fldCharType="end"/>
      </w:r>
      <w:bookmarkEnd w:id="18"/>
      <w:r w:rsidRPr="003F7789">
        <w:rPr>
          <w:rFonts w:ascii="vazir" w:hAnsi="vazir"/>
          <w:sz w:val="28"/>
          <w:szCs w:val="28"/>
          <w:shd w:val="clear" w:color="auto" w:fill="FFFFFF"/>
        </w:rPr>
        <w:t> </w:t>
      </w:r>
      <w:r w:rsidRPr="003F7789">
        <w:rPr>
          <w:rFonts w:ascii="vazir" w:hAnsi="vazir"/>
          <w:sz w:val="28"/>
          <w:szCs w:val="28"/>
          <w:shd w:val="clear" w:color="auto" w:fill="FFFFFF"/>
          <w:rtl/>
        </w:rPr>
        <w:t>و </w:t>
      </w:r>
      <w:bookmarkStart w:id="19" w:name="_سوره_مائده"/>
      <w:r w:rsidRPr="003F7789">
        <w:rPr>
          <w:sz w:val="28"/>
          <w:szCs w:val="28"/>
        </w:rPr>
        <w:fldChar w:fldCharType="begin"/>
      </w:r>
      <w:r w:rsidRPr="003F7789">
        <w:rPr>
          <w:sz w:val="28"/>
          <w:szCs w:val="28"/>
        </w:rPr>
        <w:instrText xml:space="preserve"> HYPERLINK "https://fa.wikifeqh.ir/%D8%B3%D9%88%D8%B1%D9%87_%D9%85%D8%A7%D8%A6%D8%AF%D9%87" \o "</w:instrText>
      </w:r>
      <w:r w:rsidRPr="003F7789">
        <w:rPr>
          <w:sz w:val="28"/>
          <w:szCs w:val="28"/>
          <w:rtl/>
        </w:rPr>
        <w:instrText>سوره مائده</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سوره مائده</w:t>
      </w:r>
      <w:r w:rsidRPr="003F7789">
        <w:rPr>
          <w:sz w:val="28"/>
          <w:szCs w:val="28"/>
        </w:rPr>
        <w:fldChar w:fldCharType="end"/>
      </w:r>
      <w:bookmarkEnd w:id="19"/>
      <w:r w:rsidRPr="003F7789">
        <w:rPr>
          <w:rFonts w:ascii="vazir" w:hAnsi="vazir"/>
          <w:sz w:val="28"/>
          <w:szCs w:val="28"/>
          <w:shd w:val="clear" w:color="auto" w:fill="FFFFFF"/>
        </w:rPr>
        <w:t> </w:t>
      </w:r>
      <w:r w:rsidRPr="003F7789">
        <w:rPr>
          <w:rFonts w:ascii="vazir" w:hAnsi="vazir"/>
          <w:sz w:val="28"/>
          <w:szCs w:val="28"/>
          <w:shd w:val="clear" w:color="auto" w:fill="FFFFFF"/>
          <w:rtl/>
        </w:rPr>
        <w:t>که در بعضی به </w:t>
      </w:r>
      <w:hyperlink r:id="rId1" w:tgtFrame="_blank" w:tooltip="پیامبر" w:history="1">
        <w:r w:rsidRPr="003F7789">
          <w:rPr>
            <w:rStyle w:val="Hyperlink"/>
            <w:rFonts w:ascii="vazir" w:hAnsi="vazir"/>
            <w:color w:val="auto"/>
            <w:sz w:val="28"/>
            <w:szCs w:val="28"/>
            <w:shd w:val="clear" w:color="auto" w:fill="FFFFFF"/>
            <w:rtl/>
          </w:rPr>
          <w:t>پیامبر</w:t>
        </w:r>
      </w:hyperlink>
      <w:bookmarkEnd w:id="8"/>
      <w:r w:rsidRPr="003F7789">
        <w:rPr>
          <w:rFonts w:ascii="vazir" w:hAnsi="vazir"/>
          <w:sz w:val="28"/>
          <w:szCs w:val="28"/>
          <w:shd w:val="clear" w:color="auto" w:fill="FFFFFF"/>
        </w:rPr>
        <w:t> </w:t>
      </w:r>
      <w:r w:rsidRPr="003F7789">
        <w:rPr>
          <w:rFonts w:ascii="vazir" w:hAnsi="vazir"/>
          <w:sz w:val="28"/>
          <w:szCs w:val="28"/>
          <w:shd w:val="clear" w:color="auto" w:fill="FFFFFF"/>
          <w:rtl/>
        </w:rPr>
        <w:t>صلی‌الله‌علیه‌و‌آله‌وسلّم دستور صفح و عفو داده شده و در بعضی به مؤمنان، روشن می‌شود که این یک دستور عمومی و ابدی است، و اتفاقا هیچ منافاتی با دستور جهاد ندارد، زیرا هر یک از این دو جای مخصوص به خود دارند، در جایی باید با عفو و گذشت پیشرفت کرد، و به هنگامی که عفو و گذشت سبب جرات و </w:t>
      </w:r>
      <w:bookmarkStart w:id="20" w:name="_جسارت"/>
      <w:r w:rsidRPr="003F7789">
        <w:rPr>
          <w:sz w:val="28"/>
          <w:szCs w:val="28"/>
        </w:rPr>
        <w:fldChar w:fldCharType="begin"/>
      </w:r>
      <w:r w:rsidRPr="003F7789">
        <w:rPr>
          <w:sz w:val="28"/>
          <w:szCs w:val="28"/>
        </w:rPr>
        <w:instrText xml:space="preserve"> HYPERLINK "https://fa.wikifeqh.ir/%D8%AC%D8%B3%D8%A7%D8%B1%D8%AA" \o "</w:instrText>
      </w:r>
      <w:r w:rsidRPr="003F7789">
        <w:rPr>
          <w:sz w:val="28"/>
          <w:szCs w:val="28"/>
          <w:rtl/>
        </w:rPr>
        <w:instrText>جسارت (پ</w:instrText>
      </w:r>
      <w:r w:rsidRPr="003F7789">
        <w:rPr>
          <w:rFonts w:hint="cs"/>
          <w:sz w:val="28"/>
          <w:szCs w:val="28"/>
          <w:rtl/>
        </w:rPr>
        <w:instrText>ی</w:instrText>
      </w:r>
      <w:r w:rsidRPr="003F7789">
        <w:rPr>
          <w:rFonts w:hint="eastAsia"/>
          <w:sz w:val="28"/>
          <w:szCs w:val="28"/>
          <w:rtl/>
        </w:rPr>
        <w:instrText>وند</w:instrText>
      </w:r>
      <w:r w:rsidRPr="003F7789">
        <w:rPr>
          <w:rFonts w:hint="cs"/>
          <w:sz w:val="28"/>
          <w:szCs w:val="28"/>
          <w:rtl/>
        </w:rPr>
        <w:instrText>ی</w:instrText>
      </w:r>
      <w:r w:rsidRPr="003F7789">
        <w:rPr>
          <w:sz w:val="28"/>
          <w:szCs w:val="28"/>
          <w:rtl/>
        </w:rPr>
        <w:instrText xml:space="preserve"> وجود ندارد)</w:instrText>
      </w:r>
      <w:r w:rsidRPr="003F7789">
        <w:rPr>
          <w:sz w:val="28"/>
          <w:szCs w:val="28"/>
        </w:rPr>
        <w:instrText xml:space="preserve">" </w:instrText>
      </w:r>
      <w:r w:rsidRPr="003F7789">
        <w:rPr>
          <w:sz w:val="28"/>
          <w:szCs w:val="28"/>
        </w:rPr>
        <w:fldChar w:fldCharType="separate"/>
      </w:r>
      <w:r w:rsidRPr="003F7789">
        <w:rPr>
          <w:rStyle w:val="Hyperlink"/>
          <w:rFonts w:ascii="vazir" w:hAnsi="vazir"/>
          <w:color w:val="auto"/>
          <w:sz w:val="28"/>
          <w:szCs w:val="28"/>
          <w:shd w:val="clear" w:color="auto" w:fill="FFFFFF"/>
          <w:rtl/>
        </w:rPr>
        <w:t>جسارت</w:t>
      </w:r>
      <w:r w:rsidRPr="003F7789">
        <w:rPr>
          <w:sz w:val="28"/>
          <w:szCs w:val="28"/>
        </w:rPr>
        <w:fldChar w:fldCharType="end"/>
      </w:r>
      <w:bookmarkEnd w:id="20"/>
      <w:r w:rsidRPr="003F7789">
        <w:rPr>
          <w:rFonts w:ascii="vazir" w:hAnsi="vazir"/>
          <w:sz w:val="28"/>
          <w:szCs w:val="28"/>
          <w:shd w:val="clear" w:color="auto" w:fill="FFFFFF"/>
        </w:rPr>
        <w:t> </w:t>
      </w:r>
      <w:r w:rsidRPr="003F7789">
        <w:rPr>
          <w:rFonts w:ascii="vazir" w:hAnsi="vazir"/>
          <w:sz w:val="28"/>
          <w:szCs w:val="28"/>
          <w:shd w:val="clear" w:color="auto" w:fill="FFFFFF"/>
          <w:rtl/>
        </w:rPr>
        <w:t>و سوء استفاده گردد چاره‌ای جز شدت عمل نیست</w:t>
      </w:r>
      <w:r w:rsidRPr="003F7789">
        <w:rPr>
          <w:rFonts w:ascii="vazir" w:hAnsi="vazir"/>
          <w:sz w:val="28"/>
          <w:szCs w:val="28"/>
          <w:shd w:val="clear" w:color="auto" w:fill="FFFFFF"/>
        </w:rPr>
        <w:t>.</w:t>
      </w:r>
      <w:r w:rsidR="00BF22E7" w:rsidRPr="003F7789">
        <w:rPr>
          <w:rFonts w:ascii="vazir" w:hAnsi="vazir" w:hint="cs"/>
          <w:sz w:val="28"/>
          <w:szCs w:val="28"/>
          <w:shd w:val="clear" w:color="auto" w:fill="FFFFFF"/>
          <w:rtl/>
        </w:rPr>
        <w:t>(ویکی فقه)</w:t>
      </w:r>
      <w:r w:rsidR="00BF22E7" w:rsidRPr="003F7789">
        <w:rPr>
          <w:rFonts w:ascii="IE Nassim" w:hAnsi="IE Nassim"/>
          <w:sz w:val="28"/>
          <w:szCs w:val="28"/>
          <w:shd w:val="clear" w:color="auto" w:fill="FFFFFF"/>
          <w:rtl/>
        </w:rPr>
        <w:t xml:space="preserve"> به پيامبرش دستور مى‌دهد كه در برابر لجاجت، نادانيها، تعصبها، كارشكنى‌ها و مخالفتهاى سرسختانه آنان، ملايمت و محبت نشان ده، و" از گناهان آنها صرف نظر كن، و آنها را ببخش، بخششى زيبا كه حتى توام با ملامت نباشد</w:t>
      </w:r>
      <w:r w:rsidR="00BF22E7" w:rsidRPr="003F7789">
        <w:rPr>
          <w:rFonts w:ascii="IE Nassim" w:hAnsi="IE Nassim"/>
          <w:sz w:val="28"/>
          <w:szCs w:val="28"/>
          <w:shd w:val="clear" w:color="auto" w:fill="FFFFFF"/>
        </w:rPr>
        <w:t>" (</w:t>
      </w:r>
      <w:r w:rsidR="00BF22E7" w:rsidRPr="003F7789">
        <w:rPr>
          <w:rStyle w:val="aye"/>
          <w:rFonts w:ascii="Quran" w:hAnsi="Quran"/>
          <w:sz w:val="28"/>
          <w:szCs w:val="28"/>
          <w:shd w:val="clear" w:color="auto" w:fill="FFFFFF"/>
          <w:rtl/>
        </w:rPr>
        <w:t>فَاصْفَحِ الصَّفْحَ الْجَمِيلَ‌</w:t>
      </w:r>
      <w:r w:rsidR="00BF22E7" w:rsidRPr="003F7789">
        <w:rPr>
          <w:rFonts w:ascii="IE Nassim" w:hAnsi="IE Nassim"/>
          <w:sz w:val="28"/>
          <w:szCs w:val="28"/>
          <w:shd w:val="clear" w:color="auto" w:fill="FFFFFF"/>
        </w:rPr>
        <w:t>).</w:t>
      </w:r>
      <w:r w:rsidR="00BF22E7" w:rsidRPr="003F7789">
        <w:rPr>
          <w:rFonts w:ascii="IE Nassim" w:hAnsi="IE Nassim" w:hint="cs"/>
          <w:sz w:val="28"/>
          <w:szCs w:val="28"/>
          <w:shd w:val="clear" w:color="auto" w:fill="FFFFFF"/>
          <w:rtl/>
        </w:rPr>
        <w:t>مکارم)</w:t>
      </w:r>
      <w:r w:rsidR="00BF22E7" w:rsidRPr="003F7789">
        <w:rPr>
          <w:rFonts w:ascii="IE Nassim" w:hAnsi="IE Nassim"/>
          <w:sz w:val="28"/>
          <w:szCs w:val="28"/>
          <w:shd w:val="clear" w:color="auto" w:fill="FFFFFF"/>
          <w:rtl/>
        </w:rPr>
        <w:t xml:space="preserve"> روى گرداندن از چيزى گاهى به خاطر بى‌اعتنايى و قهر كردن و مانند آنست، و گاهى به خاطر عفو و گذشت بزرگوارانه، لذا در آيه فوق بلافاصله آن را با كلمه جميل (زيبا) توصيف مى‌كند تا معنى دوم را برساند</w:t>
      </w:r>
      <w:r w:rsidR="00BF22E7" w:rsidRPr="003F7789">
        <w:rPr>
          <w:rFonts w:ascii="IE Nassim" w:hAnsi="IE Nassim"/>
          <w:sz w:val="28"/>
          <w:szCs w:val="28"/>
          <w:shd w:val="clear" w:color="auto" w:fill="FFFFFF"/>
        </w:rPr>
        <w:t>.</w:t>
      </w:r>
      <w:r w:rsidR="00BF22E7" w:rsidRPr="003F7789">
        <w:rPr>
          <w:rFonts w:ascii="IE Nassim" w:hAnsi="IE Nassim" w:hint="cs"/>
          <w:sz w:val="28"/>
          <w:szCs w:val="28"/>
          <w:shd w:val="clear" w:color="auto" w:fill="FFFFFF"/>
          <w:rtl/>
        </w:rPr>
        <w:t>(مکارم)</w:t>
      </w:r>
      <w:r w:rsidR="00BF22E7" w:rsidRPr="003F7789">
        <w:rPr>
          <w:rFonts w:ascii="Nassim" w:eastAsia="Times New Roman" w:hAnsi="Nassim"/>
          <w:sz w:val="28"/>
          <w:szCs w:val="28"/>
          <w:rtl/>
        </w:rPr>
        <w:t xml:space="preserve"> در روايتى از امام على بن موسى الرضا ع مى‌خوانيم كه در تفسير اين آيه فرمود</w:t>
      </w:r>
      <w:r w:rsidR="00BF22E7" w:rsidRPr="003F7789">
        <w:rPr>
          <w:rFonts w:ascii="Nassim" w:eastAsia="Times New Roman" w:hAnsi="Nassim"/>
          <w:sz w:val="28"/>
          <w:szCs w:val="28"/>
        </w:rPr>
        <w:t>:</w:t>
      </w:r>
    </w:p>
    <w:p w:rsidR="00BF22E7" w:rsidRPr="003F7789" w:rsidRDefault="00BF22E7"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العفو من غير عتاب</w:t>
      </w:r>
      <w:r w:rsidRPr="003F7789">
        <w:rPr>
          <w:rFonts w:ascii="Nassim" w:eastAsia="Times New Roman" w:hAnsi="Nassim" w:cs="Times New Roman"/>
          <w:sz w:val="28"/>
          <w:szCs w:val="28"/>
        </w:rPr>
        <w:t>:</w:t>
      </w:r>
    </w:p>
    <w:p w:rsidR="00BF22E7" w:rsidRPr="003F7789" w:rsidRDefault="00BF22E7"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Pr>
        <w:t xml:space="preserve">" </w:t>
      </w:r>
      <w:r w:rsidRPr="003F7789">
        <w:rPr>
          <w:rFonts w:ascii="Nassim" w:eastAsia="Times New Roman" w:hAnsi="Nassim" w:cs="Times New Roman"/>
          <w:sz w:val="28"/>
          <w:szCs w:val="28"/>
          <w:rtl/>
        </w:rPr>
        <w:t>منظور، عفو كردن خالى از مؤاخذه و سرزنش است</w:t>
      </w:r>
      <w:r w:rsidRPr="003F7789">
        <w:rPr>
          <w:rFonts w:ascii="Nassim" w:eastAsia="Times New Roman" w:hAnsi="Nassim" w:cs="Times New Roman"/>
          <w:sz w:val="28"/>
          <w:szCs w:val="28"/>
        </w:rPr>
        <w:t>" </w:t>
      </w:r>
      <w:bookmarkStart w:id="21" w:name="_ftnref1"/>
      <w:r w:rsidRPr="003F7789">
        <w:rPr>
          <w:rFonts w:ascii="Nassim" w:eastAsia="Times New Roman" w:hAnsi="Nassim" w:cs="Times New Roman"/>
          <w:sz w:val="28"/>
          <w:szCs w:val="28"/>
        </w:rPr>
        <w:fldChar w:fldCharType="begin"/>
      </w:r>
      <w:r w:rsidRPr="003F7789">
        <w:rPr>
          <w:rFonts w:ascii="Nassim" w:eastAsia="Times New Roman" w:hAnsi="Nassim" w:cs="Times New Roman"/>
          <w:sz w:val="28"/>
          <w:szCs w:val="28"/>
        </w:rPr>
        <w:instrText xml:space="preserve"> HYPERLINK "https://lib.eshia.ir/50082/11/128" \l "_ftn1" </w:instrText>
      </w:r>
      <w:r w:rsidRPr="003F7789">
        <w:rPr>
          <w:rFonts w:ascii="Nassim" w:eastAsia="Times New Roman" w:hAnsi="Nassim" w:cs="Times New Roman"/>
          <w:sz w:val="28"/>
          <w:szCs w:val="28"/>
        </w:rPr>
        <w:fldChar w:fldCharType="separate"/>
      </w:r>
      <w:r w:rsidRPr="003F7789">
        <w:rPr>
          <w:rFonts w:ascii="Nassim" w:eastAsia="Times New Roman" w:hAnsi="Nassim" w:cs="Times New Roman"/>
          <w:sz w:val="28"/>
          <w:szCs w:val="28"/>
          <w:u w:val="single"/>
        </w:rPr>
        <w:t>[1]</w:t>
      </w:r>
      <w:r w:rsidRPr="003F7789">
        <w:rPr>
          <w:rFonts w:ascii="Nassim" w:eastAsia="Times New Roman" w:hAnsi="Nassim" w:cs="Times New Roman"/>
          <w:sz w:val="28"/>
          <w:szCs w:val="28"/>
        </w:rPr>
        <w:fldChar w:fldCharType="end"/>
      </w:r>
      <w:bookmarkEnd w:id="21"/>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نظير اين حديث از امام زين العابدين ع نيز نقل شده است‌ </w:t>
      </w:r>
      <w:bookmarkStart w:id="22" w:name="_ftnref2"/>
      <w:r w:rsidRPr="003F7789">
        <w:rPr>
          <w:rFonts w:ascii="Nassim" w:eastAsia="Times New Roman" w:hAnsi="Nassim" w:cs="Times New Roman"/>
          <w:sz w:val="28"/>
          <w:szCs w:val="28"/>
        </w:rPr>
        <w:fldChar w:fldCharType="begin"/>
      </w:r>
      <w:r w:rsidRPr="003F7789">
        <w:rPr>
          <w:rFonts w:ascii="Nassim" w:eastAsia="Times New Roman" w:hAnsi="Nassim" w:cs="Times New Roman"/>
          <w:sz w:val="28"/>
          <w:szCs w:val="28"/>
        </w:rPr>
        <w:instrText xml:space="preserve"> HYPERLINK "https://lib.eshia.ir/50082/11/128" \l "_ftn2" </w:instrText>
      </w:r>
      <w:r w:rsidRPr="003F7789">
        <w:rPr>
          <w:rFonts w:ascii="Nassim" w:eastAsia="Times New Roman" w:hAnsi="Nassim" w:cs="Times New Roman"/>
          <w:sz w:val="28"/>
          <w:szCs w:val="28"/>
        </w:rPr>
        <w:fldChar w:fldCharType="separate"/>
      </w:r>
      <w:r w:rsidRPr="003F7789">
        <w:rPr>
          <w:rFonts w:ascii="Nassim" w:eastAsia="Times New Roman" w:hAnsi="Nassim" w:cs="Times New Roman"/>
          <w:sz w:val="28"/>
          <w:szCs w:val="28"/>
          <w:u w:val="single"/>
        </w:rPr>
        <w:t>[2]</w:t>
      </w:r>
      <w:r w:rsidRPr="003F7789">
        <w:rPr>
          <w:rFonts w:ascii="Nassim" w:eastAsia="Times New Roman" w:hAnsi="Nassim" w:cs="Times New Roman"/>
          <w:sz w:val="28"/>
          <w:szCs w:val="28"/>
        </w:rPr>
        <w:fldChar w:fldCharType="end"/>
      </w:r>
      <w:bookmarkEnd w:id="22"/>
    </w:p>
    <w:p w:rsidR="00BF22E7" w:rsidRPr="003F7789" w:rsidRDefault="00BF22E7" w:rsidP="005A73A9">
      <w:pPr>
        <w:bidi/>
        <w:spacing w:after="0" w:line="240" w:lineRule="auto"/>
        <w:rPr>
          <w:rFonts w:ascii="Nassim" w:eastAsia="Times New Roman" w:hAnsi="Nassim" w:cs="Times New Roman"/>
          <w:sz w:val="28"/>
          <w:szCs w:val="28"/>
        </w:rPr>
      </w:pPr>
      <w:r w:rsidRPr="003F7789">
        <w:rPr>
          <w:rFonts w:ascii="Nassim" w:eastAsia="Times New Roman" w:hAnsi="Nassim" w:cs="Times New Roman"/>
          <w:sz w:val="28"/>
          <w:szCs w:val="28"/>
        </w:rPr>
        <w:t>***</w:t>
      </w:r>
    </w:p>
    <w:p w:rsidR="00BF22E7" w:rsidRPr="003F7789" w:rsidRDefault="00BF22E7" w:rsidP="005A73A9">
      <w:pPr>
        <w:bidi/>
        <w:spacing w:after="0" w:line="240" w:lineRule="auto"/>
        <w:rPr>
          <w:rFonts w:ascii="Times New Roman" w:eastAsia="Times New Roman" w:hAnsi="Times New Roman" w:cs="Times New Roman"/>
          <w:sz w:val="28"/>
          <w:szCs w:val="28"/>
        </w:rPr>
      </w:pPr>
      <w:r w:rsidRPr="003F7789">
        <w:rPr>
          <w:rFonts w:ascii="Nassim" w:eastAsia="Times New Roman" w:hAnsi="Nassim" w:cs="Times New Roman"/>
          <w:sz w:val="28"/>
          <w:szCs w:val="28"/>
          <w:shd w:val="clear" w:color="auto" w:fill="FFFFFF"/>
          <w:rtl/>
        </w:rPr>
        <w:t>آيه بعد- به طورى كه جمعى از مفسران گفته‌اند- در واقع به منزله دليلى بر لزوم گذشت و عفو و صفح جميل است، مى‌گويد:" پروردگار، آفريننده و آگاه است</w:t>
      </w:r>
      <w:r w:rsidRPr="003F7789">
        <w:rPr>
          <w:rFonts w:ascii="Nassim" w:eastAsia="Times New Roman" w:hAnsi="Nassim" w:cs="Times New Roman"/>
          <w:sz w:val="28"/>
          <w:szCs w:val="28"/>
          <w:shd w:val="clear" w:color="auto" w:fill="FFFFFF"/>
        </w:rPr>
        <w:t>" (</w:t>
      </w:r>
      <w:r w:rsidRPr="003F7789">
        <w:rPr>
          <w:rFonts w:ascii="Quran" w:eastAsia="Times New Roman" w:hAnsi="Quran" w:cs="Times New Roman"/>
          <w:sz w:val="28"/>
          <w:szCs w:val="28"/>
          <w:rtl/>
        </w:rPr>
        <w:t>إِنَّ رَبَّكَ هُوَ الْخَلَّاقُ الْعَلِيمُ‌</w:t>
      </w:r>
      <w:r w:rsidRPr="003F7789">
        <w:rPr>
          <w:rFonts w:ascii="Nassim" w:eastAsia="Times New Roman" w:hAnsi="Nassim" w:cs="Times New Roman"/>
          <w:sz w:val="28"/>
          <w:szCs w:val="28"/>
          <w:shd w:val="clear" w:color="auto" w:fill="FFFFFF"/>
        </w:rPr>
        <w:t>).</w:t>
      </w:r>
    </w:p>
    <w:p w:rsidR="00BF22E7" w:rsidRPr="003F7789" w:rsidRDefault="00BF22E7"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او مى‌داند كه همه مردم يكسان نيستند، او از اسرار درون و طبايع و ميزان رشد فكرى و احساسات مختلف آنها با خبر است، نبايد از همه آنها انتظار داشته باشى كه يكسان باشند بلكه بايد با روحيه عفو و گذشت با آنها برخورد كنى تا تدريجا تربيت شوند، به راه حق آيند</w:t>
      </w:r>
      <w:r w:rsidRPr="003F7789">
        <w:rPr>
          <w:rFonts w:ascii="Nassim" w:eastAsia="Times New Roman" w:hAnsi="Nassim" w:cs="Times New Roman"/>
          <w:sz w:val="28"/>
          <w:szCs w:val="28"/>
        </w:rPr>
        <w:t>.</w:t>
      </w:r>
    </w:p>
    <w:p w:rsidR="00F84432" w:rsidRPr="003F7789" w:rsidRDefault="00BF22E7" w:rsidP="005A73A9">
      <w:pPr>
        <w:pStyle w:val="NormalWeb"/>
        <w:bidi/>
        <w:ind w:firstLine="300"/>
        <w:rPr>
          <w:rFonts w:ascii="Nassim" w:eastAsia="Times New Roman" w:hAnsi="Nassim"/>
          <w:sz w:val="28"/>
          <w:szCs w:val="28"/>
        </w:rPr>
      </w:pPr>
      <w:r w:rsidRPr="003F7789">
        <w:rPr>
          <w:rFonts w:ascii="Nassim" w:eastAsia="Times New Roman" w:hAnsi="Nassim"/>
          <w:sz w:val="28"/>
          <w:szCs w:val="28"/>
          <w:rtl/>
        </w:rPr>
        <w:t>البته اين سخن به آن معنى نيست كه مردم در راه و روش خود و اعمالى كه انجام مى‌دهند مجبورند بلكه صرفا اشاره به يك دستور تربيتى است كه مربوط به تفاوت تفكر و استعدادها مى‌باشد</w:t>
      </w:r>
      <w:r w:rsidR="00FD1523" w:rsidRPr="003F7789">
        <w:rPr>
          <w:rFonts w:ascii="Nassim" w:eastAsia="Times New Roman" w:hAnsi="Nassim" w:hint="cs"/>
          <w:sz w:val="28"/>
          <w:szCs w:val="28"/>
          <w:rtl/>
        </w:rPr>
        <w:t>(مکارم)</w:t>
      </w:r>
      <w:r w:rsidR="00FD1523" w:rsidRPr="003F7789">
        <w:rPr>
          <w:rFonts w:ascii="Nassim" w:hAnsi="Nassim"/>
          <w:sz w:val="28"/>
          <w:szCs w:val="28"/>
          <w:shd w:val="clear" w:color="auto" w:fill="FFFFFF"/>
          <w:rtl/>
        </w:rPr>
        <w:t xml:space="preserve"> لصفح الجميل) * أي: فأعرض يا محمد عن مجازاة المشركين، وعن مجاوبتهم، واعف عنهم عفوا جميلا</w:t>
      </w:r>
      <w:r w:rsidR="00FD1523" w:rsidRPr="003F7789">
        <w:rPr>
          <w:rFonts w:ascii="Nassim" w:hAnsi="Nassim"/>
          <w:sz w:val="28"/>
          <w:szCs w:val="28"/>
          <w:shd w:val="clear" w:color="auto" w:fill="FFFFFF"/>
        </w:rPr>
        <w:t>.</w:t>
      </w:r>
      <w:r w:rsidR="00FD1523" w:rsidRPr="003F7789">
        <w:rPr>
          <w:rFonts w:ascii="Nassim" w:hAnsi="Nassim"/>
          <w:sz w:val="28"/>
          <w:szCs w:val="28"/>
        </w:rPr>
        <w:br/>
      </w:r>
      <w:r w:rsidR="00FD1523" w:rsidRPr="003F7789">
        <w:rPr>
          <w:rFonts w:ascii="Nassim" w:hAnsi="Nassim"/>
          <w:sz w:val="28"/>
          <w:szCs w:val="28"/>
          <w:shd w:val="clear" w:color="auto" w:fill="FFFFFF"/>
          <w:rtl/>
        </w:rPr>
        <w:t>واختلف في الآية فقيل: إنها منسوخة بآية القتال، عن ابن عباس، وقتادة، ومجاهد، والضحاك. وقيل: لا نسخ فيه، بل هو فيما بين النبي صلى الله عليه وآله وسلم، وبينهم، لا فيما أمر به من جهة جهادهم. أمره بالصفح عنهم في موضع الصفح لقوله * (فأعرض عنهم وعظهم) *، عن الحسن. قال القاضي: والصفح ممدوح في سائر الحالات، وهو كالحلم والتواضع، وقد يلزمنا الصفح الجميل مع لزوم التشديد في أمر الجهاد، وحكي عن علي بن أبي طالب عليه السلام: إن الصفح الجميل هو العفو من غير عتاب</w:t>
      </w:r>
      <w:r w:rsidR="00FD1523" w:rsidRPr="003F7789">
        <w:rPr>
          <w:rFonts w:ascii="Nassim" w:hAnsi="Nassim"/>
          <w:sz w:val="28"/>
          <w:szCs w:val="28"/>
          <w:shd w:val="clear" w:color="auto" w:fill="FFFFFF"/>
        </w:rPr>
        <w:t>.</w:t>
      </w:r>
      <w:r w:rsidR="00FD1523" w:rsidRPr="003F7789">
        <w:rPr>
          <w:rFonts w:ascii="Nassim" w:hAnsi="Nassim"/>
          <w:sz w:val="28"/>
          <w:szCs w:val="28"/>
        </w:rPr>
        <w:br/>
      </w:r>
      <w:r w:rsidR="00FD1523" w:rsidRPr="003F7789">
        <w:rPr>
          <w:rFonts w:ascii="Nassim" w:hAnsi="Nassim"/>
          <w:sz w:val="28"/>
          <w:szCs w:val="28"/>
          <w:shd w:val="clear" w:color="auto" w:fill="FFFFFF"/>
          <w:rtl/>
        </w:rPr>
        <w:t>وقيل: هو العفو بغير تعنيف، وتوبيخ</w:t>
      </w:r>
      <w:r w:rsidR="00FD1523" w:rsidRPr="003F7789">
        <w:rPr>
          <w:rFonts w:ascii="Nassim" w:hAnsi="Nassim" w:hint="cs"/>
          <w:sz w:val="28"/>
          <w:szCs w:val="28"/>
          <w:shd w:val="clear" w:color="auto" w:fill="FFFFFF"/>
          <w:rtl/>
        </w:rPr>
        <w:t>(طبرسی)</w:t>
      </w:r>
      <w:r w:rsidR="00FD1523" w:rsidRPr="003F7789">
        <w:rPr>
          <w:rFonts w:ascii="Nassim" w:hAnsi="Nassim"/>
          <w:sz w:val="28"/>
          <w:szCs w:val="28"/>
          <w:shd w:val="clear" w:color="auto" w:fill="FFFFFF"/>
        </w:rPr>
        <w:t xml:space="preserve"> </w:t>
      </w:r>
      <w:r w:rsidR="00F84432" w:rsidRPr="003F7789">
        <w:rPr>
          <w:rFonts w:ascii="Nassim" w:eastAsia="Times New Roman" w:hAnsi="Nassim"/>
          <w:sz w:val="28"/>
          <w:szCs w:val="28"/>
        </w:rPr>
        <w:br/>
      </w:r>
      <w:r w:rsidR="00F84432" w:rsidRPr="003F7789">
        <w:rPr>
          <w:rFonts w:ascii="Nassim" w:eastAsia="Times New Roman" w:hAnsi="Nassim"/>
          <w:sz w:val="28"/>
          <w:szCs w:val="28"/>
          <w:rtl/>
        </w:rPr>
        <w:t>قوله تعالى</w:t>
      </w:r>
      <w:r w:rsidR="00F84432" w:rsidRPr="003F7789">
        <w:rPr>
          <w:rFonts w:ascii="Nassim" w:eastAsia="Times New Roman" w:hAnsi="Nassim"/>
          <w:sz w:val="28"/>
          <w:szCs w:val="28"/>
        </w:rPr>
        <w:t xml:space="preserve"> : (</w:t>
      </w:r>
      <w:r w:rsidR="00F84432" w:rsidRPr="003F7789">
        <w:rPr>
          <w:rFonts w:ascii="Quran" w:eastAsia="Times New Roman" w:hAnsi="Quran"/>
          <w:sz w:val="28"/>
          <w:szCs w:val="28"/>
        </w:rPr>
        <w:t> </w:t>
      </w:r>
      <w:r w:rsidR="00F84432" w:rsidRPr="003F7789">
        <w:rPr>
          <w:rFonts w:ascii="Quran" w:eastAsia="Times New Roman" w:hAnsi="Quran"/>
          <w:sz w:val="28"/>
          <w:szCs w:val="28"/>
          <w:rtl/>
        </w:rPr>
        <w:t>فَاصْفَحِ الصَّفْحَ الْجَمِيلَ إِنَّ رَبَّكَ هُوَ الْخَلَّاقُ الْعَلِيمُ </w:t>
      </w:r>
      <w:r w:rsidR="00F84432" w:rsidRPr="003F7789">
        <w:rPr>
          <w:rFonts w:ascii="Nassim" w:eastAsia="Times New Roman" w:hAnsi="Nassim"/>
          <w:sz w:val="28"/>
          <w:szCs w:val="28"/>
        </w:rPr>
        <w:t>) </w:t>
      </w:r>
      <w:r w:rsidR="00F84432" w:rsidRPr="003F7789">
        <w:rPr>
          <w:rFonts w:ascii="Nassim" w:eastAsia="Times New Roman" w:hAnsi="Nassim"/>
          <w:sz w:val="28"/>
          <w:szCs w:val="28"/>
          <w:rtl/>
        </w:rPr>
        <w:t>قال في المفردات : صفح الشيء عرضه وجانبه كصفحة الوجه وصفحة السيف وصفحة الحجر والصفح ترك التثريب وهو أبلغ من العفو ولذلك قال</w:t>
      </w:r>
      <w:r w:rsidR="00F84432" w:rsidRPr="003F7789">
        <w:rPr>
          <w:rFonts w:ascii="Nassim" w:eastAsia="Times New Roman" w:hAnsi="Nassim"/>
          <w:sz w:val="28"/>
          <w:szCs w:val="28"/>
        </w:rPr>
        <w:t xml:space="preserve"> : (</w:t>
      </w:r>
      <w:r w:rsidR="00F84432" w:rsidRPr="003F7789">
        <w:rPr>
          <w:rFonts w:ascii="Quran" w:eastAsia="Times New Roman" w:hAnsi="Quran"/>
          <w:sz w:val="28"/>
          <w:szCs w:val="28"/>
        </w:rPr>
        <w:t> </w:t>
      </w:r>
      <w:r w:rsidR="00F84432" w:rsidRPr="003F7789">
        <w:rPr>
          <w:rFonts w:ascii="Quran" w:eastAsia="Times New Roman" w:hAnsi="Quran"/>
          <w:sz w:val="28"/>
          <w:szCs w:val="28"/>
          <w:rtl/>
        </w:rPr>
        <w:t>فَاعْفُوا وَاصْفَحُوا حَتَّى يَأْتِيَ اللهُ بِأَمْرِهِ </w:t>
      </w:r>
      <w:r w:rsidR="00F84432" w:rsidRPr="003F7789">
        <w:rPr>
          <w:rFonts w:ascii="Nassim" w:eastAsia="Times New Roman" w:hAnsi="Nassim"/>
          <w:sz w:val="28"/>
          <w:szCs w:val="28"/>
        </w:rPr>
        <w:t>) </w:t>
      </w:r>
      <w:r w:rsidR="00F84432" w:rsidRPr="003F7789">
        <w:rPr>
          <w:rFonts w:ascii="Nassim" w:eastAsia="Times New Roman" w:hAnsi="Nassim"/>
          <w:sz w:val="28"/>
          <w:szCs w:val="28"/>
          <w:rtl/>
        </w:rPr>
        <w:t>وقد يعفوا الإنسان ولا يصفح قال تعالى</w:t>
      </w:r>
      <w:r w:rsidR="00F84432" w:rsidRPr="003F7789">
        <w:rPr>
          <w:rFonts w:ascii="Nassim" w:eastAsia="Times New Roman" w:hAnsi="Nassim"/>
          <w:sz w:val="28"/>
          <w:szCs w:val="28"/>
        </w:rPr>
        <w:t xml:space="preserve"> : (</w:t>
      </w:r>
      <w:r w:rsidR="00F84432" w:rsidRPr="003F7789">
        <w:rPr>
          <w:rFonts w:ascii="Quran" w:eastAsia="Times New Roman" w:hAnsi="Quran"/>
          <w:sz w:val="28"/>
          <w:szCs w:val="28"/>
        </w:rPr>
        <w:t> </w:t>
      </w:r>
      <w:r w:rsidR="00F84432" w:rsidRPr="003F7789">
        <w:rPr>
          <w:rFonts w:ascii="Quran" w:eastAsia="Times New Roman" w:hAnsi="Quran"/>
          <w:sz w:val="28"/>
          <w:szCs w:val="28"/>
          <w:rtl/>
        </w:rPr>
        <w:t>فَاصْفَحْ عَنْهُمْ وَقُلْ سَلامٌ </w:t>
      </w:r>
      <w:r w:rsidR="00F84432" w:rsidRPr="003F7789">
        <w:rPr>
          <w:rFonts w:ascii="Nassim" w:eastAsia="Times New Roman" w:hAnsi="Nassim"/>
          <w:sz w:val="28"/>
          <w:szCs w:val="28"/>
        </w:rPr>
        <w:t>) (</w:t>
      </w:r>
      <w:r w:rsidR="00F84432" w:rsidRPr="003F7789">
        <w:rPr>
          <w:rFonts w:ascii="Quran" w:eastAsia="Times New Roman" w:hAnsi="Quran"/>
          <w:sz w:val="28"/>
          <w:szCs w:val="28"/>
        </w:rPr>
        <w:t> </w:t>
      </w:r>
      <w:r w:rsidR="00F84432" w:rsidRPr="003F7789">
        <w:rPr>
          <w:rFonts w:ascii="Quran" w:eastAsia="Times New Roman" w:hAnsi="Quran"/>
          <w:sz w:val="28"/>
          <w:szCs w:val="28"/>
          <w:rtl/>
        </w:rPr>
        <w:t>فَاصْفَحِ الصَّفْحَ الْجَمِيلَ </w:t>
      </w:r>
      <w:r w:rsidR="00F84432" w:rsidRPr="003F7789">
        <w:rPr>
          <w:rFonts w:ascii="Nassim" w:eastAsia="Times New Roman" w:hAnsi="Nassim"/>
          <w:sz w:val="28"/>
          <w:szCs w:val="28"/>
        </w:rPr>
        <w:t>) (</w:t>
      </w:r>
      <w:r w:rsidR="00F84432" w:rsidRPr="003F7789">
        <w:rPr>
          <w:rFonts w:ascii="Quran" w:eastAsia="Times New Roman" w:hAnsi="Quran"/>
          <w:sz w:val="28"/>
          <w:szCs w:val="28"/>
        </w:rPr>
        <w:t> </w:t>
      </w:r>
      <w:r w:rsidR="00F84432" w:rsidRPr="003F7789">
        <w:rPr>
          <w:rFonts w:ascii="Quran" w:eastAsia="Times New Roman" w:hAnsi="Quran"/>
          <w:sz w:val="28"/>
          <w:szCs w:val="28"/>
          <w:rtl/>
        </w:rPr>
        <w:t>أَفَنَضْرِبُ عَنْكُمُ الذِّكْرَ صَفْحاً </w:t>
      </w:r>
      <w:r w:rsidR="00F84432" w:rsidRPr="003F7789">
        <w:rPr>
          <w:rFonts w:ascii="Nassim" w:eastAsia="Times New Roman" w:hAnsi="Nassim"/>
          <w:sz w:val="28"/>
          <w:szCs w:val="28"/>
        </w:rPr>
        <w:t>).</w:t>
      </w:r>
    </w:p>
    <w:p w:rsidR="00F84432" w:rsidRPr="003F7789" w:rsidRDefault="00F84432"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وصفحت عنه أوليته صفحة جميلة معرضا عن ذنبه أو لقيت صفحته متجافيا عنه أو تجاوزت الصفحة التي أثبت فيها ذنبه من الكتاب إلى غيرها من قولك تصفحت الكتاب ، وقوله</w:t>
      </w:r>
      <w:r w:rsidRPr="003F7789">
        <w:rPr>
          <w:rFonts w:ascii="Nassim" w:eastAsia="Times New Roman" w:hAnsi="Nassim" w:cs="Times New Roman"/>
          <w:sz w:val="28"/>
          <w:szCs w:val="28"/>
        </w:rPr>
        <w:t xml:space="preserve"> : (</w:t>
      </w:r>
      <w:r w:rsidRPr="003F7789">
        <w:rPr>
          <w:rFonts w:ascii="Quran" w:eastAsia="Times New Roman" w:hAnsi="Quran" w:cs="Times New Roman"/>
          <w:sz w:val="28"/>
          <w:szCs w:val="28"/>
        </w:rPr>
        <w:t> </w:t>
      </w:r>
      <w:r w:rsidRPr="003F7789">
        <w:rPr>
          <w:rFonts w:ascii="Quran" w:eastAsia="Times New Roman" w:hAnsi="Quran" w:cs="Times New Roman"/>
          <w:sz w:val="28"/>
          <w:szCs w:val="28"/>
          <w:rtl/>
        </w:rPr>
        <w:t>إِنَّ السَّاعَةَ لَآتِيَةٌ فَاصْفَحِ الصَّفْحَ الْجَمِيلَ </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فأمر له عليه‌السلام أن يخفف كفر من كفر كما قال</w:t>
      </w:r>
      <w:r w:rsidRPr="003F7789">
        <w:rPr>
          <w:rFonts w:ascii="Nassim" w:eastAsia="Times New Roman" w:hAnsi="Nassim" w:cs="Times New Roman"/>
          <w:sz w:val="28"/>
          <w:szCs w:val="28"/>
        </w:rPr>
        <w:t xml:space="preserve"> : (</w:t>
      </w:r>
      <w:r w:rsidRPr="003F7789">
        <w:rPr>
          <w:rFonts w:ascii="Quran" w:eastAsia="Times New Roman" w:hAnsi="Quran" w:cs="Times New Roman"/>
          <w:sz w:val="28"/>
          <w:szCs w:val="28"/>
        </w:rPr>
        <w:t> </w:t>
      </w:r>
      <w:r w:rsidRPr="003F7789">
        <w:rPr>
          <w:rFonts w:ascii="Quran" w:eastAsia="Times New Roman" w:hAnsi="Quran" w:cs="Times New Roman"/>
          <w:sz w:val="28"/>
          <w:szCs w:val="28"/>
          <w:rtl/>
        </w:rPr>
        <w:t>وَلا تَحْزَنْ عَلَيْهِمْ وَلا تَكُ فِي ضَيْقٍ مِمَّا يَمْكُرُونَ </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والمصافحة الإفضاء بصفحة اليد. انتهى</w:t>
      </w:r>
      <w:r w:rsidRPr="003F7789">
        <w:rPr>
          <w:rFonts w:ascii="Nassim" w:eastAsia="Times New Roman" w:hAnsi="Nassim" w:cs="Times New Roman"/>
          <w:sz w:val="28"/>
          <w:szCs w:val="28"/>
        </w:rPr>
        <w:t>.</w:t>
      </w:r>
    </w:p>
    <w:p w:rsidR="00F84432" w:rsidRPr="003F7789" w:rsidRDefault="00F84432"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وسيأتي ما في الرواية من تفسير علي عليه‌السلام الصفح بالعفو من غير عتاب</w:t>
      </w:r>
      <w:r w:rsidRPr="003F7789">
        <w:rPr>
          <w:rFonts w:ascii="Nassim" w:eastAsia="Times New Roman" w:hAnsi="Nassim" w:cs="Times New Roman"/>
          <w:sz w:val="28"/>
          <w:szCs w:val="28"/>
        </w:rPr>
        <w:t>.</w:t>
      </w:r>
    </w:p>
    <w:p w:rsidR="00F84432" w:rsidRPr="003F7789" w:rsidRDefault="00F84432"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وقوله</w:t>
      </w:r>
      <w:r w:rsidRPr="003F7789">
        <w:rPr>
          <w:rFonts w:ascii="Nassim" w:eastAsia="Times New Roman" w:hAnsi="Nassim" w:cs="Times New Roman"/>
          <w:sz w:val="28"/>
          <w:szCs w:val="28"/>
        </w:rPr>
        <w:t xml:space="preserve"> : (</w:t>
      </w:r>
      <w:r w:rsidRPr="003F7789">
        <w:rPr>
          <w:rFonts w:ascii="Quran" w:eastAsia="Times New Roman" w:hAnsi="Quran" w:cs="Times New Roman"/>
          <w:sz w:val="28"/>
          <w:szCs w:val="28"/>
        </w:rPr>
        <w:t> </w:t>
      </w:r>
      <w:r w:rsidRPr="003F7789">
        <w:rPr>
          <w:rFonts w:ascii="Quran" w:eastAsia="Times New Roman" w:hAnsi="Quran" w:cs="Times New Roman"/>
          <w:sz w:val="28"/>
          <w:szCs w:val="28"/>
          <w:rtl/>
        </w:rPr>
        <w:t>فَاصْفَحِ الصَّفْحَ الْجَمِيلَ </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تفريع على سابقه أي إذا كانت الخلقة بالحق وهناك يوم فيه يحاسبون ويجازون لا ريب فيه فلا تشغل نفسك بما ترى منهم من التكذيب والاستهزاء واعف عنهم من غير أن تقع فيهم بعتاب أو مناقشة وجدال فإن ربك الذي خلقك وخلقهم هو عليم بحالك وحالهم ووراءهم يوم لا يفوتونه</w:t>
      </w:r>
      <w:r w:rsidRPr="003F7789">
        <w:rPr>
          <w:rFonts w:ascii="Nassim" w:eastAsia="Times New Roman" w:hAnsi="Nassim" w:cs="Times New Roman"/>
          <w:sz w:val="28"/>
          <w:szCs w:val="28"/>
        </w:rPr>
        <w:t>.</w:t>
      </w:r>
    </w:p>
    <w:p w:rsidR="00AF41C6" w:rsidRPr="003F7789" w:rsidRDefault="00F84432" w:rsidP="005A73A9">
      <w:pPr>
        <w:pStyle w:val="NormalWeb"/>
        <w:bidi/>
        <w:ind w:firstLine="300"/>
        <w:rPr>
          <w:rFonts w:ascii="Nassim" w:eastAsia="Times New Roman" w:hAnsi="Nassim"/>
          <w:sz w:val="28"/>
          <w:szCs w:val="28"/>
        </w:rPr>
      </w:pPr>
      <w:r w:rsidRPr="003F7789">
        <w:rPr>
          <w:rFonts w:ascii="Nassim" w:eastAsia="Times New Roman" w:hAnsi="Nassim"/>
          <w:sz w:val="28"/>
          <w:szCs w:val="28"/>
          <w:rtl/>
        </w:rPr>
        <w:t>ومن هنا يظهر أن قوله</w:t>
      </w:r>
      <w:r w:rsidRPr="003F7789">
        <w:rPr>
          <w:rFonts w:ascii="Nassim" w:eastAsia="Times New Roman" w:hAnsi="Nassim"/>
          <w:sz w:val="28"/>
          <w:szCs w:val="28"/>
        </w:rPr>
        <w:t xml:space="preserve"> : (</w:t>
      </w:r>
      <w:r w:rsidRPr="003F7789">
        <w:rPr>
          <w:rFonts w:ascii="Quran" w:eastAsia="Times New Roman" w:hAnsi="Quran"/>
          <w:sz w:val="28"/>
          <w:szCs w:val="28"/>
        </w:rPr>
        <w:t> </w:t>
      </w:r>
      <w:r w:rsidRPr="003F7789">
        <w:rPr>
          <w:rFonts w:ascii="Quran" w:eastAsia="Times New Roman" w:hAnsi="Quran"/>
          <w:sz w:val="28"/>
          <w:szCs w:val="28"/>
          <w:rtl/>
        </w:rPr>
        <w:t>إِنَّ رَبَّكَ هُوَ الْخَلَّاقُ الْعَلِيمُ </w:t>
      </w:r>
      <w:r w:rsidRPr="003F7789">
        <w:rPr>
          <w:rFonts w:ascii="Nassim" w:eastAsia="Times New Roman" w:hAnsi="Nassim"/>
          <w:sz w:val="28"/>
          <w:szCs w:val="28"/>
        </w:rPr>
        <w:t>) </w:t>
      </w:r>
      <w:r w:rsidRPr="003F7789">
        <w:rPr>
          <w:rFonts w:ascii="Nassim" w:eastAsia="Times New Roman" w:hAnsi="Nassim"/>
          <w:sz w:val="28"/>
          <w:szCs w:val="28"/>
          <w:rtl/>
        </w:rPr>
        <w:t>تعليل لقوله</w:t>
      </w:r>
      <w:r w:rsidRPr="003F7789">
        <w:rPr>
          <w:rFonts w:ascii="Nassim" w:eastAsia="Times New Roman" w:hAnsi="Nassim"/>
          <w:sz w:val="28"/>
          <w:szCs w:val="28"/>
        </w:rPr>
        <w:t xml:space="preserve"> : (</w:t>
      </w:r>
      <w:r w:rsidRPr="003F7789">
        <w:rPr>
          <w:rFonts w:ascii="Quran" w:eastAsia="Times New Roman" w:hAnsi="Quran"/>
          <w:sz w:val="28"/>
          <w:szCs w:val="28"/>
        </w:rPr>
        <w:t> </w:t>
      </w:r>
      <w:r w:rsidRPr="003F7789">
        <w:rPr>
          <w:rFonts w:ascii="Quran" w:eastAsia="Times New Roman" w:hAnsi="Quran"/>
          <w:sz w:val="28"/>
          <w:szCs w:val="28"/>
          <w:rtl/>
        </w:rPr>
        <w:t>فَاصْفَحِ الصَّفْحَ الْجَمِيلَ </w:t>
      </w:r>
      <w:r w:rsidRPr="003F7789">
        <w:rPr>
          <w:rFonts w:ascii="Nassim" w:eastAsia="Times New Roman" w:hAnsi="Nassim"/>
          <w:sz w:val="28"/>
          <w:szCs w:val="28"/>
        </w:rPr>
        <w:t>).</w:t>
      </w:r>
      <w:r w:rsidRPr="003F7789">
        <w:rPr>
          <w:rFonts w:ascii="Nassim" w:eastAsia="Times New Roman" w:hAnsi="Nassim"/>
          <w:sz w:val="28"/>
          <w:szCs w:val="28"/>
          <w:rtl/>
        </w:rPr>
        <w:t>وهذه الآيات الحافة لقوله</w:t>
      </w:r>
      <w:r w:rsidRPr="003F7789">
        <w:rPr>
          <w:rFonts w:ascii="Nassim" w:eastAsia="Times New Roman" w:hAnsi="Nassim"/>
          <w:sz w:val="28"/>
          <w:szCs w:val="28"/>
        </w:rPr>
        <w:t xml:space="preserve"> : (</w:t>
      </w:r>
      <w:r w:rsidRPr="003F7789">
        <w:rPr>
          <w:rFonts w:ascii="Quran" w:eastAsia="Times New Roman" w:hAnsi="Quran"/>
          <w:sz w:val="28"/>
          <w:szCs w:val="28"/>
        </w:rPr>
        <w:t> </w:t>
      </w:r>
      <w:r w:rsidRPr="003F7789">
        <w:rPr>
          <w:rFonts w:ascii="Quran" w:eastAsia="Times New Roman" w:hAnsi="Quran"/>
          <w:sz w:val="28"/>
          <w:szCs w:val="28"/>
          <w:rtl/>
        </w:rPr>
        <w:t>فَاصْدَعْ بِما تُؤْمَرُ </w:t>
      </w:r>
      <w:r w:rsidRPr="003F7789">
        <w:rPr>
          <w:rFonts w:ascii="Nassim" w:eastAsia="Times New Roman" w:hAnsi="Nassim"/>
          <w:sz w:val="28"/>
          <w:szCs w:val="28"/>
        </w:rPr>
        <w:t>) </w:t>
      </w:r>
      <w:r w:rsidRPr="003F7789">
        <w:rPr>
          <w:rFonts w:ascii="Nassim" w:eastAsia="Times New Roman" w:hAnsi="Nassim"/>
          <w:sz w:val="28"/>
          <w:szCs w:val="28"/>
          <w:rtl/>
        </w:rPr>
        <w:t>تسلية للنبي صلى‌الله‌عليه‌وآله وتطييب لنفسه ليأخذ قوله</w:t>
      </w:r>
      <w:r w:rsidRPr="003F7789">
        <w:rPr>
          <w:rFonts w:ascii="Nassim" w:eastAsia="Times New Roman" w:hAnsi="Nassim"/>
          <w:sz w:val="28"/>
          <w:szCs w:val="28"/>
        </w:rPr>
        <w:t xml:space="preserve"> : (</w:t>
      </w:r>
      <w:r w:rsidRPr="003F7789">
        <w:rPr>
          <w:rFonts w:ascii="Quran" w:eastAsia="Times New Roman" w:hAnsi="Quran"/>
          <w:sz w:val="28"/>
          <w:szCs w:val="28"/>
        </w:rPr>
        <w:t> </w:t>
      </w:r>
      <w:r w:rsidRPr="003F7789">
        <w:rPr>
          <w:rFonts w:ascii="Quran" w:eastAsia="Times New Roman" w:hAnsi="Quran"/>
          <w:sz w:val="28"/>
          <w:szCs w:val="28"/>
          <w:rtl/>
        </w:rPr>
        <w:t>فَاصْدَعْ بِما تُؤْمَرُ </w:t>
      </w:r>
      <w:r w:rsidRPr="003F7789">
        <w:rPr>
          <w:rFonts w:ascii="Nassim" w:eastAsia="Times New Roman" w:hAnsi="Nassim"/>
          <w:sz w:val="28"/>
          <w:szCs w:val="28"/>
        </w:rPr>
        <w:t>) </w:t>
      </w:r>
      <w:r w:rsidRPr="003F7789">
        <w:rPr>
          <w:rFonts w:ascii="Nassim" w:eastAsia="Times New Roman" w:hAnsi="Nassim"/>
          <w:sz w:val="28"/>
          <w:szCs w:val="28"/>
          <w:rtl/>
        </w:rPr>
        <w:t>موقعه فقد عرفت في أول السورة أن الغرض الأصيل منها هو الأمر بإعلان الدعوة وعرفت أيضا بالتدبر في الآيات السابقة أنها مسرودة ليتخلص بها إلى تسليته صلى‌الله‌عليه‌وآله عما لقي من قومه من الإيذاء والإهانة والاستهزاء ويتخلص من ذلك إلى الأمر المطلوب</w:t>
      </w:r>
      <w:r w:rsidRPr="003F7789">
        <w:rPr>
          <w:rFonts w:ascii="Nassim" w:eastAsia="Times New Roman" w:hAnsi="Nassim"/>
          <w:sz w:val="28"/>
          <w:szCs w:val="28"/>
        </w:rPr>
        <w:t>.</w:t>
      </w:r>
      <w:r w:rsidRPr="003F7789">
        <w:rPr>
          <w:rFonts w:ascii="Nassim" w:eastAsia="Times New Roman" w:hAnsi="Nassim" w:hint="cs"/>
          <w:sz w:val="28"/>
          <w:szCs w:val="28"/>
          <w:rtl/>
        </w:rPr>
        <w:t>(المیزان)</w:t>
      </w:r>
      <w:r w:rsidR="00AF41C6" w:rsidRPr="003F7789">
        <w:rPr>
          <w:rFonts w:ascii="Nassim" w:eastAsia="Times New Roman" w:hAnsi="Nassim"/>
          <w:sz w:val="28"/>
          <w:szCs w:val="28"/>
        </w:rPr>
        <w:t xml:space="preserve"> </w:t>
      </w:r>
      <w:r w:rsidR="00AF41C6" w:rsidRPr="003F7789">
        <w:rPr>
          <w:rFonts w:ascii="Nassim" w:eastAsia="Times New Roman" w:hAnsi="Nassim"/>
          <w:sz w:val="28"/>
          <w:szCs w:val="28"/>
        </w:rPr>
        <w:br/>
        <w:t>[</w:t>
      </w:r>
      <w:r w:rsidR="00AF41C6" w:rsidRPr="003F7789">
        <w:rPr>
          <w:rFonts w:ascii="Nassim" w:eastAsia="Times New Roman" w:hAnsi="Nassim"/>
          <w:sz w:val="28"/>
          <w:szCs w:val="28"/>
          <w:rtl/>
        </w:rPr>
        <w:t>معناى صفح و فرق آن با عفو و مفاد جمله</w:t>
      </w:r>
      <w:r w:rsidR="00AF41C6" w:rsidRPr="003F7789">
        <w:rPr>
          <w:rFonts w:ascii="Nassim" w:eastAsia="Times New Roman" w:hAnsi="Nassim"/>
          <w:sz w:val="28"/>
          <w:szCs w:val="28"/>
        </w:rPr>
        <w:t>:(</w:t>
      </w:r>
      <w:r w:rsidR="00AF41C6" w:rsidRPr="003F7789">
        <w:rPr>
          <w:rFonts w:ascii="Quran" w:eastAsia="Times New Roman" w:hAnsi="Quran"/>
          <w:sz w:val="28"/>
          <w:szCs w:val="28"/>
          <w:rtl/>
        </w:rPr>
        <w:t>فَاصْفَحِ الصَّفْحَ الْجَمِيلَ</w:t>
      </w:r>
      <w:r w:rsidR="00AF41C6" w:rsidRPr="003F7789">
        <w:rPr>
          <w:rFonts w:ascii="Quran" w:eastAsia="Times New Roman" w:hAnsi="Quran"/>
          <w:sz w:val="28"/>
          <w:szCs w:val="28"/>
        </w:rPr>
        <w:t xml:space="preserve"> ...</w:t>
      </w:r>
      <w:r w:rsidR="00AF41C6" w:rsidRPr="003F7789">
        <w:rPr>
          <w:rFonts w:ascii="Nassim" w:eastAsia="Times New Roman" w:hAnsi="Nassim"/>
          <w:sz w:val="28"/>
          <w:szCs w:val="28"/>
        </w:rPr>
        <w:t>)]</w:t>
      </w:r>
    </w:p>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Pr>
        <w:t>(</w:t>
      </w:r>
      <w:r w:rsidRPr="003F7789">
        <w:rPr>
          <w:rFonts w:ascii="Quran" w:eastAsia="Times New Roman" w:hAnsi="Quran" w:cs="Times New Roman"/>
          <w:sz w:val="28"/>
          <w:szCs w:val="28"/>
          <w:rtl/>
        </w:rPr>
        <w:t>فَاصْفَحِ الصَّفْحَ الْجَمِيلَ إِنَّ رَبَّكَ هُوَ الْخَلَّاقُ الْعَلِيمُ</w:t>
      </w:r>
      <w:r w:rsidRPr="003F7789">
        <w:rPr>
          <w:rFonts w:ascii="Nassim" w:eastAsia="Times New Roman" w:hAnsi="Nassim" w:cs="Times New Roman"/>
          <w:sz w:val="28"/>
          <w:szCs w:val="28"/>
        </w:rPr>
        <w:t>).</w:t>
      </w:r>
    </w:p>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در مفردات گفته است: صفح هر چيزى پهنا و كناره آن است مانند صفحه صورت، صفحه شمشير و صفحه سنگ، و نيز صفح به معناى ترك مؤاخذه است، مانند عفو، و ليكن از عفو بليغ‌تر و رساتر است، و لذا در قرآن كريم هر دو، پهلوى هم آمده و فرموده</w:t>
      </w:r>
      <w:r w:rsidRPr="003F7789">
        <w:rPr>
          <w:rFonts w:ascii="Nassim" w:eastAsia="Times New Roman" w:hAnsi="Nassim" w:cs="Times New Roman"/>
          <w:sz w:val="28"/>
          <w:szCs w:val="28"/>
        </w:rPr>
        <w:t>:</w:t>
      </w:r>
    </w:p>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Pr>
        <w:t>(</w:t>
      </w:r>
      <w:r w:rsidRPr="003F7789">
        <w:rPr>
          <w:rFonts w:ascii="Quran" w:eastAsia="Times New Roman" w:hAnsi="Quran" w:cs="Times New Roman"/>
          <w:sz w:val="28"/>
          <w:szCs w:val="28"/>
          <w:rtl/>
        </w:rPr>
        <w:t>فَاعْفُوا وَ اصْفَحُوا حَتَّى يَأْتِيَ اللَّهُ بِأَمْرِهِ</w:t>
      </w:r>
      <w:r w:rsidRPr="003F7789">
        <w:rPr>
          <w:rFonts w:ascii="Nassim" w:eastAsia="Times New Roman" w:hAnsi="Nassim" w:cs="Times New Roman"/>
          <w:sz w:val="28"/>
          <w:szCs w:val="28"/>
        </w:rPr>
        <w:t>)</w:t>
      </w:r>
      <w:r w:rsidRPr="003F7789">
        <w:rPr>
          <w:rFonts w:ascii="Nassim" w:eastAsia="Times New Roman" w:hAnsi="Nassim" w:cs="Times New Roman"/>
          <w:sz w:val="28"/>
          <w:szCs w:val="28"/>
          <w:rtl/>
        </w:rPr>
        <w:t>، چون گاهى مى‌شود كه انسان عفو مى‌كند ولى صفح نمى‌كند، و اين كلمه در چند جاى قرآن آمده، مانند</w:t>
      </w:r>
      <w:r w:rsidRPr="003F7789">
        <w:rPr>
          <w:rFonts w:ascii="Nassim" w:eastAsia="Times New Roman" w:hAnsi="Nassim" w:cs="Times New Roman"/>
          <w:sz w:val="28"/>
          <w:szCs w:val="28"/>
        </w:rPr>
        <w:t>:(</w:t>
      </w:r>
      <w:r w:rsidRPr="003F7789">
        <w:rPr>
          <w:rFonts w:ascii="Quran" w:eastAsia="Times New Roman" w:hAnsi="Quran" w:cs="Times New Roman"/>
          <w:sz w:val="28"/>
          <w:szCs w:val="28"/>
          <w:rtl/>
        </w:rPr>
        <w:t>فَاصْفَحْ عَنْهُمْ وَ قُلْ سَلامٌ</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و</w:t>
      </w:r>
      <w:r w:rsidRPr="003F7789">
        <w:rPr>
          <w:rFonts w:ascii="Nassim" w:eastAsia="Times New Roman" w:hAnsi="Nassim" w:cs="Times New Roman"/>
          <w:sz w:val="28"/>
          <w:szCs w:val="28"/>
        </w:rPr>
        <w:t>(</w:t>
      </w:r>
      <w:r w:rsidRPr="003F7789">
        <w:rPr>
          <w:rFonts w:ascii="Quran" w:eastAsia="Times New Roman" w:hAnsi="Quran" w:cs="Times New Roman"/>
          <w:sz w:val="28"/>
          <w:szCs w:val="28"/>
          <w:rtl/>
        </w:rPr>
        <w:t>فَاصْفَحِ الصَّفْحَ الْجَمِيلَ</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و</w:t>
      </w:r>
      <w:r w:rsidRPr="003F7789">
        <w:rPr>
          <w:rFonts w:ascii="Nassim" w:eastAsia="Times New Roman" w:hAnsi="Nassim" w:cs="Times New Roman"/>
          <w:sz w:val="28"/>
          <w:szCs w:val="28"/>
        </w:rPr>
        <w:t>(</w:t>
      </w:r>
      <w:r w:rsidRPr="003F7789">
        <w:rPr>
          <w:rFonts w:ascii="Quran" w:eastAsia="Times New Roman" w:hAnsi="Quran" w:cs="Times New Roman"/>
          <w:sz w:val="28"/>
          <w:szCs w:val="28"/>
          <w:rtl/>
        </w:rPr>
        <w:t>أَ فَنَضْرِبُ عَنْكُمُ الذِّكْرَ صَفْحاً</w:t>
      </w:r>
      <w:r w:rsidRPr="003F7789">
        <w:rPr>
          <w:rFonts w:ascii="Nassim" w:eastAsia="Times New Roman" w:hAnsi="Nassim" w:cs="Times New Roman"/>
          <w:sz w:val="28"/>
          <w:szCs w:val="28"/>
        </w:rPr>
        <w:t>)</w:t>
      </w:r>
      <w:hyperlink r:id="rId2" w:anchor="_ftn1" w:history="1">
        <w:r w:rsidRPr="003F7789">
          <w:rPr>
            <w:rFonts w:ascii="Nassim" w:eastAsia="Times New Roman" w:hAnsi="Nassim" w:cs="Times New Roman"/>
            <w:sz w:val="28"/>
            <w:szCs w:val="28"/>
            <w:u w:val="single"/>
          </w:rPr>
          <w:t>[1]</w:t>
        </w:r>
      </w:hyperlink>
      <w:r w:rsidRPr="003F7789">
        <w:rPr>
          <w:rFonts w:ascii="Nassim" w:eastAsia="Times New Roman" w:hAnsi="Nassim" w:cs="Times New Roman"/>
          <w:sz w:val="28"/>
          <w:szCs w:val="28"/>
        </w:rPr>
        <w:t>.</w:t>
      </w:r>
    </w:p>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و آن معناى اضافى كه گفتيم در صفح هست، عبارتست از: روى خوش نشان دادن، پس معناى صفحت عنه اين است كه علاوه بر اينكه او را عفو كردم روى خوش هم به او نشان دادم، و يا اين است كه من صفحه روى او را ديدم در حالى كه به روى خود نياوردم، و يا اين است كه آن صفحه‌اى كه گناه و جرم او را در آن ثبت كرده بودم و رق زده و به صفحه ديگر رد شدم و اين معنا از و رق زدن كتاب اخذ شده، گويا كتاب خاطرات او را و رق زده است</w:t>
      </w:r>
      <w:r w:rsidRPr="003F7789">
        <w:rPr>
          <w:rFonts w:ascii="Nassim" w:eastAsia="Times New Roman" w:hAnsi="Nassim" w:cs="Times New Roman"/>
          <w:sz w:val="28"/>
          <w:szCs w:val="28"/>
        </w:rPr>
        <w:t>.</w:t>
      </w:r>
    </w:p>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و در جمله‌</w:t>
      </w:r>
      <w:r w:rsidRPr="003F7789">
        <w:rPr>
          <w:rFonts w:ascii="Nassim" w:eastAsia="Times New Roman" w:hAnsi="Nassim" w:cs="Times New Roman"/>
          <w:sz w:val="28"/>
          <w:szCs w:val="28"/>
        </w:rPr>
        <w:t>(</w:t>
      </w:r>
      <w:r w:rsidRPr="003F7789">
        <w:rPr>
          <w:rFonts w:ascii="Quran" w:eastAsia="Times New Roman" w:hAnsi="Quran" w:cs="Times New Roman"/>
          <w:sz w:val="28"/>
          <w:szCs w:val="28"/>
          <w:rtl/>
        </w:rPr>
        <w:t>إِنَّ السَّاعَةَ لَآتِيَةٌ فَاصْفَحِ الصَّفْحَ الْجَمِيلَ</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خداى تعالى به پيامبرش دستور مى‌دهد كه از كفر هر كس كه كفر ورزيده غمگين نشود و غم و اندوه خويش را تخفيف دهد، هم چنان كه در آيه‌</w:t>
      </w:r>
      <w:r w:rsidRPr="003F7789">
        <w:rPr>
          <w:rFonts w:ascii="Nassim" w:eastAsia="Times New Roman" w:hAnsi="Nassim" w:cs="Times New Roman"/>
          <w:sz w:val="28"/>
          <w:szCs w:val="28"/>
        </w:rPr>
        <w:t>(</w:t>
      </w:r>
      <w:r w:rsidRPr="003F7789">
        <w:rPr>
          <w:rFonts w:ascii="Quran" w:eastAsia="Times New Roman" w:hAnsi="Quran" w:cs="Times New Roman"/>
          <w:sz w:val="28"/>
          <w:szCs w:val="28"/>
          <w:rtl/>
        </w:rPr>
        <w:t>وَ لا تَحْزَنْ عَلَيْهِمْ وَ لا تَكُ فِي ضَيْقٍ مِمَّا يَمْكُرُونَ</w:t>
      </w:r>
      <w:r w:rsidRPr="003F7789">
        <w:rPr>
          <w:rFonts w:ascii="Nassim" w:eastAsia="Times New Roman" w:hAnsi="Nassim" w:cs="Times New Roman"/>
          <w:sz w:val="28"/>
          <w:szCs w:val="28"/>
        </w:rPr>
        <w:t>)</w:t>
      </w:r>
      <w:hyperlink r:id="rId3" w:anchor="_ftn2" w:history="1">
        <w:r w:rsidRPr="003F7789">
          <w:rPr>
            <w:rFonts w:ascii="Nassim" w:eastAsia="Times New Roman" w:hAnsi="Nassim" w:cs="Times New Roman"/>
            <w:sz w:val="28"/>
            <w:szCs w:val="28"/>
            <w:u w:val="single"/>
          </w:rPr>
          <w:t>[2]</w:t>
        </w:r>
      </w:hyperlink>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همين دستور را داده، و كلمه مصافحه به معناى ماليدن كف دست به دست ديگرى است‌</w:t>
      </w:r>
      <w:bookmarkStart w:id="23" w:name="_ftnref3"/>
      <w:r w:rsidRPr="003F7789">
        <w:rPr>
          <w:rFonts w:ascii="Nassim" w:eastAsia="Times New Roman" w:hAnsi="Nassim" w:cs="Times New Roman"/>
          <w:sz w:val="28"/>
          <w:szCs w:val="28"/>
        </w:rPr>
        <w:fldChar w:fldCharType="begin"/>
      </w:r>
      <w:r w:rsidRPr="003F7789">
        <w:rPr>
          <w:rFonts w:ascii="Nassim" w:eastAsia="Times New Roman" w:hAnsi="Nassim" w:cs="Times New Roman"/>
          <w:sz w:val="28"/>
          <w:szCs w:val="28"/>
        </w:rPr>
        <w:instrText xml:space="preserve"> HYPERLINK "https://lib.eshia.ir/50081/12/280/%D8%A8%D8%B7%D9%88%D8%B1%D9%89" \l "_ftn3" \o "" </w:instrText>
      </w:r>
      <w:r w:rsidRPr="003F7789">
        <w:rPr>
          <w:rFonts w:ascii="Nassim" w:eastAsia="Times New Roman" w:hAnsi="Nassim" w:cs="Times New Roman"/>
          <w:sz w:val="28"/>
          <w:szCs w:val="28"/>
        </w:rPr>
        <w:fldChar w:fldCharType="separate"/>
      </w:r>
      <w:r w:rsidRPr="003F7789">
        <w:rPr>
          <w:rFonts w:ascii="Nassim" w:eastAsia="Times New Roman" w:hAnsi="Nassim" w:cs="Times New Roman"/>
          <w:sz w:val="28"/>
          <w:szCs w:val="28"/>
          <w:u w:val="single"/>
        </w:rPr>
        <w:t>[3]</w:t>
      </w:r>
      <w:r w:rsidRPr="003F7789">
        <w:rPr>
          <w:rFonts w:ascii="Nassim" w:eastAsia="Times New Roman" w:hAnsi="Nassim" w:cs="Times New Roman"/>
          <w:sz w:val="28"/>
          <w:szCs w:val="28"/>
        </w:rPr>
        <w:fldChar w:fldCharType="end"/>
      </w:r>
      <w:bookmarkEnd w:id="23"/>
      <w:r w:rsidRPr="003F7789">
        <w:rPr>
          <w:rFonts w:ascii="Nassim" w:eastAsia="Times New Roman" w:hAnsi="Nassim" w:cs="Times New Roman"/>
          <w:sz w:val="28"/>
          <w:szCs w:val="28"/>
        </w:rPr>
        <w:t>.</w:t>
      </w:r>
    </w:p>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و به زودى در روايتى خواهد آمد كه امام على بن ابى طالب (ع) صفح را به عفو بدون عتاب تفسير فرموده‌اند</w:t>
      </w:r>
      <w:r w:rsidRPr="003F7789">
        <w:rPr>
          <w:rFonts w:ascii="Nassim" w:eastAsia="Times New Roman" w:hAnsi="Nassim" w:cs="Times New Roman"/>
          <w:sz w:val="28"/>
          <w:szCs w:val="28"/>
        </w:rPr>
        <w:t>.</w:t>
      </w:r>
    </w:p>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جمله‌</w:t>
      </w:r>
      <w:r w:rsidRPr="003F7789">
        <w:rPr>
          <w:rFonts w:ascii="Nassim" w:eastAsia="Times New Roman" w:hAnsi="Nassim" w:cs="Times New Roman"/>
          <w:sz w:val="28"/>
          <w:szCs w:val="28"/>
        </w:rPr>
        <w:t>(</w:t>
      </w:r>
      <w:r w:rsidRPr="003F7789">
        <w:rPr>
          <w:rFonts w:ascii="Quran" w:eastAsia="Times New Roman" w:hAnsi="Quran" w:cs="Times New Roman"/>
          <w:sz w:val="28"/>
          <w:szCs w:val="28"/>
          <w:rtl/>
        </w:rPr>
        <w:t>فَاصْفَحِ الصَّفْحَ الْجَمِيلَ</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تفريع بر مطالب قبلى است، و فاء تفريع چنين معنايى به آن مى‌دهد: حال كه خلقت عالم به حق است و روزى هست كه اينان در آن روز محاسبه و مجازات مى‌شوند، پس ديگر به فكر تكذيب و استهزاء آنان فرو مرو و از آنان درگذر، بدون اينكه عتاب و يا مناقشه و جدالى بكنى، براى اينكه پروردگار تو كه تو و ايشان را آفريده و از وضع تو و حال ايشان با خبر است، دنبال سرشان روزى دارد كه در آن روز هيچ چيزى فوت نمى‌شود</w:t>
      </w:r>
      <w:r w:rsidRPr="003F7789">
        <w:rPr>
          <w:rFonts w:ascii="Nassim" w:eastAsia="Times New Roman" w:hAnsi="Nassim" w:cs="Times New Roman"/>
          <w:sz w:val="28"/>
          <w:szCs w:val="28"/>
        </w:rPr>
        <w:t>.</w:t>
      </w:r>
    </w:p>
    <w:p w:rsidR="00AF41C6" w:rsidRPr="003F7789" w:rsidRDefault="00AF41C6" w:rsidP="005A73A9">
      <w:pPr>
        <w:pStyle w:val="NormalWeb"/>
        <w:bidi/>
        <w:ind w:firstLine="300"/>
        <w:rPr>
          <w:rFonts w:ascii="Nassim" w:eastAsia="Times New Roman" w:hAnsi="Nassim"/>
          <w:sz w:val="28"/>
          <w:szCs w:val="28"/>
        </w:rPr>
      </w:pPr>
      <w:r w:rsidRPr="003F7789">
        <w:rPr>
          <w:rFonts w:ascii="Nassim" w:eastAsia="Times New Roman" w:hAnsi="Nassim"/>
          <w:sz w:val="28"/>
          <w:szCs w:val="28"/>
          <w:rtl/>
        </w:rPr>
        <w:t>از همين جا روشن مى‌شود كه جمله‌</w:t>
      </w:r>
      <w:r w:rsidRPr="003F7789">
        <w:rPr>
          <w:rFonts w:ascii="Nassim" w:eastAsia="Times New Roman" w:hAnsi="Nassim"/>
          <w:sz w:val="28"/>
          <w:szCs w:val="28"/>
        </w:rPr>
        <w:t>(</w:t>
      </w:r>
      <w:r w:rsidRPr="003F7789">
        <w:rPr>
          <w:rFonts w:ascii="Quran" w:eastAsia="Times New Roman" w:hAnsi="Quran"/>
          <w:sz w:val="28"/>
          <w:szCs w:val="28"/>
          <w:rtl/>
        </w:rPr>
        <w:t>إِنَّ رَبَّكَ هُوَ الْخَلَّاقُ الْعَلِيمُ</w:t>
      </w:r>
      <w:r w:rsidRPr="003F7789">
        <w:rPr>
          <w:rFonts w:ascii="Nassim" w:eastAsia="Times New Roman" w:hAnsi="Nassim"/>
          <w:sz w:val="28"/>
          <w:szCs w:val="28"/>
        </w:rPr>
        <w:t>) </w:t>
      </w:r>
      <w:r w:rsidRPr="003F7789">
        <w:rPr>
          <w:rFonts w:ascii="Nassim" w:eastAsia="Times New Roman" w:hAnsi="Nassim"/>
          <w:sz w:val="28"/>
          <w:szCs w:val="28"/>
          <w:rtl/>
        </w:rPr>
        <w:t>تعليل براى جمله‌</w:t>
      </w:r>
      <w:r w:rsidRPr="003F7789">
        <w:rPr>
          <w:rFonts w:ascii="Nassim" w:eastAsia="Times New Roman" w:hAnsi="Nassim"/>
          <w:sz w:val="28"/>
          <w:szCs w:val="28"/>
        </w:rPr>
        <w:t>(</w:t>
      </w:r>
      <w:r w:rsidRPr="003F7789">
        <w:rPr>
          <w:rFonts w:ascii="Quran" w:eastAsia="Times New Roman" w:hAnsi="Quran"/>
          <w:sz w:val="28"/>
          <w:szCs w:val="28"/>
          <w:rtl/>
        </w:rPr>
        <w:t>فَاصْفَحِ الصَّفْحَ الْجَمِيلَ</w:t>
      </w:r>
      <w:r w:rsidRPr="003F7789">
        <w:rPr>
          <w:rFonts w:ascii="Nassim" w:eastAsia="Times New Roman" w:hAnsi="Nassim"/>
          <w:sz w:val="28"/>
          <w:szCs w:val="28"/>
        </w:rPr>
        <w:t>) </w:t>
      </w:r>
      <w:r w:rsidRPr="003F7789">
        <w:rPr>
          <w:rFonts w:ascii="Nassim" w:eastAsia="Times New Roman" w:hAnsi="Nassim"/>
          <w:sz w:val="28"/>
          <w:szCs w:val="28"/>
          <w:rtl/>
        </w:rPr>
        <w:t>است</w:t>
      </w:r>
      <w:r w:rsidRPr="003F7789">
        <w:rPr>
          <w:rFonts w:ascii="Nassim" w:eastAsia="Times New Roman" w:hAnsi="Nassim"/>
          <w:sz w:val="28"/>
          <w:szCs w:val="28"/>
        </w:rPr>
        <w:t>.</w:t>
      </w:r>
    </w:p>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tl/>
        </w:rPr>
        <w:t>و اين آيات كه در قبل و بعد جمله‌</w:t>
      </w:r>
      <w:r w:rsidRPr="003F7789">
        <w:rPr>
          <w:rFonts w:ascii="Nassim" w:eastAsia="Times New Roman" w:hAnsi="Nassim" w:cs="Times New Roman"/>
          <w:sz w:val="28"/>
          <w:szCs w:val="28"/>
        </w:rPr>
        <w:t>(</w:t>
      </w:r>
      <w:r w:rsidRPr="003F7789">
        <w:rPr>
          <w:rFonts w:ascii="Quran" w:eastAsia="Times New Roman" w:hAnsi="Quran" w:cs="Times New Roman"/>
          <w:sz w:val="28"/>
          <w:szCs w:val="28"/>
          <w:rtl/>
        </w:rPr>
        <w:t>فَاصْدَعْ بِما تُؤْمَرُ</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قرار دارد جنبه آرامش قلب رسول خدا </w:t>
      </w:r>
      <w:r w:rsidRPr="003F7789">
        <w:rPr>
          <w:rFonts w:ascii="Nassim" w:eastAsia="Times New Roman" w:hAnsi="Nassim" w:cs="Times New Roman"/>
          <w:sz w:val="28"/>
          <w:szCs w:val="28"/>
        </w:rPr>
        <w:t>6 </w:t>
      </w:r>
      <w:r w:rsidRPr="003F7789">
        <w:rPr>
          <w:rFonts w:ascii="Nassim" w:eastAsia="Times New Roman" w:hAnsi="Nassim" w:cs="Times New Roman"/>
          <w:sz w:val="28"/>
          <w:szCs w:val="28"/>
          <w:rtl/>
        </w:rPr>
        <w:t>را داشته و در مقام رضايت خاطر آن جناب است تا دستور</w:t>
      </w:r>
      <w:r w:rsidRPr="003F7789">
        <w:rPr>
          <w:rFonts w:ascii="Nassim" w:eastAsia="Times New Roman" w:hAnsi="Nassim" w:cs="Times New Roman"/>
          <w:sz w:val="28"/>
          <w:szCs w:val="28"/>
        </w:rPr>
        <w:t>(</w:t>
      </w:r>
      <w:r w:rsidRPr="003F7789">
        <w:rPr>
          <w:rFonts w:ascii="Quran" w:eastAsia="Times New Roman" w:hAnsi="Quran" w:cs="Times New Roman"/>
          <w:sz w:val="28"/>
          <w:szCs w:val="28"/>
          <w:rtl/>
        </w:rPr>
        <w:t>فَاصْدَعْ بِما تُؤْمَرُ</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آن طور كه بايد، جاى خود را بگيرد، و اگر خواننده عزيز به خاطر داشته باشد در اول سوره گفتيم كه: غرض اصلى از اين سوره دستور يا اعلام علنى دعوت است، و نيز از آيات سابق- اگر دقت فرموده باشيد- اين معنا را مى‌فهميد كه آيات مذكور در اين مقام است كه از مطلب قبلى به نحوى بيرون آمده و مساله تسليت رسول خدا </w:t>
      </w:r>
      <w:r w:rsidRPr="003F7789">
        <w:rPr>
          <w:rFonts w:ascii="Nassim" w:eastAsia="Times New Roman" w:hAnsi="Nassim" w:cs="Times New Roman"/>
          <w:sz w:val="28"/>
          <w:szCs w:val="28"/>
        </w:rPr>
        <w:t>6 </w:t>
      </w:r>
      <w:r w:rsidRPr="003F7789">
        <w:rPr>
          <w:rFonts w:ascii="Nassim" w:eastAsia="Times New Roman" w:hAnsi="Nassim" w:cs="Times New Roman"/>
          <w:sz w:val="28"/>
          <w:szCs w:val="28"/>
          <w:rtl/>
        </w:rPr>
        <w:t>را پيش مى‌كشد و آن جناب را در آنچه از قومش از آزارها و توهين‌ها و استهزاءها ديده تسلى مى‌دهد و دوباره بر سر مطلب قبلى مى‌رود</w:t>
      </w:r>
    </w:p>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p>
    <w:p w:rsidR="00AF41C6" w:rsidRPr="003F7789" w:rsidRDefault="00E33B96" w:rsidP="005A73A9">
      <w:pPr>
        <w:bidi/>
        <w:spacing w:after="0" w:line="240" w:lineRule="auto"/>
        <w:rPr>
          <w:rFonts w:ascii="Times New Roman" w:eastAsia="Times New Roman" w:hAnsi="Times New Roman" w:cs="Times New Roman"/>
          <w:sz w:val="28"/>
          <w:szCs w:val="28"/>
        </w:rPr>
      </w:pPr>
      <w:r w:rsidRPr="003F7789">
        <w:rPr>
          <w:rFonts w:ascii="Times New Roman" w:eastAsia="Times New Roman" w:hAnsi="Times New Roman" w:cs="Times New Roman"/>
          <w:sz w:val="28"/>
          <w:szCs w:val="28"/>
        </w:rPr>
        <w:pict>
          <v:rect id="_x0000_i1040" style="width:0;height:1.5pt" o:hralign="right" o:hrstd="t" o:hrnoshade="t" o:hr="t" fillcolor="#333" stroked="f"/>
        </w:pict>
      </w:r>
    </w:p>
    <w:p w:rsidR="00AF41C6" w:rsidRPr="003F7789" w:rsidRDefault="00E33B96" w:rsidP="005A73A9">
      <w:pPr>
        <w:bidi/>
        <w:spacing w:before="100" w:beforeAutospacing="1" w:after="100" w:afterAutospacing="1" w:line="240" w:lineRule="auto"/>
        <w:ind w:firstLine="300"/>
        <w:rPr>
          <w:rFonts w:ascii="Nassim" w:eastAsia="Times New Roman" w:hAnsi="Nassim" w:cs="Times New Roman"/>
          <w:sz w:val="28"/>
          <w:szCs w:val="28"/>
        </w:rPr>
      </w:pPr>
      <w:hyperlink r:id="rId4" w:anchor="_ftnref1" w:history="1">
        <w:r w:rsidR="00AF41C6" w:rsidRPr="003F7789">
          <w:rPr>
            <w:rFonts w:ascii="Nassim" w:eastAsia="Times New Roman" w:hAnsi="Nassim" w:cs="Times New Roman"/>
            <w:sz w:val="28"/>
            <w:szCs w:val="28"/>
            <w:u w:val="single"/>
          </w:rPr>
          <w:t>[1]</w:t>
        </w:r>
      </w:hyperlink>
      <w:r w:rsidR="00AF41C6" w:rsidRPr="003F7789">
        <w:rPr>
          <w:rFonts w:ascii="Nassim" w:eastAsia="Times New Roman" w:hAnsi="Nassim" w:cs="Times New Roman"/>
          <w:sz w:val="28"/>
          <w:szCs w:val="28"/>
        </w:rPr>
        <w:t> </w:t>
      </w:r>
      <w:r w:rsidR="00AF41C6" w:rsidRPr="003F7789">
        <w:rPr>
          <w:rFonts w:ascii="Nassim" w:eastAsia="Times New Roman" w:hAnsi="Nassim" w:cs="Times New Roman"/>
          <w:sz w:val="28"/>
          <w:szCs w:val="28"/>
          <w:rtl/>
        </w:rPr>
        <w:t>مفردات راغب، ماده صفح</w:t>
      </w:r>
      <w:r w:rsidR="00AF41C6" w:rsidRPr="003F7789">
        <w:rPr>
          <w:rFonts w:ascii="Nassim" w:eastAsia="Times New Roman" w:hAnsi="Nassim" w:cs="Times New Roman"/>
          <w:sz w:val="28"/>
          <w:szCs w:val="28"/>
        </w:rPr>
        <w:t xml:space="preserve"> .</w:t>
      </w:r>
    </w:p>
    <w:bookmarkStart w:id="24" w:name="_ftn2"/>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Pr>
        <w:fldChar w:fldCharType="begin"/>
      </w:r>
      <w:r w:rsidRPr="003F7789">
        <w:rPr>
          <w:rFonts w:ascii="Nassim" w:eastAsia="Times New Roman" w:hAnsi="Nassim" w:cs="Times New Roman"/>
          <w:sz w:val="28"/>
          <w:szCs w:val="28"/>
        </w:rPr>
        <w:instrText xml:space="preserve"> HYPERLINK "https://lib.eshia.ir/50081/12/280/%D8%A8%D8%B7%D9%88%D8%B1%D9%89" \l "_ftnref2" \o "" </w:instrText>
      </w:r>
      <w:r w:rsidRPr="003F7789">
        <w:rPr>
          <w:rFonts w:ascii="Nassim" w:eastAsia="Times New Roman" w:hAnsi="Nassim" w:cs="Times New Roman"/>
          <w:sz w:val="28"/>
          <w:szCs w:val="28"/>
        </w:rPr>
        <w:fldChar w:fldCharType="separate"/>
      </w:r>
      <w:r w:rsidRPr="003F7789">
        <w:rPr>
          <w:rFonts w:ascii="Nassim" w:eastAsia="Times New Roman" w:hAnsi="Nassim" w:cs="Times New Roman"/>
          <w:sz w:val="28"/>
          <w:szCs w:val="28"/>
          <w:u w:val="single"/>
        </w:rPr>
        <w:t>[2]</w:t>
      </w:r>
      <w:r w:rsidRPr="003F7789">
        <w:rPr>
          <w:rFonts w:ascii="Nassim" w:eastAsia="Times New Roman" w:hAnsi="Nassim" w:cs="Times New Roman"/>
          <w:sz w:val="28"/>
          <w:szCs w:val="28"/>
        </w:rPr>
        <w:fldChar w:fldCharType="end"/>
      </w:r>
      <w:bookmarkEnd w:id="24"/>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و بر آنان غمگين مشو و از مكر و حيله آنان دلتنگ مباش، سوره نحل، آيه 127</w:t>
      </w:r>
      <w:r w:rsidRPr="003F7789">
        <w:rPr>
          <w:rFonts w:ascii="Nassim" w:eastAsia="Times New Roman" w:hAnsi="Nassim" w:cs="Times New Roman"/>
          <w:sz w:val="28"/>
          <w:szCs w:val="28"/>
        </w:rPr>
        <w:t>.</w:t>
      </w:r>
    </w:p>
    <w:bookmarkStart w:id="25" w:name="_ftn3"/>
    <w:p w:rsidR="00AF41C6" w:rsidRPr="003F7789" w:rsidRDefault="00AF41C6"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Pr>
        <w:fldChar w:fldCharType="begin"/>
      </w:r>
      <w:r w:rsidRPr="003F7789">
        <w:rPr>
          <w:rFonts w:ascii="Nassim" w:eastAsia="Times New Roman" w:hAnsi="Nassim" w:cs="Times New Roman"/>
          <w:sz w:val="28"/>
          <w:szCs w:val="28"/>
        </w:rPr>
        <w:instrText xml:space="preserve"> HYPERLINK "https://lib.eshia.ir/50081/12/280/%D8%A8%D8%B7%D9%88%D8%B1%D9%89" \l "_ftnref3" \o "" </w:instrText>
      </w:r>
      <w:r w:rsidRPr="003F7789">
        <w:rPr>
          <w:rFonts w:ascii="Nassim" w:eastAsia="Times New Roman" w:hAnsi="Nassim" w:cs="Times New Roman"/>
          <w:sz w:val="28"/>
          <w:szCs w:val="28"/>
        </w:rPr>
        <w:fldChar w:fldCharType="separate"/>
      </w:r>
      <w:r w:rsidRPr="003F7789">
        <w:rPr>
          <w:rFonts w:ascii="Nassim" w:eastAsia="Times New Roman" w:hAnsi="Nassim" w:cs="Times New Roman"/>
          <w:sz w:val="28"/>
          <w:szCs w:val="28"/>
          <w:u w:val="single"/>
        </w:rPr>
        <w:t>[3]</w:t>
      </w:r>
      <w:r w:rsidRPr="003F7789">
        <w:rPr>
          <w:rFonts w:ascii="Nassim" w:eastAsia="Times New Roman" w:hAnsi="Nassim" w:cs="Times New Roman"/>
          <w:sz w:val="28"/>
          <w:szCs w:val="28"/>
        </w:rPr>
        <w:fldChar w:fldCharType="end"/>
      </w:r>
      <w:bookmarkEnd w:id="25"/>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مفردات راغب، ماده صفح</w:t>
      </w:r>
      <w:r w:rsidRPr="003F7789">
        <w:rPr>
          <w:rFonts w:ascii="Nassim" w:eastAsia="Times New Roman" w:hAnsi="Nassim" w:cs="Times New Roman"/>
          <w:sz w:val="28"/>
          <w:szCs w:val="28"/>
        </w:rPr>
        <w:t xml:space="preserve"> .</w:t>
      </w:r>
    </w:p>
    <w:p w:rsidR="002D3311" w:rsidRPr="003F7789" w:rsidRDefault="002D3311" w:rsidP="005A73A9">
      <w:pPr>
        <w:bidi/>
        <w:spacing w:before="100" w:beforeAutospacing="1" w:after="100" w:afterAutospacing="1" w:line="240" w:lineRule="auto"/>
        <w:ind w:firstLine="300"/>
        <w:rPr>
          <w:rFonts w:ascii="Nassim" w:eastAsia="Times New Roman" w:hAnsi="Nassim" w:cs="Times New Roman"/>
          <w:sz w:val="28"/>
          <w:szCs w:val="28"/>
          <w:rtl/>
        </w:rPr>
      </w:pPr>
    </w:p>
    <w:p w:rsidR="00430D7D" w:rsidRPr="003F7789" w:rsidRDefault="00430D7D" w:rsidP="005A73A9">
      <w:pPr>
        <w:pStyle w:val="FootnoteText"/>
        <w:bidi/>
        <w:rPr>
          <w:rStyle w:val="Strong"/>
          <w:sz w:val="28"/>
          <w:szCs w:val="28"/>
          <w:rtl/>
        </w:rPr>
      </w:pPr>
      <w:r w:rsidRPr="003F7789">
        <w:rPr>
          <w:rFonts w:ascii="Arial" w:hAnsi="Arial" w:cs="Arial"/>
          <w:sz w:val="28"/>
          <w:szCs w:val="28"/>
          <w:shd w:val="clear" w:color="auto" w:fill="FFFFFF"/>
          <w:rtl/>
        </w:rPr>
        <w:t xml:space="preserve">صفح، از آموزه‌های معاشرت اسلامی است که قرآن کریم در چندین آیه به آن دعوت کرده است. گرچه برخی از واژه‌پژوهان و مفسران، صفح و عفو را هم‌معنا دانسته‌اند، به نظر برخی دیگر از لغت‌دانان و بسیاری از مفسران، از جمله علامه جوادی آملی، صفح که در قرآن کریم و روایات اهل بیت علیهم-السلام به «جمیل/زیبا» وصف شده، معنایی متفاوت با عفو دارد و برتر از عفو و برخاسته از کرامت نفسانی ویژه‌ای است، زیرا عفو به معنای ترک انتقام؛ ولی صفح، به معنای صرف نظر کردن از اصل تبهکاری، زدودن کینه و ناراحتی از دل، و صفحه‌گردانی کریمانه و ندیدن صفحه‌ای از خاطرات خود که خطا و زشتی و تجاوز دیگران بر آن نقش بسته، و چشم‌پوشی از آن و گشودن صفحه‌ای زیبا و فراموش کردن خطای خطاکار است که از آثار آن نه تنها ترک انتقام، بلکه ترک نکوهش و سرزنش شخص خطاکار است. ادلّه و شواهد دیدگاه دوم عبارت‌اند از: تصریح برخی واژه‌پژوهان و کتاب‌های فروق ‌اللغه؛ هماهنگی معنای اصطلاحی </w:t>
      </w:r>
      <w:r w:rsidRPr="003F7789">
        <w:rPr>
          <w:rStyle w:val="Strong"/>
          <w:sz w:val="28"/>
          <w:szCs w:val="28"/>
          <w:rtl/>
        </w:rPr>
        <w:t>یادشده با معنای لغوی؛ شاهد قرآنی؛ شاهد روایی و آرای مفسران، به ویژه مفسران ادیب. در این مقاله این ادله و شواهد به تفصیل بررسی می‌شوند</w:t>
      </w:r>
      <w:r w:rsidRPr="003F7789">
        <w:rPr>
          <w:rStyle w:val="Strong"/>
          <w:sz w:val="28"/>
          <w:szCs w:val="28"/>
        </w:rPr>
        <w:t>.</w:t>
      </w:r>
      <w:r w:rsidRPr="003F7789">
        <w:rPr>
          <w:rStyle w:val="Strong"/>
          <w:rFonts w:hint="cs"/>
          <w:sz w:val="28"/>
          <w:szCs w:val="28"/>
          <w:rtl/>
        </w:rPr>
        <w:t>(علی مدبر)</w:t>
      </w:r>
    </w:p>
    <w:tbl>
      <w:tblPr>
        <w:bidiVisual/>
        <w:tblW w:w="17342" w:type="dxa"/>
        <w:jc w:val="center"/>
        <w:tblCellSpacing w:w="0" w:type="dxa"/>
        <w:tblBorders>
          <w:top w:val="single" w:sz="6" w:space="0" w:color="A9C3D9"/>
          <w:left w:val="single" w:sz="6" w:space="0" w:color="A9C3D9"/>
          <w:bottom w:val="single" w:sz="6" w:space="0" w:color="A9C3D9"/>
          <w:right w:val="single" w:sz="6" w:space="0" w:color="A9C3D9"/>
        </w:tblBorders>
        <w:shd w:val="clear" w:color="auto" w:fill="A9C3D9"/>
        <w:tblCellMar>
          <w:left w:w="0" w:type="dxa"/>
          <w:right w:w="0" w:type="dxa"/>
        </w:tblCellMar>
        <w:tblLook w:val="04A0" w:firstRow="1" w:lastRow="0" w:firstColumn="1" w:lastColumn="0" w:noHBand="0" w:noVBand="1"/>
      </w:tblPr>
      <w:tblGrid>
        <w:gridCol w:w="17342"/>
      </w:tblGrid>
      <w:tr w:rsidR="003F7789" w:rsidRPr="003F7789" w:rsidTr="00BF22E7">
        <w:trPr>
          <w:trHeight w:val="894"/>
          <w:tblCellSpacing w:w="0" w:type="dxa"/>
          <w:jc w:val="center"/>
        </w:trPr>
        <w:tc>
          <w:tcPr>
            <w:tcW w:w="17342" w:type="dxa"/>
            <w:tcBorders>
              <w:top w:val="nil"/>
              <w:left w:val="single" w:sz="12" w:space="0" w:color="A9C3D9"/>
              <w:bottom w:val="nil"/>
              <w:right w:val="single" w:sz="12" w:space="0" w:color="A9C3D9"/>
            </w:tcBorders>
            <w:shd w:val="clear" w:color="auto" w:fill="FFFFFF"/>
            <w:tcMar>
              <w:top w:w="225" w:type="dxa"/>
              <w:left w:w="225" w:type="dxa"/>
              <w:bottom w:w="225" w:type="dxa"/>
              <w:right w:w="225" w:type="dxa"/>
            </w:tcMar>
            <w:vAlign w:val="center"/>
            <w:hideMark/>
          </w:tcPr>
          <w:bookmarkStart w:id="26" w:name="_ftn1"/>
          <w:p w:rsidR="00BF22E7" w:rsidRPr="003F7789" w:rsidRDefault="00BF22E7" w:rsidP="005A73A9">
            <w:pPr>
              <w:bidi/>
              <w:spacing w:before="100" w:beforeAutospacing="1" w:after="100" w:afterAutospacing="1" w:line="240" w:lineRule="auto"/>
              <w:ind w:firstLine="300"/>
              <w:rPr>
                <w:rStyle w:val="Strong"/>
                <w:sz w:val="28"/>
                <w:szCs w:val="28"/>
              </w:rPr>
            </w:pPr>
            <w:r w:rsidRPr="003F7789">
              <w:rPr>
                <w:rStyle w:val="Strong"/>
                <w:sz w:val="28"/>
                <w:szCs w:val="28"/>
                <w:rtl/>
              </w:rPr>
              <w:fldChar w:fldCharType="begin"/>
            </w:r>
            <w:r w:rsidRPr="003F7789">
              <w:rPr>
                <w:rStyle w:val="Strong"/>
                <w:sz w:val="28"/>
                <w:szCs w:val="28"/>
                <w:rtl/>
              </w:rPr>
              <w:instrText xml:space="preserve"> </w:instrText>
            </w:r>
            <w:r w:rsidRPr="003F7789">
              <w:rPr>
                <w:rStyle w:val="Strong"/>
                <w:sz w:val="28"/>
                <w:szCs w:val="28"/>
              </w:rPr>
              <w:instrText>HYPERLINK "https://lib.eshia.ir/50082/11/127" \l "_ftnref1"</w:instrText>
            </w:r>
            <w:r w:rsidRPr="003F7789">
              <w:rPr>
                <w:rStyle w:val="Strong"/>
                <w:sz w:val="28"/>
                <w:szCs w:val="28"/>
                <w:rtl/>
              </w:rPr>
              <w:instrText xml:space="preserve"> </w:instrText>
            </w:r>
            <w:r w:rsidRPr="003F7789">
              <w:rPr>
                <w:rStyle w:val="Strong"/>
                <w:sz w:val="28"/>
                <w:szCs w:val="28"/>
                <w:rtl/>
              </w:rPr>
              <w:fldChar w:fldCharType="separate"/>
            </w:r>
            <w:r w:rsidRPr="003F7789">
              <w:rPr>
                <w:rStyle w:val="Strong"/>
                <w:sz w:val="28"/>
                <w:szCs w:val="28"/>
                <w:rtl/>
              </w:rPr>
              <w:t>[1]</w:t>
            </w:r>
            <w:r w:rsidRPr="003F7789">
              <w:rPr>
                <w:rStyle w:val="Strong"/>
                <w:sz w:val="28"/>
                <w:szCs w:val="28"/>
                <w:rtl/>
              </w:rPr>
              <w:fldChar w:fldCharType="end"/>
            </w:r>
            <w:bookmarkEnd w:id="26"/>
            <w:r w:rsidRPr="003F7789">
              <w:rPr>
                <w:rStyle w:val="Strong"/>
                <w:sz w:val="28"/>
                <w:szCs w:val="28"/>
                <w:rtl/>
              </w:rPr>
              <w:t> فيروزآبادى در قاموس مى‌گويد: دامنه كوه را" صفح" و پهنى شمشير را نيز" صفح" و صورت را نيز" صفح" گويند و" صفح" به معنى طرف و روى هر چيزى است.</w:t>
            </w:r>
          </w:p>
        </w:tc>
      </w:tr>
    </w:tbl>
    <w:p w:rsidR="00BF22E7" w:rsidRPr="003F7789" w:rsidRDefault="00BF22E7" w:rsidP="005A73A9">
      <w:pPr>
        <w:pStyle w:val="FootnoteText"/>
        <w:bidi/>
        <w:rPr>
          <w:rStyle w:val="Strong"/>
          <w:sz w:val="28"/>
          <w:szCs w:val="28"/>
          <w:rtl/>
          <w:lang w:bidi="fa-IR"/>
        </w:rPr>
      </w:pPr>
    </w:p>
  </w:footnote>
  <w:footnote w:id="7">
    <w:p w:rsidR="00DD74C5" w:rsidRPr="003F7789" w:rsidRDefault="00DD74C5" w:rsidP="005A73A9">
      <w:pPr>
        <w:pStyle w:val="NormalWeb"/>
        <w:bidi/>
        <w:rPr>
          <w:rFonts w:ascii="Traditional Arabic" w:eastAsia="Times New Roman" w:hAnsi="Traditional Arabic" w:cs="Traditional Arabic"/>
          <w:sz w:val="28"/>
          <w:szCs w:val="28"/>
        </w:rPr>
      </w:pPr>
      <w:r w:rsidRPr="003F7789">
        <w:rPr>
          <w:rStyle w:val="FootnoteReference"/>
          <w:sz w:val="28"/>
          <w:szCs w:val="28"/>
        </w:rPr>
        <w:footnoteRef/>
      </w:r>
      <w:r w:rsidRPr="003F7789">
        <w:rPr>
          <w:sz w:val="28"/>
          <w:szCs w:val="28"/>
        </w:rPr>
        <w:t xml:space="preserve"> </w:t>
      </w:r>
      <w:r w:rsidRPr="003F7789">
        <w:rPr>
          <w:rFonts w:ascii="Traditional Arabic" w:eastAsia="Times New Roman" w:hAnsi="Traditional Arabic" w:cs="Traditional Arabic"/>
          <w:sz w:val="28"/>
          <w:szCs w:val="28"/>
          <w:rtl/>
        </w:rPr>
        <w:t xml:space="preserve">هود : 101 وَ ما ظَلَمْناهُمْ وَ لكِنْ ظَلَمُوا أَنْفُسَهُمْ فَما أَغْنَتْ عَنْهُمْ آلِهَتُهُمُ الَّتي‏ يَدْعُونَ مِنْ دُونِ اللَّهِ مِنْ شَيْ‏ءٍ لَمَّا جاءَ أَمْرُ رَبِّكَ وَ ما زادُوهُمْ غَيْرَ تَتْبيبٍ </w:t>
      </w:r>
    </w:p>
    <w:p w:rsidR="00DD74C5" w:rsidRPr="00DD74C5" w:rsidRDefault="00DD74C5" w:rsidP="005A73A9">
      <w:pPr>
        <w:bidi/>
        <w:spacing w:before="100" w:beforeAutospacing="1" w:after="100" w:afterAutospacing="1" w:line="240" w:lineRule="auto"/>
        <w:rPr>
          <w:rFonts w:ascii="Traditional Arabic" w:eastAsia="Times New Roman" w:hAnsi="Traditional Arabic" w:cs="Traditional Arabic"/>
          <w:sz w:val="28"/>
          <w:szCs w:val="28"/>
        </w:rPr>
      </w:pPr>
      <w:r w:rsidRPr="00DD74C5">
        <w:rPr>
          <w:rFonts w:ascii="Traditional Arabic" w:eastAsia="Times New Roman" w:hAnsi="Traditional Arabic" w:cs="Traditional Arabic"/>
          <w:sz w:val="28"/>
          <w:szCs w:val="28"/>
          <w:rtl/>
        </w:rPr>
        <w:t xml:space="preserve">النحل : 118 وَ عَلَى الَّذينَ هادُوا حَرَّمْنا ما قَصَصْنا عَلَيْكَ مِنْ قَبْلُ وَ ما ظَلَمْناهُمْ وَ لكِنْ كانُوا أَنْفُسَهُمْ يَظْلِمُونَ </w:t>
      </w:r>
    </w:p>
    <w:p w:rsidR="00DD74C5" w:rsidRPr="00DD74C5" w:rsidRDefault="00DD74C5" w:rsidP="005A73A9">
      <w:pPr>
        <w:bidi/>
        <w:spacing w:before="100" w:beforeAutospacing="1" w:after="100" w:afterAutospacing="1" w:line="240" w:lineRule="auto"/>
        <w:rPr>
          <w:rFonts w:ascii="Traditional Arabic" w:eastAsia="Times New Roman" w:hAnsi="Traditional Arabic" w:cs="Traditional Arabic"/>
          <w:sz w:val="28"/>
          <w:szCs w:val="28"/>
        </w:rPr>
      </w:pPr>
      <w:r w:rsidRPr="00DD74C5">
        <w:rPr>
          <w:rFonts w:ascii="Traditional Arabic" w:eastAsia="Times New Roman" w:hAnsi="Traditional Arabic" w:cs="Traditional Arabic"/>
          <w:sz w:val="28"/>
          <w:szCs w:val="28"/>
          <w:rtl/>
        </w:rPr>
        <w:t>الزخرف : 76 وَ ما ظَلَمْناهُمْ وَ لكِنْ كانُوا</w:t>
      </w:r>
      <w:bookmarkStart w:id="27" w:name="_GoBack"/>
      <w:bookmarkEnd w:id="27"/>
      <w:r w:rsidRPr="00DD74C5">
        <w:rPr>
          <w:rFonts w:ascii="Traditional Arabic" w:eastAsia="Times New Roman" w:hAnsi="Traditional Arabic" w:cs="Traditional Arabic"/>
          <w:sz w:val="28"/>
          <w:szCs w:val="28"/>
          <w:rtl/>
        </w:rPr>
        <w:t xml:space="preserve"> هُمُ الظَّالِمينَ </w:t>
      </w:r>
    </w:p>
    <w:p w:rsidR="00DD74C5" w:rsidRPr="003F7789" w:rsidRDefault="00DD74C5" w:rsidP="005A73A9">
      <w:pPr>
        <w:pStyle w:val="FootnoteText"/>
        <w:bidi/>
        <w:rPr>
          <w:sz w:val="28"/>
          <w:szCs w:val="28"/>
        </w:rPr>
      </w:pPr>
    </w:p>
  </w:footnote>
  <w:footnote w:id="8">
    <w:p w:rsidR="003F7789" w:rsidRPr="005A73A9" w:rsidRDefault="00DD74C5" w:rsidP="005A73A9">
      <w:pPr>
        <w:pStyle w:val="NoSpacing"/>
        <w:bidi/>
        <w:rPr>
          <w:rtl/>
        </w:rPr>
      </w:pPr>
      <w:r w:rsidRPr="005A73A9">
        <w:rPr>
          <w:rStyle w:val="FootnoteReference"/>
          <w:vertAlign w:val="baseline"/>
        </w:rPr>
        <w:footnoteRef/>
      </w:r>
      <w:r w:rsidRPr="005A73A9">
        <w:t xml:space="preserve"> </w:t>
      </w:r>
      <w:r w:rsidRPr="005A73A9">
        <w:rPr>
          <w:rStyle w:val="Emphasis"/>
          <w:i w:val="0"/>
          <w:iCs w:val="0"/>
          <w:rtl/>
        </w:rPr>
        <w:t>مَصفُوح</w:t>
      </w:r>
      <w:r w:rsidRPr="005A73A9">
        <w:rPr>
          <w:rtl/>
        </w:rPr>
        <w:t>، پهن شده، عریض، در گذشته و عفو گردیده (خطایا و گناهان)، نظر گردیده،</w:t>
      </w:r>
    </w:p>
    <w:p w:rsidR="00DD74C5" w:rsidRPr="003F7789" w:rsidRDefault="00DD74C5" w:rsidP="005A73A9">
      <w:pPr>
        <w:bidi/>
        <w:rPr>
          <w:rFonts w:ascii="Times New Roman" w:eastAsia="Times New Roman" w:hAnsi="Times New Roman" w:cs="Times New Roman"/>
          <w:sz w:val="28"/>
          <w:szCs w:val="28"/>
        </w:rPr>
      </w:pPr>
      <w:r w:rsidRPr="003F7789">
        <w:rPr>
          <w:rFonts w:ascii="Arial" w:hAnsi="Arial" w:cs="Arial"/>
          <w:sz w:val="28"/>
          <w:szCs w:val="28"/>
          <w:shd w:val="clear" w:color="auto" w:fill="101218"/>
        </w:rPr>
        <w:t>.</w:t>
      </w:r>
      <w:r w:rsidRPr="003F7789">
        <w:rPr>
          <w:rFonts w:ascii="Times New Roman" w:eastAsia="Times New Roman" w:hAnsi="Times New Roman" w:cs="Times New Roman"/>
          <w:b/>
          <w:bCs/>
          <w:sz w:val="28"/>
          <w:szCs w:val="28"/>
          <w:shd w:val="clear" w:color="auto" w:fill="F6F6F6"/>
          <w:rtl/>
        </w:rPr>
        <w:t xml:space="preserve"> </w:t>
      </w:r>
      <w:r w:rsidR="003F7789" w:rsidRPr="003F7789">
        <w:rPr>
          <w:rFonts w:ascii="Times New Roman" w:eastAsia="Times New Roman" w:hAnsi="Times New Roman" w:cs="Times New Roman" w:hint="cs"/>
          <w:b/>
          <w:bCs/>
          <w:sz w:val="28"/>
          <w:szCs w:val="28"/>
          <w:shd w:val="clear" w:color="auto" w:fill="F6F6F6"/>
          <w:rtl/>
        </w:rPr>
        <w:t>ش</w:t>
      </w:r>
      <w:r w:rsidRPr="003F7789">
        <w:rPr>
          <w:rFonts w:ascii="Times New Roman" w:eastAsia="Times New Roman" w:hAnsi="Times New Roman" w:cs="Times New Roman"/>
          <w:b/>
          <w:bCs/>
          <w:sz w:val="28"/>
          <w:szCs w:val="28"/>
          <w:shd w:val="clear" w:color="auto" w:fill="F6F6F6"/>
          <w:rtl/>
        </w:rPr>
        <w:t>ناسه حدیث</w:t>
      </w:r>
      <w:r w:rsidRPr="003F7789">
        <w:rPr>
          <w:rFonts w:ascii="Times New Roman" w:eastAsia="Times New Roman" w:hAnsi="Times New Roman" w:cs="Times New Roman"/>
          <w:b/>
          <w:bCs/>
          <w:sz w:val="28"/>
          <w:szCs w:val="28"/>
          <w:shd w:val="clear" w:color="auto" w:fill="F6F6F6"/>
        </w:rPr>
        <w:t xml:space="preserve"> :  </w:t>
      </w:r>
      <w:r w:rsidRPr="003F7789">
        <w:rPr>
          <w:rFonts w:ascii="Times New Roman" w:eastAsia="Times New Roman" w:hAnsi="Times New Roman" w:cs="Times New Roman"/>
          <w:b/>
          <w:bCs/>
          <w:sz w:val="28"/>
          <w:szCs w:val="28"/>
          <w:shd w:val="clear" w:color="auto" w:fill="F6F6F6"/>
          <w:rtl/>
          <w:lang w:bidi="fa-IR"/>
        </w:rPr>
        <w:t>۴۱۴۱۰۴</w:t>
      </w:r>
      <w:r w:rsidRPr="003F7789">
        <w:rPr>
          <w:rFonts w:ascii="IranSansWebFaNum" w:eastAsia="Times New Roman" w:hAnsi="IranSansWebFaNum" w:cs="Times New Roman"/>
          <w:sz w:val="28"/>
          <w:szCs w:val="28"/>
          <w:shd w:val="clear" w:color="auto" w:fill="F6F6F6"/>
          <w:rtl/>
        </w:rPr>
        <w:t> </w:t>
      </w:r>
      <w:r w:rsidRPr="003F7789">
        <w:rPr>
          <w:rFonts w:ascii="IranSansWebFaNum" w:eastAsia="Times New Roman" w:hAnsi="IranSansWebFaNum" w:cs="Times New Roman"/>
          <w:sz w:val="28"/>
          <w:szCs w:val="28"/>
          <w:shd w:val="clear" w:color="auto" w:fill="F6F6F6"/>
        </w:rPr>
        <w:t>  |   </w:t>
      </w:r>
      <w:r w:rsidRPr="003F7789">
        <w:rPr>
          <w:rFonts w:ascii="Times New Roman" w:eastAsia="Times New Roman" w:hAnsi="Times New Roman" w:cs="Times New Roman"/>
          <w:b/>
          <w:bCs/>
          <w:sz w:val="28"/>
          <w:szCs w:val="28"/>
          <w:shd w:val="clear" w:color="auto" w:fill="F6F6F6"/>
          <w:rtl/>
        </w:rPr>
        <w:t>نشانی</w:t>
      </w:r>
      <w:r w:rsidRPr="003F7789">
        <w:rPr>
          <w:rFonts w:ascii="Times New Roman" w:eastAsia="Times New Roman" w:hAnsi="Times New Roman" w:cs="Times New Roman"/>
          <w:b/>
          <w:bCs/>
          <w:sz w:val="28"/>
          <w:szCs w:val="28"/>
          <w:shd w:val="clear" w:color="auto" w:fill="F6F6F6"/>
        </w:rPr>
        <w:t xml:space="preserve"> :  </w:t>
      </w:r>
      <w:r w:rsidRPr="003F7789">
        <w:rPr>
          <w:rFonts w:ascii="Times New Roman" w:eastAsia="Times New Roman" w:hAnsi="Times New Roman" w:cs="Times New Roman"/>
          <w:b/>
          <w:bCs/>
          <w:sz w:val="28"/>
          <w:szCs w:val="28"/>
          <w:shd w:val="clear" w:color="auto" w:fill="F6F6F6"/>
          <w:rtl/>
        </w:rPr>
        <w:t>تفسير کنز الدقائق و بحر الغرائب  ,  جلد</w:t>
      </w:r>
      <w:r w:rsidRPr="003F7789">
        <w:rPr>
          <w:rFonts w:ascii="Times New Roman" w:eastAsia="Times New Roman" w:hAnsi="Times New Roman" w:cs="Times New Roman"/>
          <w:b/>
          <w:bCs/>
          <w:sz w:val="28"/>
          <w:szCs w:val="28"/>
          <w:shd w:val="clear" w:color="auto" w:fill="F6F6F6"/>
          <w:rtl/>
          <w:lang w:bidi="fa-IR"/>
        </w:rPr>
        <w:t>۲  ,  </w:t>
      </w:r>
      <w:r w:rsidRPr="003F7789">
        <w:rPr>
          <w:rFonts w:ascii="Times New Roman" w:eastAsia="Times New Roman" w:hAnsi="Times New Roman" w:cs="Times New Roman"/>
          <w:b/>
          <w:bCs/>
          <w:sz w:val="28"/>
          <w:szCs w:val="28"/>
          <w:shd w:val="clear" w:color="auto" w:fill="F6F6F6"/>
          <w:rtl/>
        </w:rPr>
        <w:t>صفحه</w:t>
      </w:r>
      <w:r w:rsidRPr="003F7789">
        <w:rPr>
          <w:rFonts w:ascii="Times New Roman" w:eastAsia="Times New Roman" w:hAnsi="Times New Roman" w:cs="Times New Roman"/>
          <w:b/>
          <w:bCs/>
          <w:sz w:val="28"/>
          <w:szCs w:val="28"/>
          <w:shd w:val="clear" w:color="auto" w:fill="F6F6F6"/>
          <w:rtl/>
          <w:lang w:bidi="fa-IR"/>
        </w:rPr>
        <w:t>۳۹۳</w:t>
      </w:r>
      <w:r w:rsidRPr="003F7789">
        <w:rPr>
          <w:rFonts w:ascii="Times New Roman" w:eastAsia="Times New Roman" w:hAnsi="Times New Roman" w:cs="Times New Roman"/>
          <w:b/>
          <w:bCs/>
          <w:sz w:val="28"/>
          <w:szCs w:val="28"/>
          <w:shd w:val="clear" w:color="auto" w:fill="F6F6F6"/>
          <w:rtl/>
        </w:rPr>
        <w:t>  عنوان باب</w:t>
      </w:r>
      <w:r w:rsidRPr="003F7789">
        <w:rPr>
          <w:rFonts w:ascii="Times New Roman" w:eastAsia="Times New Roman" w:hAnsi="Times New Roman" w:cs="Times New Roman"/>
          <w:b/>
          <w:bCs/>
          <w:sz w:val="28"/>
          <w:szCs w:val="28"/>
          <w:shd w:val="clear" w:color="auto" w:fill="F6F6F6"/>
        </w:rPr>
        <w:t xml:space="preserve"> :   </w:t>
      </w:r>
      <w:r w:rsidRPr="003F7789">
        <w:rPr>
          <w:rFonts w:ascii="Times New Roman" w:eastAsia="Times New Roman" w:hAnsi="Times New Roman" w:cs="Times New Roman"/>
          <w:b/>
          <w:bCs/>
          <w:sz w:val="28"/>
          <w:szCs w:val="28"/>
          <w:shd w:val="clear" w:color="auto" w:fill="F6F6F6"/>
          <w:rtl/>
        </w:rPr>
        <w:t>الجزء الثاني  سورة البقرة من الآية 59 الى آخر السورة  </w:t>
      </w:r>
      <w:r w:rsidRPr="003F7789">
        <w:rPr>
          <w:rFonts w:ascii="Times New Roman" w:eastAsia="Times New Roman" w:hAnsi="Times New Roman" w:cs="Times New Roman"/>
          <w:b/>
          <w:bCs/>
          <w:sz w:val="28"/>
          <w:szCs w:val="28"/>
          <w:shd w:val="clear" w:color="auto" w:fill="F6F6F6"/>
        </w:rPr>
        <w:t>[</w:t>
      </w:r>
      <w:r w:rsidRPr="003F7789">
        <w:rPr>
          <w:rFonts w:ascii="Times New Roman" w:eastAsia="Times New Roman" w:hAnsi="Times New Roman" w:cs="Times New Roman"/>
          <w:b/>
          <w:bCs/>
          <w:sz w:val="28"/>
          <w:szCs w:val="28"/>
          <w:shd w:val="clear" w:color="auto" w:fill="F6F6F6"/>
          <w:rtl/>
        </w:rPr>
        <w:t>سورة البقرة (2): الآیات 249 الی 254</w:t>
      </w:r>
      <w:r w:rsidRPr="003F7789">
        <w:rPr>
          <w:rFonts w:ascii="Times New Roman" w:eastAsia="Times New Roman" w:hAnsi="Times New Roman" w:cs="Times New Roman"/>
          <w:b/>
          <w:bCs/>
          <w:sz w:val="28"/>
          <w:szCs w:val="28"/>
          <w:shd w:val="clear" w:color="auto" w:fill="F6F6F6"/>
        </w:rPr>
        <w:t>]</w:t>
      </w:r>
      <w:r w:rsidRPr="003F7789">
        <w:rPr>
          <w:rFonts w:ascii="Times New Roman" w:eastAsia="Times New Roman" w:hAnsi="Times New Roman" w:cs="Times New Roman"/>
          <w:b/>
          <w:bCs/>
          <w:sz w:val="28"/>
          <w:szCs w:val="28"/>
          <w:shd w:val="clear" w:color="auto" w:fill="F6F6F6"/>
          <w:rtl/>
        </w:rPr>
        <w:t>قائل</w:t>
      </w:r>
      <w:r w:rsidRPr="003F7789">
        <w:rPr>
          <w:rFonts w:ascii="Times New Roman" w:eastAsia="Times New Roman" w:hAnsi="Times New Roman" w:cs="Times New Roman"/>
          <w:b/>
          <w:bCs/>
          <w:sz w:val="28"/>
          <w:szCs w:val="28"/>
          <w:shd w:val="clear" w:color="auto" w:fill="F6F6F6"/>
        </w:rPr>
        <w:t xml:space="preserve"> :   </w:t>
      </w:r>
      <w:r w:rsidRPr="003F7789">
        <w:rPr>
          <w:rFonts w:ascii="Times New Roman" w:eastAsia="Times New Roman" w:hAnsi="Times New Roman" w:cs="Times New Roman"/>
          <w:b/>
          <w:bCs/>
          <w:sz w:val="28"/>
          <w:szCs w:val="28"/>
          <w:shd w:val="clear" w:color="auto" w:fill="F6F6F6"/>
          <w:rtl/>
        </w:rPr>
        <w:t>امیرالمؤمنین (علیه السلام)</w:t>
      </w:r>
    </w:p>
    <w:p w:rsidR="00DD74C5" w:rsidRPr="00DD74C5" w:rsidRDefault="00DD74C5" w:rsidP="005A73A9">
      <w:pPr>
        <w:shd w:val="clear" w:color="auto" w:fill="F6F6F6"/>
        <w:bidi/>
        <w:spacing w:after="0" w:line="560" w:lineRule="atLeast"/>
        <w:rPr>
          <w:rFonts w:ascii="IranSansWebFaNum" w:eastAsia="Times New Roman" w:hAnsi="IranSansWebFaNum" w:cs="Times New Roman"/>
          <w:sz w:val="28"/>
          <w:szCs w:val="28"/>
        </w:rPr>
      </w:pPr>
      <w:r w:rsidRPr="00DD74C5">
        <w:rPr>
          <w:rFonts w:ascii="IranSansWebFaNum" w:eastAsia="Times New Roman" w:hAnsi="IranSansWebFaNum" w:cs="Times New Roman"/>
          <w:sz w:val="28"/>
          <w:szCs w:val="28"/>
          <w:rtl/>
        </w:rPr>
        <w:t xml:space="preserve">في أصول الكافي : عدّة من أصحابنا، عن أحمد بن محمّد بن خالد، عن أبيه رفعه، عن محمّد بن داود الغنويّ، عن الأصبغ بن نباتة، عن أمير المؤمنين - عليه السّلام - في حديث طويل. يقول فيه - عليه السّلام: فأمّا ما ذكر من أمر السّابقين، فإنّهم أنبياء مرسلون و غير مرسلين. جعل اللّه فيهم خمسة أرواح: روح القدس و روح الإيمان و روح القوّة و روح الشّهوة و روح البدن. فبروح القدس بعثوا أنبياء مرسلين و غير مرسلين. و بها علّموا الأشياء. و بروح الإيمان عبدوا اللّه و لم يشركوا به شيئا. و بروح القوّة جاهدوا عدوّهم و عالجوا معاشهم. و بروح الشّهوة أصابوا لذيذ الطّعام و نكحوا الحلال من شباب النّساء. و بروح البدن دبّوا و درجوا. </w:t>
      </w:r>
      <w:r w:rsidRPr="00DD74C5">
        <w:rPr>
          <w:rFonts w:ascii="IranSansWebFaNum" w:eastAsia="Times New Roman" w:hAnsi="IranSansWebFaNum" w:cs="Times New Roman"/>
          <w:sz w:val="28"/>
          <w:szCs w:val="28"/>
          <w:highlight w:val="yellow"/>
          <w:rtl/>
        </w:rPr>
        <w:t>فهؤلاء مغفور مصفوح عن ذنوبهم</w:t>
      </w:r>
      <w:r w:rsidRPr="00DD74C5">
        <w:rPr>
          <w:rFonts w:ascii="IranSansWebFaNum" w:eastAsia="Times New Roman" w:hAnsi="IranSansWebFaNum" w:cs="Times New Roman"/>
          <w:sz w:val="28"/>
          <w:szCs w:val="28"/>
          <w:rtl/>
        </w:rPr>
        <w:t>. ثمّ قال: قال اللّه - عزّ و جلّ: تِلْكَ اَلرُّسُلُ فَضَّلْنٰا بَعْضَهُمْ عَلىٰ بَعْضٍ مِنْهُمْ مَنْ كَلَّمَ اَللّٰهُ. وَ رَفَعَ بَعْضَهُمْ دَرَجٰاتٍ وَ آتَيْنٰا عِيسَى اِبْنَ مَرْيَمَ اَلْبَيِّنٰاتِ. وَ أَيَّدْنٰاهُ بِرُوحِ اَلْقُدُسِ </w:t>
      </w:r>
      <w:r w:rsidRPr="00DD74C5">
        <w:rPr>
          <w:rFonts w:ascii="IranSansWebFaNum" w:eastAsia="Times New Roman" w:hAnsi="IranSansWebFaNum" w:cs="Times New Roman"/>
          <w:noProof/>
          <w:sz w:val="28"/>
          <w:szCs w:val="28"/>
        </w:rPr>
        <w:drawing>
          <wp:inline distT="0" distB="0" distL="0" distR="0" wp14:anchorId="5AB5416F" wp14:editId="769C34A9">
            <wp:extent cx="220980" cy="154940"/>
            <wp:effectExtent l="0" t="0" r="7620" b="0"/>
            <wp:docPr id="1" name="Picture 1" descr="https://hadith.inoor.ir/assets/images/quran-logo.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dith.inoor.ir/assets/images/quran-logo.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 cy="154940"/>
                    </a:xfrm>
                    <a:prstGeom prst="rect">
                      <a:avLst/>
                    </a:prstGeom>
                    <a:noFill/>
                    <a:ln>
                      <a:noFill/>
                    </a:ln>
                  </pic:spPr>
                </pic:pic>
              </a:graphicData>
            </a:graphic>
          </wp:inline>
        </w:drawing>
      </w:r>
      <w:r w:rsidRPr="00DD74C5">
        <w:rPr>
          <w:rFonts w:ascii="IranSansWebFaNum" w:eastAsia="Times New Roman" w:hAnsi="IranSansWebFaNum" w:cs="Times New Roman"/>
          <w:sz w:val="28"/>
          <w:szCs w:val="28"/>
          <w:rtl/>
        </w:rPr>
        <w:t> . ثمّ قال في جماعتهم : وَ أَيَّدَهُمْ بِرُوحٍ مِنْهُ. </w:t>
      </w:r>
      <w:r w:rsidRPr="00DD74C5">
        <w:rPr>
          <w:rFonts w:ascii="IranSansWebFaNum" w:eastAsia="Times New Roman" w:hAnsi="IranSansWebFaNum" w:cs="Times New Roman"/>
          <w:noProof/>
          <w:sz w:val="28"/>
          <w:szCs w:val="28"/>
        </w:rPr>
        <w:drawing>
          <wp:inline distT="0" distB="0" distL="0" distR="0" wp14:anchorId="619D2277" wp14:editId="64401ECC">
            <wp:extent cx="220980" cy="154940"/>
            <wp:effectExtent l="0" t="0" r="7620" b="0"/>
            <wp:docPr id="2" name="Picture 2" descr="https://hadith.inoor.ir/assets/images/quran-logo.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dith.inoor.ir/assets/images/quran-logo.png">
                      <a:hlinkClick r:id="rId7"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 cy="154940"/>
                    </a:xfrm>
                    <a:prstGeom prst="rect">
                      <a:avLst/>
                    </a:prstGeom>
                    <a:noFill/>
                    <a:ln>
                      <a:noFill/>
                    </a:ln>
                  </pic:spPr>
                </pic:pic>
              </a:graphicData>
            </a:graphic>
          </wp:inline>
        </w:drawing>
      </w:r>
      <w:r w:rsidRPr="00DD74C5">
        <w:rPr>
          <w:rFonts w:ascii="IranSansWebFaNum" w:eastAsia="Times New Roman" w:hAnsi="IranSansWebFaNum" w:cs="Times New Roman"/>
          <w:sz w:val="28"/>
          <w:szCs w:val="28"/>
          <w:rtl/>
        </w:rPr>
        <w:t xml:space="preserve"> يقول: أكرمهم ففضّلهم على من سواهم. فهؤلاء مغفور لهم. </w:t>
      </w:r>
      <w:r w:rsidRPr="00DD74C5">
        <w:rPr>
          <w:rFonts w:ascii="IranSansWebFaNum" w:eastAsia="Times New Roman" w:hAnsi="IranSansWebFaNum" w:cs="Times New Roman"/>
          <w:sz w:val="28"/>
          <w:szCs w:val="28"/>
          <w:highlight w:val="yellow"/>
          <w:rtl/>
        </w:rPr>
        <w:t>مصفوح عن ذنوبهم.</w:t>
      </w:r>
    </w:p>
    <w:p w:rsidR="00DD74C5" w:rsidRPr="003F7789" w:rsidRDefault="00DD74C5" w:rsidP="005A73A9">
      <w:pPr>
        <w:pStyle w:val="FootnoteText"/>
        <w:bidi/>
        <w:rPr>
          <w:rFonts w:hint="cs"/>
          <w:sz w:val="28"/>
          <w:szCs w:val="28"/>
          <w:rtl/>
          <w:lang w:bidi="fa-IR"/>
        </w:rPr>
      </w:pPr>
    </w:p>
  </w:footnote>
  <w:footnote w:id="9">
    <w:p w:rsidR="00F84432" w:rsidRPr="003F7789" w:rsidRDefault="00F84432" w:rsidP="005A73A9">
      <w:pPr>
        <w:pStyle w:val="NormalWeb"/>
        <w:bidi/>
        <w:ind w:firstLine="300"/>
        <w:rPr>
          <w:rFonts w:ascii="Nassim" w:eastAsia="Times New Roman" w:hAnsi="Nassim"/>
          <w:sz w:val="28"/>
          <w:szCs w:val="28"/>
        </w:rPr>
      </w:pPr>
      <w:r w:rsidRPr="003F7789">
        <w:rPr>
          <w:rStyle w:val="FootnoteReference"/>
          <w:sz w:val="28"/>
          <w:szCs w:val="28"/>
        </w:rPr>
        <w:footnoteRef/>
      </w:r>
      <w:r w:rsidRPr="003F7789">
        <w:rPr>
          <w:sz w:val="28"/>
          <w:szCs w:val="28"/>
        </w:rPr>
        <w:t xml:space="preserve"> </w:t>
      </w:r>
      <w:r w:rsidRPr="003F7789">
        <w:rPr>
          <w:rFonts w:ascii="Nassim" w:hAnsi="Nassim"/>
          <w:sz w:val="28"/>
          <w:szCs w:val="28"/>
          <w:shd w:val="clear" w:color="auto" w:fill="FFFFFF"/>
          <w:rtl/>
        </w:rPr>
        <w:t>، وحكي عن علي بن أبي طالب عليه السلام: إن الصفح الجميل هو العفو من غير عتاب</w:t>
      </w:r>
      <w:r w:rsidRPr="003F7789">
        <w:rPr>
          <w:rFonts w:ascii="Nassim" w:hAnsi="Nassim"/>
          <w:sz w:val="28"/>
          <w:szCs w:val="28"/>
          <w:shd w:val="clear" w:color="auto" w:fill="FFFFFF"/>
        </w:rPr>
        <w:t>.</w:t>
      </w:r>
      <w:r w:rsidRPr="003F7789">
        <w:rPr>
          <w:rFonts w:ascii="Nassim" w:hAnsi="Nassim"/>
          <w:sz w:val="28"/>
          <w:szCs w:val="28"/>
        </w:rPr>
        <w:br/>
      </w:r>
      <w:r w:rsidRPr="003F7789">
        <w:rPr>
          <w:rFonts w:ascii="Nassim" w:hAnsi="Nassim"/>
          <w:sz w:val="28"/>
          <w:szCs w:val="28"/>
          <w:shd w:val="clear" w:color="auto" w:fill="FFFFFF"/>
          <w:rtl/>
        </w:rPr>
        <w:t>وقيل: هو العفو بغير تعنيف، وتوبيخ</w:t>
      </w:r>
      <w:r w:rsidRPr="003F7789">
        <w:rPr>
          <w:rFonts w:ascii="Nassim" w:hAnsi="Nassim" w:hint="cs"/>
          <w:sz w:val="28"/>
          <w:szCs w:val="28"/>
          <w:shd w:val="clear" w:color="auto" w:fill="FFFFFF"/>
          <w:rtl/>
        </w:rPr>
        <w:t>(طبرسی)</w:t>
      </w:r>
      <w:r w:rsidRPr="003F7789">
        <w:rPr>
          <w:rFonts w:ascii="Nassim" w:eastAsia="Times New Roman" w:hAnsi="Nassim"/>
          <w:sz w:val="28"/>
          <w:szCs w:val="28"/>
        </w:rPr>
        <w:t xml:space="preserve"> </w:t>
      </w:r>
      <w:r w:rsidRPr="003F7789">
        <w:rPr>
          <w:rFonts w:ascii="Nassim" w:eastAsia="Times New Roman" w:hAnsi="Nassim"/>
          <w:sz w:val="28"/>
          <w:szCs w:val="28"/>
        </w:rPr>
        <w:br/>
        <w:t>95- </w:t>
      </w:r>
      <w:r w:rsidRPr="003F7789">
        <w:rPr>
          <w:rFonts w:ascii="Nassim" w:eastAsia="Times New Roman" w:hAnsi="Nassim"/>
          <w:sz w:val="28"/>
          <w:szCs w:val="28"/>
          <w:rtl/>
        </w:rPr>
        <w:t>في عيون الاخبار عن الرضا عليه السلام حديث طويل و فيه قال عليه السلام‌ في قول الله عز و جل</w:t>
      </w:r>
      <w:r w:rsidRPr="003F7789">
        <w:rPr>
          <w:rFonts w:ascii="Nassim" w:eastAsia="Times New Roman" w:hAnsi="Nassim"/>
          <w:sz w:val="28"/>
          <w:szCs w:val="28"/>
        </w:rPr>
        <w:t>:</w:t>
      </w:r>
      <w:r w:rsidRPr="003F7789">
        <w:rPr>
          <w:rFonts w:ascii="Quran" w:eastAsia="Times New Roman" w:hAnsi="Quran"/>
          <w:sz w:val="28"/>
          <w:szCs w:val="28"/>
        </w:rPr>
        <w:t> </w:t>
      </w:r>
      <w:r w:rsidRPr="003F7789">
        <w:rPr>
          <w:rFonts w:ascii="Quran" w:eastAsia="Times New Roman" w:hAnsi="Quran"/>
          <w:sz w:val="28"/>
          <w:szCs w:val="28"/>
          <w:rtl/>
        </w:rPr>
        <w:t>فَاصْفَحِ الصَّفْحَ الْجَمِيلَ‌</w:t>
      </w:r>
      <w:r w:rsidRPr="003F7789">
        <w:rPr>
          <w:rFonts w:ascii="Nassim" w:eastAsia="Times New Roman" w:hAnsi="Nassim"/>
          <w:sz w:val="28"/>
          <w:szCs w:val="28"/>
          <w:rtl/>
        </w:rPr>
        <w:t> قال: العفو من غير عتاب</w:t>
      </w:r>
      <w:r w:rsidRPr="003F7789">
        <w:rPr>
          <w:rFonts w:ascii="Nassim" w:eastAsia="Times New Roman" w:hAnsi="Nassim"/>
          <w:sz w:val="28"/>
          <w:szCs w:val="28"/>
        </w:rPr>
        <w:t>.</w:t>
      </w:r>
    </w:p>
    <w:p w:rsidR="00F84432" w:rsidRPr="003F7789" w:rsidRDefault="00F84432" w:rsidP="005A73A9">
      <w:pPr>
        <w:bidi/>
        <w:spacing w:before="100" w:beforeAutospacing="1" w:after="100" w:afterAutospacing="1" w:line="240" w:lineRule="auto"/>
        <w:ind w:firstLine="300"/>
        <w:rPr>
          <w:rFonts w:ascii="Nassim" w:eastAsia="Times New Roman" w:hAnsi="Nassim" w:cs="Times New Roman"/>
          <w:sz w:val="28"/>
          <w:szCs w:val="28"/>
        </w:rPr>
      </w:pPr>
      <w:r w:rsidRPr="003F7789">
        <w:rPr>
          <w:rFonts w:ascii="Nassim" w:eastAsia="Times New Roman" w:hAnsi="Nassim" w:cs="Times New Roman"/>
          <w:sz w:val="28"/>
          <w:szCs w:val="28"/>
        </w:rPr>
        <w:t>96- </w:t>
      </w:r>
      <w:r w:rsidRPr="003F7789">
        <w:rPr>
          <w:rFonts w:ascii="Nassim" w:eastAsia="Times New Roman" w:hAnsi="Nassim" w:cs="Times New Roman"/>
          <w:sz w:val="28"/>
          <w:szCs w:val="28"/>
          <w:rtl/>
        </w:rPr>
        <w:t>في أمالي الصدوق (ره) باسناده عن الصادق جعفر بن محمد عن أبيه عليهما السلام قال قال على بن الحسين زين العابدين عليه السلام‌ في قول الله عز و جل</w:t>
      </w:r>
      <w:r w:rsidRPr="003F7789">
        <w:rPr>
          <w:rFonts w:ascii="Nassim" w:eastAsia="Times New Roman" w:hAnsi="Nassim" w:cs="Times New Roman"/>
          <w:sz w:val="28"/>
          <w:szCs w:val="28"/>
        </w:rPr>
        <w:t>:</w:t>
      </w:r>
      <w:r w:rsidRPr="003F7789">
        <w:rPr>
          <w:rFonts w:ascii="Quran" w:eastAsia="Times New Roman" w:hAnsi="Quran" w:cs="Times New Roman"/>
          <w:sz w:val="28"/>
          <w:szCs w:val="28"/>
        </w:rPr>
        <w:t> «</w:t>
      </w:r>
      <w:r w:rsidRPr="003F7789">
        <w:rPr>
          <w:rFonts w:ascii="Quran" w:eastAsia="Times New Roman" w:hAnsi="Quran" w:cs="Times New Roman"/>
          <w:sz w:val="28"/>
          <w:szCs w:val="28"/>
          <w:rtl/>
        </w:rPr>
        <w:t>فَاصْفَحِ الصَّفْحَ الْجَمِيلَ</w:t>
      </w:r>
      <w:r w:rsidRPr="003F7789">
        <w:rPr>
          <w:rFonts w:ascii="Quran" w:eastAsia="Times New Roman" w:hAnsi="Quran" w:cs="Times New Roman"/>
          <w:sz w:val="28"/>
          <w:szCs w:val="28"/>
        </w:rPr>
        <w:t>»</w:t>
      </w:r>
      <w:r w:rsidRPr="003F7789">
        <w:rPr>
          <w:rFonts w:ascii="Nassim" w:eastAsia="Times New Roman" w:hAnsi="Nassim" w:cs="Times New Roman"/>
          <w:sz w:val="28"/>
          <w:szCs w:val="28"/>
        </w:rPr>
        <w:t> </w:t>
      </w:r>
      <w:r w:rsidRPr="003F7789">
        <w:rPr>
          <w:rFonts w:ascii="Nassim" w:eastAsia="Times New Roman" w:hAnsi="Nassim" w:cs="Times New Roman"/>
          <w:sz w:val="28"/>
          <w:szCs w:val="28"/>
          <w:rtl/>
        </w:rPr>
        <w:t>قال: العفو من غير عتاب</w:t>
      </w:r>
      <w:r w:rsidRPr="003F7789">
        <w:rPr>
          <w:rFonts w:ascii="Nassim" w:eastAsia="Times New Roman" w:hAnsi="Nassim" w:cs="Times New Roman"/>
          <w:sz w:val="28"/>
          <w:szCs w:val="28"/>
        </w:rPr>
        <w:t>.</w:t>
      </w:r>
      <w:bookmarkStart w:id="28" w:name="foot5"/>
      <w:r w:rsidRPr="003F7789">
        <w:rPr>
          <w:sz w:val="28"/>
          <w:szCs w:val="28"/>
        </w:rPr>
        <w:t xml:space="preserve"> </w:t>
      </w:r>
      <w:hyperlink r:id="rId8" w:anchor="foot-main5" w:history="1">
        <w:r w:rsidRPr="003F7789">
          <w:rPr>
            <w:rStyle w:val="Hyperlink"/>
            <w:rFonts w:ascii="vazir" w:hAnsi="vazir"/>
            <w:color w:val="auto"/>
            <w:sz w:val="28"/>
            <w:szCs w:val="28"/>
            <w:shd w:val="clear" w:color="auto" w:fill="FFFFFF"/>
          </w:rPr>
          <w:t> </w:t>
        </w:r>
      </w:hyperlink>
      <w:bookmarkStart w:id="29" w:name="outlink"/>
      <w:bookmarkEnd w:id="28"/>
      <w:r w:rsidRPr="003F7789">
        <w:rPr>
          <w:sz w:val="28"/>
          <w:szCs w:val="28"/>
        </w:rPr>
        <w:fldChar w:fldCharType="begin"/>
      </w:r>
      <w:r w:rsidRPr="003F7789">
        <w:rPr>
          <w:sz w:val="28"/>
          <w:szCs w:val="28"/>
        </w:rPr>
        <w:instrText xml:space="preserve"> HYPERLINK "http://lib.eshia.ir/12024/3/27/%D8%B9%D9%8A%D9%88%D9%86" \o "</w:instrText>
      </w:r>
      <w:r w:rsidRPr="003F7789">
        <w:rPr>
          <w:sz w:val="28"/>
          <w:szCs w:val="28"/>
          <w:rtl/>
        </w:rPr>
        <w:instrText>حو</w:instrText>
      </w:r>
      <w:r w:rsidRPr="003F7789">
        <w:rPr>
          <w:rFonts w:hint="cs"/>
          <w:sz w:val="28"/>
          <w:szCs w:val="28"/>
          <w:rtl/>
        </w:rPr>
        <w:instrText>ی</w:instrText>
      </w:r>
      <w:r w:rsidRPr="003F7789">
        <w:rPr>
          <w:rFonts w:hint="eastAsia"/>
          <w:sz w:val="28"/>
          <w:szCs w:val="28"/>
          <w:rtl/>
        </w:rPr>
        <w:instrText>ز</w:instrText>
      </w:r>
      <w:r w:rsidRPr="003F7789">
        <w:rPr>
          <w:rFonts w:hint="cs"/>
          <w:sz w:val="28"/>
          <w:szCs w:val="28"/>
          <w:rtl/>
        </w:rPr>
        <w:instrText>ی</w:instrText>
      </w:r>
      <w:r w:rsidRPr="003F7789">
        <w:rPr>
          <w:rFonts w:hint="eastAsia"/>
          <w:sz w:val="28"/>
          <w:szCs w:val="28"/>
          <w:rtl/>
        </w:rPr>
        <w:instrText>،</w:instrText>
      </w:r>
      <w:r w:rsidRPr="003F7789">
        <w:rPr>
          <w:sz w:val="28"/>
          <w:szCs w:val="28"/>
          <w:rtl/>
        </w:rPr>
        <w:instrText xml:space="preserve"> عبد عل</w:instrText>
      </w:r>
      <w:r w:rsidRPr="003F7789">
        <w:rPr>
          <w:rFonts w:hint="cs"/>
          <w:sz w:val="28"/>
          <w:szCs w:val="28"/>
          <w:rtl/>
        </w:rPr>
        <w:instrText>ی</w:instrText>
      </w:r>
      <w:r w:rsidRPr="003F7789">
        <w:rPr>
          <w:sz w:val="28"/>
          <w:szCs w:val="28"/>
          <w:rtl/>
        </w:rPr>
        <w:instrText xml:space="preserve"> بن جمعه، تفس</w:instrText>
      </w:r>
      <w:r w:rsidRPr="003F7789">
        <w:rPr>
          <w:rFonts w:hint="cs"/>
          <w:sz w:val="28"/>
          <w:szCs w:val="28"/>
          <w:rtl/>
        </w:rPr>
        <w:instrText>ی</w:instrText>
      </w:r>
      <w:r w:rsidRPr="003F7789">
        <w:rPr>
          <w:rFonts w:hint="eastAsia"/>
          <w:sz w:val="28"/>
          <w:szCs w:val="28"/>
          <w:rtl/>
        </w:rPr>
        <w:instrText>ر</w:instrText>
      </w:r>
      <w:r w:rsidRPr="003F7789">
        <w:rPr>
          <w:sz w:val="28"/>
          <w:szCs w:val="28"/>
          <w:rtl/>
        </w:rPr>
        <w:instrText xml:space="preserve"> نور الثقل</w:instrText>
      </w:r>
      <w:r w:rsidRPr="003F7789">
        <w:rPr>
          <w:rFonts w:hint="cs"/>
          <w:sz w:val="28"/>
          <w:szCs w:val="28"/>
          <w:rtl/>
        </w:rPr>
        <w:instrText>ی</w:instrText>
      </w:r>
      <w:r w:rsidRPr="003F7789">
        <w:rPr>
          <w:rFonts w:hint="eastAsia"/>
          <w:sz w:val="28"/>
          <w:szCs w:val="28"/>
          <w:rtl/>
        </w:rPr>
        <w:instrText>ن،</w:instrText>
      </w:r>
      <w:r w:rsidRPr="003F7789">
        <w:rPr>
          <w:sz w:val="28"/>
          <w:szCs w:val="28"/>
          <w:rtl/>
        </w:rPr>
        <w:instrText xml:space="preserve"> ج3، ص27</w:instrText>
      </w:r>
      <w:r w:rsidRPr="003F7789">
        <w:rPr>
          <w:sz w:val="28"/>
          <w:szCs w:val="28"/>
        </w:rPr>
        <w:instrText xml:space="preserve">." \t "_blank" </w:instrText>
      </w:r>
      <w:r w:rsidRPr="003F7789">
        <w:rPr>
          <w:sz w:val="28"/>
          <w:szCs w:val="28"/>
        </w:rPr>
        <w:fldChar w:fldCharType="separate"/>
      </w:r>
      <w:r w:rsidRPr="003F7789">
        <w:rPr>
          <w:rStyle w:val="Hyperlink"/>
          <w:rFonts w:ascii="vazir" w:hAnsi="vazir"/>
          <w:color w:val="auto"/>
          <w:sz w:val="28"/>
          <w:szCs w:val="28"/>
          <w:shd w:val="clear" w:color="auto" w:fill="FFFFFF"/>
          <w:rtl/>
        </w:rPr>
        <w:t>حویزی، عبد علی بن جمعه، تفسیر نور الثقلین، ج</w:t>
      </w:r>
      <w:r w:rsidRPr="003F7789">
        <w:rPr>
          <w:rStyle w:val="Hyperlink"/>
          <w:rFonts w:ascii="vazir" w:hAnsi="vazir"/>
          <w:color w:val="auto"/>
          <w:sz w:val="28"/>
          <w:szCs w:val="28"/>
          <w:shd w:val="clear" w:color="auto" w:fill="FFFFFF"/>
          <w:rtl/>
          <w:lang w:bidi="fa-IR"/>
        </w:rPr>
        <w:t>۳</w:t>
      </w:r>
      <w:r w:rsidRPr="003F7789">
        <w:rPr>
          <w:rStyle w:val="Hyperlink"/>
          <w:rFonts w:ascii="vazir" w:hAnsi="vazir"/>
          <w:color w:val="auto"/>
          <w:sz w:val="28"/>
          <w:szCs w:val="28"/>
          <w:shd w:val="clear" w:color="auto" w:fill="FFFFFF"/>
          <w:rtl/>
        </w:rPr>
        <w:t>، ص</w:t>
      </w:r>
      <w:r w:rsidRPr="003F7789">
        <w:rPr>
          <w:rStyle w:val="Hyperlink"/>
          <w:rFonts w:ascii="vazir" w:hAnsi="vazir"/>
          <w:color w:val="auto"/>
          <w:sz w:val="28"/>
          <w:szCs w:val="28"/>
          <w:shd w:val="clear" w:color="auto" w:fill="FFFFFF"/>
          <w:rtl/>
          <w:lang w:bidi="fa-IR"/>
        </w:rPr>
        <w:t>۲۷</w:t>
      </w:r>
      <w:r w:rsidRPr="003F7789">
        <w:rPr>
          <w:rStyle w:val="Hyperlink"/>
          <w:rFonts w:ascii="vazir" w:hAnsi="vazir"/>
          <w:color w:val="auto"/>
          <w:sz w:val="28"/>
          <w:szCs w:val="28"/>
          <w:shd w:val="clear" w:color="auto" w:fill="FFFFFF"/>
        </w:rPr>
        <w:t>.</w:t>
      </w:r>
      <w:r w:rsidRPr="003F7789">
        <w:rPr>
          <w:sz w:val="28"/>
          <w:szCs w:val="28"/>
        </w:rPr>
        <w:fldChar w:fldCharType="end"/>
      </w:r>
      <w:bookmarkEnd w:id="29"/>
      <w:r w:rsidRPr="003F7789">
        <w:rPr>
          <w:rStyle w:val="outlink"/>
          <w:rFonts w:ascii="vazir" w:hAnsi="vazir"/>
          <w:sz w:val="28"/>
          <w:szCs w:val="28"/>
          <w:shd w:val="clear" w:color="auto" w:fill="FFFFFF"/>
        </w:rPr>
        <w:t>    </w:t>
      </w:r>
    </w:p>
    <w:p w:rsidR="00F84432" w:rsidRPr="003F7789" w:rsidRDefault="00F84432" w:rsidP="005A73A9">
      <w:pPr>
        <w:pStyle w:val="FootnoteText"/>
        <w:bidi/>
        <w:rPr>
          <w:sz w:val="28"/>
          <w:szCs w:val="28"/>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66"/>
    <w:rsid w:val="00116A87"/>
    <w:rsid w:val="002B7E8F"/>
    <w:rsid w:val="002D3311"/>
    <w:rsid w:val="002E7BDA"/>
    <w:rsid w:val="003F7789"/>
    <w:rsid w:val="00430D7D"/>
    <w:rsid w:val="004D5747"/>
    <w:rsid w:val="00523E48"/>
    <w:rsid w:val="005A73A9"/>
    <w:rsid w:val="0060510E"/>
    <w:rsid w:val="006F3238"/>
    <w:rsid w:val="008603C9"/>
    <w:rsid w:val="00867F3B"/>
    <w:rsid w:val="009937FC"/>
    <w:rsid w:val="00A1515B"/>
    <w:rsid w:val="00A33912"/>
    <w:rsid w:val="00AF41C6"/>
    <w:rsid w:val="00BF22E7"/>
    <w:rsid w:val="00C31315"/>
    <w:rsid w:val="00C3618D"/>
    <w:rsid w:val="00DD74C5"/>
    <w:rsid w:val="00E036A8"/>
    <w:rsid w:val="00E33B96"/>
    <w:rsid w:val="00E97DE0"/>
    <w:rsid w:val="00F341C3"/>
    <w:rsid w:val="00F34AAE"/>
    <w:rsid w:val="00F84432"/>
    <w:rsid w:val="00FB4066"/>
    <w:rsid w:val="00FD1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14D0"/>
  <w15:chartTrackingRefBased/>
  <w15:docId w15:val="{2257577B-BBF8-4F2A-A6A2-CE2BC744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0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0D7D"/>
    <w:rPr>
      <w:sz w:val="20"/>
      <w:szCs w:val="20"/>
    </w:rPr>
  </w:style>
  <w:style w:type="character" w:styleId="FootnoteReference">
    <w:name w:val="footnote reference"/>
    <w:basedOn w:val="DefaultParagraphFont"/>
    <w:uiPriority w:val="99"/>
    <w:semiHidden/>
    <w:unhideWhenUsed/>
    <w:rsid w:val="00430D7D"/>
    <w:rPr>
      <w:vertAlign w:val="superscript"/>
    </w:rPr>
  </w:style>
  <w:style w:type="character" w:styleId="Hyperlink">
    <w:name w:val="Hyperlink"/>
    <w:basedOn w:val="DefaultParagraphFont"/>
    <w:uiPriority w:val="99"/>
    <w:semiHidden/>
    <w:unhideWhenUsed/>
    <w:rsid w:val="002D3311"/>
    <w:rPr>
      <w:color w:val="0000FF"/>
      <w:u w:val="single"/>
    </w:rPr>
  </w:style>
  <w:style w:type="character" w:styleId="Strong">
    <w:name w:val="Strong"/>
    <w:basedOn w:val="DefaultParagraphFont"/>
    <w:uiPriority w:val="22"/>
    <w:qFormat/>
    <w:rsid w:val="00BF22E7"/>
    <w:rPr>
      <w:b/>
      <w:bCs/>
    </w:rPr>
  </w:style>
  <w:style w:type="character" w:customStyle="1" w:styleId="aye">
    <w:name w:val="aye"/>
    <w:basedOn w:val="DefaultParagraphFont"/>
    <w:rsid w:val="00BF22E7"/>
  </w:style>
  <w:style w:type="paragraph" w:styleId="NormalWeb">
    <w:name w:val="Normal (Web)"/>
    <w:basedOn w:val="Normal"/>
    <w:uiPriority w:val="99"/>
    <w:semiHidden/>
    <w:unhideWhenUsed/>
    <w:rsid w:val="00BF22E7"/>
    <w:rPr>
      <w:rFonts w:ascii="Times New Roman" w:hAnsi="Times New Roman" w:cs="Times New Roman"/>
      <w:sz w:val="24"/>
      <w:szCs w:val="24"/>
    </w:rPr>
  </w:style>
  <w:style w:type="character" w:customStyle="1" w:styleId="outlink">
    <w:name w:val="outlink"/>
    <w:basedOn w:val="DefaultParagraphFont"/>
    <w:rsid w:val="00F84432"/>
  </w:style>
  <w:style w:type="character" w:styleId="Emphasis">
    <w:name w:val="Emphasis"/>
    <w:basedOn w:val="DefaultParagraphFont"/>
    <w:uiPriority w:val="20"/>
    <w:qFormat/>
    <w:rsid w:val="00DD74C5"/>
    <w:rPr>
      <w:i/>
      <w:iCs/>
    </w:rPr>
  </w:style>
  <w:style w:type="paragraph" w:styleId="NoSpacing">
    <w:name w:val="No Spacing"/>
    <w:uiPriority w:val="1"/>
    <w:qFormat/>
    <w:rsid w:val="005A7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2029">
      <w:bodyDiv w:val="1"/>
      <w:marLeft w:val="0"/>
      <w:marRight w:val="0"/>
      <w:marTop w:val="0"/>
      <w:marBottom w:val="0"/>
      <w:divBdr>
        <w:top w:val="none" w:sz="0" w:space="0" w:color="auto"/>
        <w:left w:val="none" w:sz="0" w:space="0" w:color="auto"/>
        <w:bottom w:val="none" w:sz="0" w:space="0" w:color="auto"/>
        <w:right w:val="none" w:sz="0" w:space="0" w:color="auto"/>
      </w:divBdr>
    </w:div>
    <w:div w:id="117991883">
      <w:bodyDiv w:val="1"/>
      <w:marLeft w:val="0"/>
      <w:marRight w:val="0"/>
      <w:marTop w:val="0"/>
      <w:marBottom w:val="0"/>
      <w:divBdr>
        <w:top w:val="none" w:sz="0" w:space="0" w:color="auto"/>
        <w:left w:val="none" w:sz="0" w:space="0" w:color="auto"/>
        <w:bottom w:val="none" w:sz="0" w:space="0" w:color="auto"/>
        <w:right w:val="none" w:sz="0" w:space="0" w:color="auto"/>
      </w:divBdr>
    </w:div>
    <w:div w:id="135226809">
      <w:bodyDiv w:val="1"/>
      <w:marLeft w:val="0"/>
      <w:marRight w:val="0"/>
      <w:marTop w:val="0"/>
      <w:marBottom w:val="0"/>
      <w:divBdr>
        <w:top w:val="none" w:sz="0" w:space="0" w:color="auto"/>
        <w:left w:val="none" w:sz="0" w:space="0" w:color="auto"/>
        <w:bottom w:val="none" w:sz="0" w:space="0" w:color="auto"/>
        <w:right w:val="none" w:sz="0" w:space="0" w:color="auto"/>
      </w:divBdr>
    </w:div>
    <w:div w:id="226116515">
      <w:bodyDiv w:val="1"/>
      <w:marLeft w:val="0"/>
      <w:marRight w:val="0"/>
      <w:marTop w:val="0"/>
      <w:marBottom w:val="0"/>
      <w:divBdr>
        <w:top w:val="none" w:sz="0" w:space="0" w:color="auto"/>
        <w:left w:val="none" w:sz="0" w:space="0" w:color="auto"/>
        <w:bottom w:val="none" w:sz="0" w:space="0" w:color="auto"/>
        <w:right w:val="none" w:sz="0" w:space="0" w:color="auto"/>
      </w:divBdr>
    </w:div>
    <w:div w:id="366371469">
      <w:bodyDiv w:val="1"/>
      <w:marLeft w:val="0"/>
      <w:marRight w:val="0"/>
      <w:marTop w:val="0"/>
      <w:marBottom w:val="0"/>
      <w:divBdr>
        <w:top w:val="none" w:sz="0" w:space="0" w:color="auto"/>
        <w:left w:val="none" w:sz="0" w:space="0" w:color="auto"/>
        <w:bottom w:val="none" w:sz="0" w:space="0" w:color="auto"/>
        <w:right w:val="none" w:sz="0" w:space="0" w:color="auto"/>
      </w:divBdr>
    </w:div>
    <w:div w:id="449277111">
      <w:bodyDiv w:val="1"/>
      <w:marLeft w:val="0"/>
      <w:marRight w:val="0"/>
      <w:marTop w:val="0"/>
      <w:marBottom w:val="0"/>
      <w:divBdr>
        <w:top w:val="none" w:sz="0" w:space="0" w:color="auto"/>
        <w:left w:val="none" w:sz="0" w:space="0" w:color="auto"/>
        <w:bottom w:val="none" w:sz="0" w:space="0" w:color="auto"/>
        <w:right w:val="none" w:sz="0" w:space="0" w:color="auto"/>
      </w:divBdr>
    </w:div>
    <w:div w:id="465318451">
      <w:bodyDiv w:val="1"/>
      <w:marLeft w:val="0"/>
      <w:marRight w:val="0"/>
      <w:marTop w:val="0"/>
      <w:marBottom w:val="0"/>
      <w:divBdr>
        <w:top w:val="none" w:sz="0" w:space="0" w:color="auto"/>
        <w:left w:val="none" w:sz="0" w:space="0" w:color="auto"/>
        <w:bottom w:val="none" w:sz="0" w:space="0" w:color="auto"/>
        <w:right w:val="none" w:sz="0" w:space="0" w:color="auto"/>
      </w:divBdr>
    </w:div>
    <w:div w:id="1645617962">
      <w:bodyDiv w:val="1"/>
      <w:marLeft w:val="0"/>
      <w:marRight w:val="0"/>
      <w:marTop w:val="0"/>
      <w:marBottom w:val="0"/>
      <w:divBdr>
        <w:top w:val="none" w:sz="0" w:space="0" w:color="auto"/>
        <w:left w:val="none" w:sz="0" w:space="0" w:color="auto"/>
        <w:bottom w:val="none" w:sz="0" w:space="0" w:color="auto"/>
        <w:right w:val="none" w:sz="0" w:space="0" w:color="auto"/>
      </w:divBdr>
      <w:divsChild>
        <w:div w:id="2081126377">
          <w:marLeft w:val="0"/>
          <w:marRight w:val="0"/>
          <w:marTop w:val="0"/>
          <w:marBottom w:val="0"/>
          <w:divBdr>
            <w:top w:val="none" w:sz="0" w:space="0" w:color="auto"/>
            <w:left w:val="none" w:sz="0" w:space="0" w:color="auto"/>
            <w:bottom w:val="none" w:sz="0" w:space="0" w:color="auto"/>
            <w:right w:val="none" w:sz="0" w:space="0" w:color="auto"/>
          </w:divBdr>
          <w:divsChild>
            <w:div w:id="19227152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04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8%A2%DB%8C%D9%87_%D8%B5%D9%81%D8%AD" TargetMode="External"/><Relationship Id="rId3" Type="http://schemas.openxmlformats.org/officeDocument/2006/relationships/hyperlink" Target="https://lib.eshia.ir/50081/12/280/%D8%A8%D8%B7%D9%88%D8%B1%D9%89" TargetMode="External"/><Relationship Id="rId7" Type="http://schemas.openxmlformats.org/officeDocument/2006/relationships/hyperlink" Target="https://quran.inoor.ir/fa/ayah/58/22" TargetMode="External"/><Relationship Id="rId2" Type="http://schemas.openxmlformats.org/officeDocument/2006/relationships/hyperlink" Target="https://lib.eshia.ir/50081/12/280/%D8%A8%D8%B7%D9%88%D8%B1%D9%89" TargetMode="External"/><Relationship Id="rId1" Type="http://schemas.openxmlformats.org/officeDocument/2006/relationships/hyperlink" Target="https://fa.wikifeqh.ir/%D9%BE%DB%8C%D8%A7%D9%85%D8%A8%D8%B1" TargetMode="External"/><Relationship Id="rId6" Type="http://schemas.openxmlformats.org/officeDocument/2006/relationships/image" Target="media/image1.png"/><Relationship Id="rId5" Type="http://schemas.openxmlformats.org/officeDocument/2006/relationships/hyperlink" Target="https://quran.inoor.ir/fa/ayah/2/253" TargetMode="External"/><Relationship Id="rId4" Type="http://schemas.openxmlformats.org/officeDocument/2006/relationships/hyperlink" Target="https://lib.eshia.ir/50081/12/280/%D8%A8%D8%B7%D9%88%D8%B1%D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B9E4-3EA1-4C09-97FB-32FB56F8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2025-02-11T09:53:00Z</dcterms:created>
  <dcterms:modified xsi:type="dcterms:W3CDTF">2025-02-11T23:07:00Z</dcterms:modified>
</cp:coreProperties>
</file>