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DB9" w:rsidRPr="002C7E0C" w:rsidRDefault="00087E28" w:rsidP="00082CA4">
      <w:pPr>
        <w:bidi/>
        <w:rPr>
          <w:rFonts w:cstheme="minorHAnsi"/>
          <w:sz w:val="48"/>
          <w:szCs w:val="48"/>
          <w:rtl/>
          <w:lang w:bidi="fa-IR"/>
        </w:rPr>
      </w:pPr>
      <w:r w:rsidRPr="002C7E0C">
        <w:rPr>
          <w:rFonts w:cstheme="minorHAnsi"/>
          <w:sz w:val="48"/>
          <w:szCs w:val="48"/>
          <w:highlight w:val="yellow"/>
          <w:rtl/>
          <w:lang w:bidi="fa-IR"/>
        </w:rPr>
        <w:t>4شنبه 19/10/1403- 7رجب 1446-8ژانویه 2025- درس 72 فقه رهبری رفتاری سازمانی –موانع وشرائط و الزامات – تسرع و ضدش تانی – اظهار شیئ قبل  وبعد از استحکام –</w:t>
      </w:r>
    </w:p>
    <w:p w:rsidR="00087E28" w:rsidRPr="00A06DC6" w:rsidRDefault="00087E28" w:rsidP="00A06DC6">
      <w:pPr>
        <w:bidi/>
        <w:rPr>
          <w:rFonts w:cstheme="minorHAnsi"/>
          <w:color w:val="FF0000"/>
          <w:sz w:val="48"/>
          <w:szCs w:val="48"/>
          <w:rtl/>
          <w:lang w:bidi="fa-IR"/>
        </w:rPr>
      </w:pPr>
      <w:r w:rsidRPr="00A06DC6">
        <w:rPr>
          <w:rFonts w:cstheme="minorHAnsi"/>
          <w:color w:val="FF0000"/>
          <w:sz w:val="48"/>
          <w:szCs w:val="48"/>
          <w:rtl/>
          <w:lang w:bidi="fa-IR"/>
        </w:rPr>
        <w:t>مساله 62:</w:t>
      </w:r>
      <w:r w:rsidR="00A06DC6" w:rsidRPr="00A06DC6">
        <w:rPr>
          <w:rFonts w:cstheme="minorHAnsi" w:hint="cs"/>
          <w:color w:val="FF0000"/>
          <w:sz w:val="48"/>
          <w:szCs w:val="48"/>
          <w:rtl/>
          <w:lang w:bidi="fa-IR"/>
        </w:rPr>
        <w:t xml:space="preserve"> </w:t>
      </w:r>
      <w:r w:rsidR="00A06DC6" w:rsidRPr="00A06DC6">
        <w:rPr>
          <w:rFonts w:cstheme="minorHAnsi" w:hint="cs"/>
          <w:color w:val="FF0000"/>
          <w:sz w:val="48"/>
          <w:szCs w:val="48"/>
          <w:rtl/>
          <w:lang w:bidi="fa-IR"/>
        </w:rPr>
        <w:t>مدیران در ادای فریضه رهبری رفتاری سازمانی به غرض انگیزش کارکنان،  لازم است از  رونمایی از پروژه های ناتمام  ونیز از افشای اسرار  سازمانی خود داری کنند ولی گزارش تدریجی امور  در حال اجرا صحیح  ،اثر بخش و  جایز است.</w:t>
      </w:r>
    </w:p>
    <w:p w:rsidR="00087E28" w:rsidRDefault="00087E28" w:rsidP="00C47361">
      <w:pPr>
        <w:bidi/>
        <w:rPr>
          <w:rFonts w:cstheme="minorHAnsi" w:hint="cs"/>
          <w:sz w:val="48"/>
          <w:szCs w:val="48"/>
          <w:rtl/>
          <w:lang w:bidi="fa-IR"/>
        </w:rPr>
      </w:pPr>
      <w:r w:rsidRPr="002C7E0C">
        <w:rPr>
          <w:rFonts w:cstheme="minorHAnsi"/>
          <w:b/>
          <w:bCs/>
          <w:i/>
          <w:iCs/>
          <w:sz w:val="48"/>
          <w:szCs w:val="48"/>
          <w:rtl/>
          <w:lang w:bidi="fa-IR"/>
        </w:rPr>
        <w:t xml:space="preserve">شرح مساله </w:t>
      </w:r>
      <w:r w:rsidRPr="002C7E0C">
        <w:rPr>
          <w:rFonts w:cstheme="minorHAnsi"/>
          <w:sz w:val="48"/>
          <w:szCs w:val="48"/>
          <w:rtl/>
          <w:lang w:bidi="fa-IR"/>
        </w:rPr>
        <w:t>:</w:t>
      </w:r>
      <w:r w:rsidR="00082CA4" w:rsidRPr="002C7E0C">
        <w:rPr>
          <w:rFonts w:cstheme="minorHAnsi"/>
          <w:sz w:val="48"/>
          <w:szCs w:val="48"/>
          <w:rtl/>
          <w:lang w:bidi="fa-IR"/>
        </w:rPr>
        <w:t>معلوم شد که تسرع  و تعلل(تندی و کندی بیش از حد) دررفتار مدیر راهور وراهبر باعث کاهش انگیزش کارک</w:t>
      </w:r>
      <w:r w:rsidR="00A06DC6">
        <w:rPr>
          <w:rFonts w:cstheme="minorHAnsi" w:hint="cs"/>
          <w:sz w:val="48"/>
          <w:szCs w:val="48"/>
          <w:rtl/>
          <w:lang w:bidi="fa-IR"/>
        </w:rPr>
        <w:t>ن</w:t>
      </w:r>
      <w:r w:rsidR="00082CA4" w:rsidRPr="002C7E0C">
        <w:rPr>
          <w:rFonts w:cstheme="minorHAnsi"/>
          <w:sz w:val="48"/>
          <w:szCs w:val="48"/>
          <w:rtl/>
          <w:lang w:bidi="fa-IR"/>
        </w:rPr>
        <w:t>ان تحت رهبری او خواهد شد و تانی و طمانینه در رفتارش ،افزایش انگیزش پیرامون</w:t>
      </w:r>
      <w:r w:rsidR="00A06DC6">
        <w:rPr>
          <w:rFonts w:cstheme="minorHAnsi"/>
          <w:sz w:val="48"/>
          <w:szCs w:val="48"/>
          <w:rtl/>
          <w:lang w:bidi="fa-IR"/>
        </w:rPr>
        <w:t xml:space="preserve"> او را باعث میشود . و استنباط ش</w:t>
      </w:r>
      <w:r w:rsidR="00A06DC6">
        <w:rPr>
          <w:rFonts w:cstheme="minorHAnsi" w:hint="cs"/>
          <w:sz w:val="48"/>
          <w:szCs w:val="48"/>
          <w:rtl/>
          <w:lang w:bidi="fa-IR"/>
        </w:rPr>
        <w:t>د</w:t>
      </w:r>
      <w:r w:rsidR="00A06DC6">
        <w:rPr>
          <w:rFonts w:cstheme="minorHAnsi"/>
          <w:sz w:val="48"/>
          <w:szCs w:val="48"/>
          <w:rtl/>
          <w:lang w:bidi="fa-IR"/>
        </w:rPr>
        <w:t xml:space="preserve"> که تسرع امتداد تهور </w:t>
      </w:r>
      <w:r w:rsidR="00A06DC6">
        <w:rPr>
          <w:rFonts w:cstheme="minorHAnsi" w:hint="cs"/>
          <w:sz w:val="48"/>
          <w:szCs w:val="48"/>
          <w:rtl/>
          <w:lang w:bidi="fa-IR"/>
        </w:rPr>
        <w:t>،</w:t>
      </w:r>
      <w:r w:rsidR="00082CA4" w:rsidRPr="002C7E0C">
        <w:rPr>
          <w:rFonts w:cstheme="minorHAnsi"/>
          <w:sz w:val="48"/>
          <w:szCs w:val="48"/>
          <w:rtl/>
          <w:lang w:bidi="fa-IR"/>
        </w:rPr>
        <w:t xml:space="preserve"> تعلل امتداد جبن و تانی امتداد شجاع</w:t>
      </w:r>
      <w:r w:rsidR="00A06DC6">
        <w:rPr>
          <w:rFonts w:cstheme="minorHAnsi"/>
          <w:sz w:val="48"/>
          <w:szCs w:val="48"/>
          <w:rtl/>
          <w:lang w:bidi="fa-IR"/>
        </w:rPr>
        <w:t>ت است به عنوان نماد هایی از تفر</w:t>
      </w:r>
      <w:r w:rsidR="00A06DC6">
        <w:rPr>
          <w:rFonts w:cstheme="minorHAnsi" w:hint="cs"/>
          <w:sz w:val="48"/>
          <w:szCs w:val="48"/>
          <w:rtl/>
          <w:lang w:bidi="fa-IR"/>
        </w:rPr>
        <w:t>ی</w:t>
      </w:r>
      <w:r w:rsidR="00082CA4" w:rsidRPr="002C7E0C">
        <w:rPr>
          <w:rFonts w:cstheme="minorHAnsi"/>
          <w:sz w:val="48"/>
          <w:szCs w:val="48"/>
          <w:rtl/>
          <w:lang w:bidi="fa-IR"/>
        </w:rPr>
        <w:t xml:space="preserve">ط و افراط و اعتدال در قوه غضبیه .حال سوال این است که </w:t>
      </w:r>
      <w:r w:rsidR="00A06DC6">
        <w:rPr>
          <w:rFonts w:cstheme="minorHAnsi"/>
          <w:sz w:val="48"/>
          <w:szCs w:val="48"/>
          <w:rtl/>
          <w:lang w:bidi="fa-IR"/>
        </w:rPr>
        <w:t>" اظهار الشیئ قبل ان یستحکم</w:t>
      </w:r>
      <w:r w:rsidR="00082CA4" w:rsidRPr="002C7E0C">
        <w:rPr>
          <w:rFonts w:cstheme="minorHAnsi"/>
          <w:sz w:val="48"/>
          <w:szCs w:val="48"/>
          <w:rtl/>
          <w:lang w:bidi="fa-IR"/>
        </w:rPr>
        <w:t xml:space="preserve"> " چه حکم تکل</w:t>
      </w:r>
      <w:r w:rsidR="00C66F23" w:rsidRPr="002C7E0C">
        <w:rPr>
          <w:rFonts w:cstheme="minorHAnsi"/>
          <w:sz w:val="48"/>
          <w:szCs w:val="48"/>
          <w:rtl/>
          <w:lang w:bidi="fa-IR"/>
        </w:rPr>
        <w:t>یفی و وضعی در شریعت مقدسه دارد</w:t>
      </w:r>
      <w:r w:rsidR="00C47361">
        <w:rPr>
          <w:rFonts w:cstheme="minorHAnsi"/>
          <w:sz w:val="48"/>
          <w:szCs w:val="48"/>
          <w:rtl/>
          <w:lang w:bidi="fa-IR"/>
        </w:rPr>
        <w:t xml:space="preserve"> ؟ </w:t>
      </w:r>
      <w:r w:rsidR="001928E3">
        <w:rPr>
          <w:rFonts w:cstheme="minorHAnsi" w:hint="cs"/>
          <w:sz w:val="48"/>
          <w:szCs w:val="48"/>
          <w:rtl/>
          <w:lang w:bidi="fa-IR"/>
        </w:rPr>
        <w:t>آیا مصداق تسرع است  یا با تانی هم سازگار است ؟</w:t>
      </w:r>
      <w:r w:rsidR="00C47361">
        <w:rPr>
          <w:rFonts w:cstheme="minorHAnsi"/>
          <w:sz w:val="48"/>
          <w:szCs w:val="48"/>
          <w:rtl/>
          <w:lang w:bidi="fa-IR"/>
        </w:rPr>
        <w:t xml:space="preserve">پاسخ </w:t>
      </w:r>
      <w:r w:rsidR="00C66F23" w:rsidRPr="002C7E0C">
        <w:rPr>
          <w:rFonts w:cstheme="minorHAnsi"/>
          <w:sz w:val="48"/>
          <w:szCs w:val="48"/>
          <w:rtl/>
          <w:lang w:bidi="fa-IR"/>
        </w:rPr>
        <w:t xml:space="preserve"> در روایتی از معصوم ع به شکل صریح</w:t>
      </w:r>
      <w:r w:rsidR="00CE51E0" w:rsidRPr="002C7E0C">
        <w:rPr>
          <w:rFonts w:cstheme="minorHAnsi"/>
          <w:sz w:val="48"/>
          <w:szCs w:val="48"/>
          <w:rtl/>
          <w:lang w:bidi="fa-IR"/>
        </w:rPr>
        <w:t xml:space="preserve"> وعام و </w:t>
      </w:r>
      <w:r w:rsidR="00C47361">
        <w:rPr>
          <w:rFonts w:cstheme="minorHAnsi" w:hint="cs"/>
          <w:sz w:val="48"/>
          <w:szCs w:val="48"/>
          <w:rtl/>
          <w:lang w:bidi="fa-IR"/>
        </w:rPr>
        <w:t>مطلق</w:t>
      </w:r>
      <w:r w:rsidR="00C66F23" w:rsidRPr="002C7E0C">
        <w:rPr>
          <w:rFonts w:cstheme="minorHAnsi"/>
          <w:sz w:val="48"/>
          <w:szCs w:val="48"/>
          <w:rtl/>
          <w:lang w:bidi="fa-IR"/>
        </w:rPr>
        <w:t xml:space="preserve"> چنین آمده است :" اظهار الشیئ قبل ان یستحکمه مفسدة"</w:t>
      </w:r>
      <w:r w:rsidR="00741F58" w:rsidRPr="002C7E0C">
        <w:rPr>
          <w:rFonts w:cstheme="minorHAnsi"/>
          <w:sz w:val="48"/>
          <w:szCs w:val="48"/>
          <w:rtl/>
          <w:lang w:bidi="fa-IR"/>
        </w:rPr>
        <w:t xml:space="preserve"> یعنی این اظهار فاسد  است ولی آیا حرام هم هست </w:t>
      </w:r>
      <w:r w:rsidR="00741F58" w:rsidRPr="002C7E0C">
        <w:rPr>
          <w:rFonts w:cstheme="minorHAnsi"/>
          <w:sz w:val="48"/>
          <w:szCs w:val="48"/>
          <w:rtl/>
          <w:lang w:bidi="fa-IR"/>
        </w:rPr>
        <w:lastRenderedPageBreak/>
        <w:t xml:space="preserve">لابد </w:t>
      </w:r>
      <w:r w:rsidR="00C47361">
        <w:rPr>
          <w:rFonts w:cstheme="minorHAnsi" w:hint="cs"/>
          <w:sz w:val="48"/>
          <w:szCs w:val="48"/>
          <w:rtl/>
          <w:lang w:bidi="fa-IR"/>
        </w:rPr>
        <w:t>بله</w:t>
      </w:r>
      <w:r w:rsidR="00741F58" w:rsidRPr="002C7E0C">
        <w:rPr>
          <w:rFonts w:cstheme="minorHAnsi"/>
          <w:sz w:val="48"/>
          <w:szCs w:val="48"/>
          <w:rtl/>
          <w:lang w:bidi="fa-IR"/>
        </w:rPr>
        <w:t xml:space="preserve"> لعموم قوله تعالی :" والله لا یحب الفساد" </w:t>
      </w:r>
      <w:r w:rsidR="00CE51E0" w:rsidRPr="002C7E0C">
        <w:rPr>
          <w:rFonts w:cstheme="minorHAnsi"/>
          <w:sz w:val="48"/>
          <w:szCs w:val="48"/>
          <w:rtl/>
          <w:lang w:bidi="fa-IR"/>
        </w:rPr>
        <w:t>فساد به معنی تباهی و بطلان  است .</w:t>
      </w:r>
      <w:r w:rsidR="00C47361">
        <w:rPr>
          <w:rFonts w:cstheme="minorHAnsi" w:hint="cs"/>
          <w:sz w:val="48"/>
          <w:szCs w:val="48"/>
          <w:rtl/>
          <w:lang w:bidi="fa-IR"/>
        </w:rPr>
        <w:t>با این ظ</w:t>
      </w:r>
      <w:r w:rsidR="00C47361">
        <w:rPr>
          <w:rFonts w:cstheme="minorHAnsi"/>
          <w:sz w:val="48"/>
          <w:szCs w:val="48"/>
          <w:rtl/>
          <w:lang w:bidi="fa-IR"/>
        </w:rPr>
        <w:t xml:space="preserve">هور شبه نص  </w:t>
      </w:r>
      <w:r w:rsidR="00C47361">
        <w:rPr>
          <w:rFonts w:cstheme="minorHAnsi" w:hint="cs"/>
          <w:sz w:val="48"/>
          <w:szCs w:val="48"/>
          <w:rtl/>
          <w:lang w:bidi="fa-IR"/>
        </w:rPr>
        <w:t>با ید حکم به</w:t>
      </w:r>
      <w:r w:rsidR="00C47361">
        <w:rPr>
          <w:rFonts w:cstheme="minorHAnsi"/>
          <w:sz w:val="48"/>
          <w:szCs w:val="48"/>
          <w:rtl/>
          <w:lang w:bidi="fa-IR"/>
        </w:rPr>
        <w:t xml:space="preserve"> ممنوعیت شرعی چنین اظهاری </w:t>
      </w:r>
      <w:r w:rsidR="00C47361">
        <w:rPr>
          <w:rFonts w:cstheme="minorHAnsi" w:hint="cs"/>
          <w:sz w:val="48"/>
          <w:szCs w:val="48"/>
          <w:rtl/>
          <w:lang w:bidi="fa-IR"/>
        </w:rPr>
        <w:t>نمود</w:t>
      </w:r>
      <w:r w:rsidR="00CE51E0" w:rsidRPr="002C7E0C">
        <w:rPr>
          <w:rFonts w:cstheme="minorHAnsi"/>
          <w:sz w:val="48"/>
          <w:szCs w:val="48"/>
          <w:rtl/>
          <w:lang w:bidi="fa-IR"/>
        </w:rPr>
        <w:t xml:space="preserve"> . آیا مخصص و قیدی</w:t>
      </w:r>
      <w:r w:rsidR="00C47361">
        <w:rPr>
          <w:rFonts w:cstheme="minorHAnsi" w:hint="cs"/>
          <w:sz w:val="48"/>
          <w:szCs w:val="48"/>
          <w:rtl/>
          <w:lang w:bidi="fa-IR"/>
        </w:rPr>
        <w:t xml:space="preserve"> و مبینی</w:t>
      </w:r>
      <w:r w:rsidR="00CE51E0" w:rsidRPr="002C7E0C">
        <w:rPr>
          <w:rFonts w:cstheme="minorHAnsi"/>
          <w:sz w:val="48"/>
          <w:szCs w:val="48"/>
          <w:rtl/>
          <w:lang w:bidi="fa-IR"/>
        </w:rPr>
        <w:t xml:space="preserve"> وجود دارد باید فحص نمود . بحث اول در سند  بحث دوم در دلالت وبحث سوم در درایت است .</w:t>
      </w:r>
      <w:r w:rsidR="00CE51E0" w:rsidRPr="002C7E0C">
        <w:rPr>
          <w:rStyle w:val="FootnoteReference"/>
          <w:rFonts w:cstheme="minorHAnsi"/>
          <w:sz w:val="48"/>
          <w:szCs w:val="48"/>
          <w:rtl/>
          <w:lang w:bidi="fa-IR"/>
        </w:rPr>
        <w:footnoteReference w:id="1"/>
      </w:r>
      <w:r w:rsidR="00514389" w:rsidRPr="002C7E0C">
        <w:rPr>
          <w:rFonts w:cstheme="minorHAnsi"/>
          <w:sz w:val="48"/>
          <w:szCs w:val="48"/>
          <w:rtl/>
          <w:lang w:bidi="fa-IR"/>
        </w:rPr>
        <w:t xml:space="preserve">ظاهرا </w:t>
      </w:r>
      <w:r w:rsidR="00514389" w:rsidRPr="002C7E0C">
        <w:rPr>
          <w:rFonts w:cstheme="minorHAnsi"/>
          <w:sz w:val="48"/>
          <w:szCs w:val="48"/>
          <w:rtl/>
          <w:lang w:bidi="fa-IR"/>
        </w:rPr>
        <w:lastRenderedPageBreak/>
        <w:t xml:space="preserve">سند در وسائل الشیعه  دارای تعلیق است وضعیف شمرده میشود البته نسخه محاسن دارای تعلیق نیست </w:t>
      </w:r>
      <w:r w:rsidR="00C47361">
        <w:rPr>
          <w:rFonts w:cstheme="minorHAnsi" w:hint="cs"/>
          <w:sz w:val="48"/>
          <w:szCs w:val="48"/>
          <w:rtl/>
          <w:lang w:bidi="fa-IR"/>
        </w:rPr>
        <w:t>ولی</w:t>
      </w:r>
      <w:r w:rsidR="00514389" w:rsidRPr="002C7E0C">
        <w:rPr>
          <w:rFonts w:cstheme="minorHAnsi"/>
          <w:sz w:val="48"/>
          <w:szCs w:val="48"/>
          <w:rtl/>
          <w:lang w:bidi="fa-IR"/>
        </w:rPr>
        <w:t xml:space="preserve"> شخصیتی مثل احول</w:t>
      </w:r>
      <w:r w:rsidR="00CD4034" w:rsidRPr="002C7E0C">
        <w:rPr>
          <w:rFonts w:cstheme="minorHAnsi"/>
          <w:sz w:val="48"/>
          <w:szCs w:val="48"/>
          <w:rtl/>
          <w:lang w:bidi="fa-IR"/>
        </w:rPr>
        <w:t xml:space="preserve"> یا مومن الطاق مورد قضاوت های مثبت  و منفی است </w:t>
      </w:r>
      <w:r w:rsidR="00514389" w:rsidRPr="002C7E0C">
        <w:rPr>
          <w:rFonts w:cstheme="minorHAnsi"/>
          <w:sz w:val="48"/>
          <w:szCs w:val="48"/>
          <w:rtl/>
          <w:lang w:bidi="fa-IR"/>
        </w:rPr>
        <w:t xml:space="preserve"> </w:t>
      </w:r>
      <w:r w:rsidR="00C47361">
        <w:rPr>
          <w:rFonts w:cstheme="minorHAnsi" w:hint="cs"/>
          <w:sz w:val="48"/>
          <w:szCs w:val="48"/>
          <w:rtl/>
          <w:lang w:bidi="fa-IR"/>
        </w:rPr>
        <w:t>احراز وثوق نشده است</w:t>
      </w:r>
      <w:r w:rsidR="00514389" w:rsidRPr="002C7E0C">
        <w:rPr>
          <w:rFonts w:cstheme="minorHAnsi"/>
          <w:sz w:val="48"/>
          <w:szCs w:val="48"/>
          <w:rtl/>
          <w:lang w:bidi="fa-IR"/>
        </w:rPr>
        <w:t xml:space="preserve">  </w:t>
      </w:r>
      <w:r w:rsidR="00A6248A" w:rsidRPr="002C7E0C">
        <w:rPr>
          <w:rFonts w:cstheme="minorHAnsi"/>
          <w:sz w:val="48"/>
          <w:szCs w:val="48"/>
          <w:rtl/>
          <w:lang w:bidi="fa-IR"/>
        </w:rPr>
        <w:t xml:space="preserve"> یوسف النجاشی و یحیی بن مالک هم مجه</w:t>
      </w:r>
      <w:r w:rsidR="00237C28" w:rsidRPr="002C7E0C">
        <w:rPr>
          <w:rFonts w:cstheme="minorHAnsi"/>
          <w:sz w:val="48"/>
          <w:szCs w:val="48"/>
          <w:rtl/>
          <w:lang w:bidi="fa-IR"/>
        </w:rPr>
        <w:t>ول هستند</w:t>
      </w:r>
      <w:r w:rsidR="002C7E0C" w:rsidRPr="002C7E0C">
        <w:rPr>
          <w:rFonts w:cstheme="minorHAnsi"/>
          <w:sz w:val="48"/>
          <w:szCs w:val="48"/>
          <w:rtl/>
          <w:lang w:bidi="fa-IR"/>
        </w:rPr>
        <w:t xml:space="preserve"> </w:t>
      </w:r>
      <w:r w:rsidR="00C47361">
        <w:rPr>
          <w:rFonts w:cstheme="minorHAnsi" w:hint="cs"/>
          <w:sz w:val="48"/>
          <w:szCs w:val="48"/>
          <w:rtl/>
          <w:lang w:bidi="fa-IR"/>
        </w:rPr>
        <w:t xml:space="preserve"> این حدیث </w:t>
      </w:r>
      <w:r w:rsidR="002C7E0C" w:rsidRPr="002C7E0C">
        <w:rPr>
          <w:rFonts w:cstheme="minorHAnsi"/>
          <w:sz w:val="48"/>
          <w:szCs w:val="48"/>
          <w:rtl/>
          <w:lang w:bidi="fa-IR"/>
        </w:rPr>
        <w:t xml:space="preserve">در هیچ یک از کتب اربعه نقل نشده است </w:t>
      </w:r>
      <w:r w:rsidR="006B1831" w:rsidRPr="002C7E0C">
        <w:rPr>
          <w:rFonts w:cstheme="minorHAnsi"/>
          <w:sz w:val="48"/>
          <w:szCs w:val="48"/>
          <w:rtl/>
          <w:lang w:bidi="fa-IR"/>
        </w:rPr>
        <w:t xml:space="preserve"> در بحار الانوار  حدیث به گونه مضمر</w:t>
      </w:r>
      <w:r w:rsidR="009E738B" w:rsidRPr="002C7E0C">
        <w:rPr>
          <w:rStyle w:val="FootnoteReference"/>
          <w:rFonts w:cstheme="minorHAnsi"/>
          <w:sz w:val="48"/>
          <w:szCs w:val="48"/>
          <w:rtl/>
          <w:lang w:bidi="fa-IR"/>
        </w:rPr>
        <w:footnoteReference w:id="2"/>
      </w:r>
      <w:r w:rsidR="002C7E0C" w:rsidRPr="002C7E0C">
        <w:rPr>
          <w:rFonts w:cstheme="minorHAnsi"/>
          <w:sz w:val="48"/>
          <w:szCs w:val="48"/>
          <w:rtl/>
          <w:lang w:bidi="fa-IR"/>
        </w:rPr>
        <w:t xml:space="preserve"> و مرسل و معلق و غیر مسند آورده شده </w:t>
      </w:r>
      <w:r w:rsidR="002C7E0C" w:rsidRPr="002C7E0C">
        <w:rPr>
          <w:rStyle w:val="FootnoteReference"/>
          <w:rFonts w:cstheme="minorHAnsi"/>
          <w:sz w:val="48"/>
          <w:szCs w:val="48"/>
          <w:rtl/>
          <w:lang w:bidi="fa-IR"/>
        </w:rPr>
        <w:footnoteReference w:id="3"/>
      </w:r>
      <w:r w:rsidR="006B1831" w:rsidRPr="002C7E0C">
        <w:rPr>
          <w:rFonts w:cstheme="minorHAnsi"/>
          <w:sz w:val="48"/>
          <w:szCs w:val="48"/>
          <w:rtl/>
          <w:lang w:bidi="fa-IR"/>
        </w:rPr>
        <w:t xml:space="preserve"> است</w:t>
      </w:r>
      <w:r w:rsidR="002C7E0C" w:rsidRPr="002C7E0C">
        <w:rPr>
          <w:rFonts w:cstheme="minorHAnsi"/>
          <w:sz w:val="48"/>
          <w:szCs w:val="48"/>
          <w:rtl/>
          <w:lang w:bidi="fa-IR"/>
        </w:rPr>
        <w:t xml:space="preserve"> (شاید روی اعتماد به نقل پیشین )</w:t>
      </w:r>
      <w:r w:rsidR="006B1831" w:rsidRPr="002C7E0C">
        <w:rPr>
          <w:rFonts w:cstheme="minorHAnsi"/>
          <w:sz w:val="48"/>
          <w:szCs w:val="48"/>
          <w:rtl/>
          <w:lang w:bidi="fa-IR"/>
        </w:rPr>
        <w:t xml:space="preserve"> وذکری هم  </w:t>
      </w:r>
      <w:r w:rsidR="006B1831" w:rsidRPr="002C7E0C">
        <w:rPr>
          <w:rFonts w:cstheme="minorHAnsi"/>
          <w:sz w:val="48"/>
          <w:szCs w:val="48"/>
          <w:rtl/>
          <w:lang w:bidi="fa-IR"/>
        </w:rPr>
        <w:lastRenderedPageBreak/>
        <w:t>از رجال آن نشده است زیرا قاابل توثیق نبوده اند یا از مجاهیل هستند</w:t>
      </w:r>
      <w:r w:rsidR="006B1831" w:rsidRPr="002C7E0C">
        <w:rPr>
          <w:rStyle w:val="FootnoteReference"/>
          <w:rFonts w:cstheme="minorHAnsi"/>
          <w:sz w:val="48"/>
          <w:szCs w:val="48"/>
          <w:rtl/>
          <w:lang w:bidi="fa-IR"/>
        </w:rPr>
        <w:footnoteReference w:id="4"/>
      </w:r>
      <w:r w:rsidR="00237C28" w:rsidRPr="002C7E0C">
        <w:rPr>
          <w:rFonts w:cstheme="minorHAnsi"/>
          <w:sz w:val="48"/>
          <w:szCs w:val="48"/>
          <w:rtl/>
          <w:lang w:bidi="fa-IR"/>
        </w:rPr>
        <w:t xml:space="preserve">  علاوه این که این روایت</w:t>
      </w:r>
      <w:r w:rsidR="00A6248A" w:rsidRPr="002C7E0C">
        <w:rPr>
          <w:rFonts w:cstheme="minorHAnsi"/>
          <w:sz w:val="48"/>
          <w:szCs w:val="48"/>
          <w:rtl/>
          <w:lang w:bidi="fa-IR"/>
        </w:rPr>
        <w:t xml:space="preserve"> از ابوجعفر الثانی  ع</w:t>
      </w:r>
      <w:r w:rsidR="00A6248A" w:rsidRPr="002C7E0C">
        <w:rPr>
          <w:rStyle w:val="FootnoteReference"/>
          <w:rFonts w:cstheme="minorHAnsi"/>
          <w:sz w:val="48"/>
          <w:szCs w:val="48"/>
          <w:rtl/>
          <w:lang w:bidi="fa-IR"/>
        </w:rPr>
        <w:footnoteReference w:id="5"/>
      </w:r>
      <w:r w:rsidR="00A6248A" w:rsidRPr="002C7E0C">
        <w:rPr>
          <w:rFonts w:cstheme="minorHAnsi"/>
          <w:sz w:val="48"/>
          <w:szCs w:val="48"/>
          <w:rtl/>
          <w:lang w:bidi="fa-IR"/>
        </w:rPr>
        <w:t xml:space="preserve"> </w:t>
      </w:r>
      <w:r w:rsidR="00C47361">
        <w:rPr>
          <w:rFonts w:cstheme="minorHAnsi" w:hint="cs"/>
          <w:sz w:val="48"/>
          <w:szCs w:val="48"/>
          <w:rtl/>
          <w:lang w:bidi="fa-IR"/>
        </w:rPr>
        <w:t xml:space="preserve">هم </w:t>
      </w:r>
      <w:r w:rsidR="00A6248A" w:rsidRPr="002C7E0C">
        <w:rPr>
          <w:rFonts w:cstheme="minorHAnsi"/>
          <w:sz w:val="48"/>
          <w:szCs w:val="48"/>
          <w:rtl/>
          <w:lang w:bidi="fa-IR"/>
        </w:rPr>
        <w:t xml:space="preserve">نقل شده است </w:t>
      </w:r>
      <w:r w:rsidR="00237C28" w:rsidRPr="002C7E0C">
        <w:rPr>
          <w:rFonts w:cstheme="minorHAnsi"/>
          <w:sz w:val="48"/>
          <w:szCs w:val="48"/>
          <w:rtl/>
          <w:lang w:bidi="fa-IR"/>
        </w:rPr>
        <w:t xml:space="preserve"> با سندی ضعیف تر.</w:t>
      </w:r>
      <w:r w:rsidR="00237C28" w:rsidRPr="002C7E0C">
        <w:rPr>
          <w:rStyle w:val="FootnoteReference"/>
          <w:rFonts w:cstheme="minorHAnsi"/>
          <w:sz w:val="48"/>
          <w:szCs w:val="48"/>
          <w:rtl/>
          <w:lang w:bidi="fa-IR"/>
        </w:rPr>
        <w:footnoteReference w:id="6"/>
      </w:r>
      <w:r w:rsidR="00A6248A" w:rsidRPr="002C7E0C">
        <w:rPr>
          <w:rFonts w:cstheme="minorHAnsi"/>
          <w:sz w:val="48"/>
          <w:szCs w:val="48"/>
          <w:rtl/>
          <w:lang w:bidi="fa-IR"/>
        </w:rPr>
        <w:t xml:space="preserve"> </w:t>
      </w:r>
      <w:r w:rsidR="00237C28" w:rsidRPr="002C7E0C">
        <w:rPr>
          <w:rFonts w:cstheme="minorHAnsi"/>
          <w:sz w:val="48"/>
          <w:szCs w:val="48"/>
          <w:rtl/>
          <w:lang w:bidi="fa-IR"/>
        </w:rPr>
        <w:t xml:space="preserve">ذیل عنوان باب </w:t>
      </w:r>
      <w:r w:rsidR="00C47361">
        <w:rPr>
          <w:rFonts w:cstheme="minorHAnsi" w:hint="cs"/>
          <w:sz w:val="48"/>
          <w:szCs w:val="48"/>
          <w:rtl/>
          <w:lang w:bidi="fa-IR"/>
        </w:rPr>
        <w:t>"</w:t>
      </w:r>
      <w:r w:rsidR="00237C28" w:rsidRPr="002C7E0C">
        <w:rPr>
          <w:rFonts w:cstheme="minorHAnsi"/>
          <w:sz w:val="48"/>
          <w:szCs w:val="48"/>
          <w:rtl/>
          <w:lang w:bidi="fa-IR"/>
        </w:rPr>
        <w:t>کتمان السر وذم الاذاعه</w:t>
      </w:r>
      <w:r w:rsidR="00C47361">
        <w:rPr>
          <w:rFonts w:cstheme="minorHAnsi" w:hint="cs"/>
          <w:sz w:val="48"/>
          <w:szCs w:val="48"/>
          <w:rtl/>
          <w:lang w:bidi="fa-IR"/>
        </w:rPr>
        <w:t>"</w:t>
      </w:r>
      <w:r w:rsidR="00237C28" w:rsidRPr="002C7E0C">
        <w:rPr>
          <w:rFonts w:cstheme="minorHAnsi"/>
          <w:sz w:val="48"/>
          <w:szCs w:val="48"/>
          <w:rtl/>
          <w:lang w:bidi="fa-IR"/>
        </w:rPr>
        <w:t xml:space="preserve"> </w:t>
      </w:r>
      <w:r w:rsidR="00C47361">
        <w:rPr>
          <w:rFonts w:cstheme="minorHAnsi" w:hint="cs"/>
          <w:sz w:val="48"/>
          <w:szCs w:val="48"/>
          <w:rtl/>
          <w:lang w:bidi="fa-IR"/>
        </w:rPr>
        <w:t>.</w:t>
      </w:r>
      <w:r w:rsidR="00237C28" w:rsidRPr="002C7E0C">
        <w:rPr>
          <w:rFonts w:cstheme="minorHAnsi"/>
          <w:sz w:val="48"/>
          <w:szCs w:val="48"/>
          <w:rtl/>
          <w:lang w:bidi="fa-IR"/>
        </w:rPr>
        <w:t xml:space="preserve">  در یک جا </w:t>
      </w:r>
      <w:r w:rsidR="00C47361">
        <w:rPr>
          <w:rFonts w:cstheme="minorHAnsi" w:hint="cs"/>
          <w:sz w:val="48"/>
          <w:szCs w:val="48"/>
          <w:rtl/>
          <w:lang w:bidi="fa-IR"/>
        </w:rPr>
        <w:t xml:space="preserve"> هم </w:t>
      </w:r>
      <w:r w:rsidR="00237C28" w:rsidRPr="002C7E0C">
        <w:rPr>
          <w:rFonts w:cstheme="minorHAnsi"/>
          <w:sz w:val="48"/>
          <w:szCs w:val="48"/>
          <w:rtl/>
          <w:lang w:bidi="fa-IR"/>
        </w:rPr>
        <w:t>ذیل باب مذمت اظهار شکایت از بیماری  و درسیاق ر</w:t>
      </w:r>
      <w:r w:rsidR="00C47361">
        <w:rPr>
          <w:rFonts w:cstheme="minorHAnsi"/>
          <w:sz w:val="48"/>
          <w:szCs w:val="48"/>
          <w:rtl/>
          <w:lang w:bidi="fa-IR"/>
        </w:rPr>
        <w:t xml:space="preserve">وایات  </w:t>
      </w:r>
      <w:r w:rsidR="00C47361">
        <w:rPr>
          <w:rFonts w:cstheme="minorHAnsi" w:hint="cs"/>
          <w:sz w:val="48"/>
          <w:szCs w:val="48"/>
          <w:rtl/>
          <w:lang w:bidi="fa-IR"/>
        </w:rPr>
        <w:t>"</w:t>
      </w:r>
      <w:r w:rsidR="00C47361">
        <w:rPr>
          <w:rFonts w:cstheme="minorHAnsi"/>
          <w:sz w:val="48"/>
          <w:szCs w:val="48"/>
          <w:rtl/>
          <w:lang w:bidi="fa-IR"/>
        </w:rPr>
        <w:t>لزوم اخفاء المصیبه و ترک</w:t>
      </w:r>
      <w:r w:rsidR="00237C28" w:rsidRPr="002C7E0C">
        <w:rPr>
          <w:rFonts w:cstheme="minorHAnsi"/>
          <w:sz w:val="48"/>
          <w:szCs w:val="48"/>
          <w:rtl/>
          <w:lang w:bidi="fa-IR"/>
        </w:rPr>
        <w:t xml:space="preserve"> شکوی منه</w:t>
      </w:r>
      <w:r w:rsidR="00C47361">
        <w:rPr>
          <w:rFonts w:cstheme="minorHAnsi" w:hint="cs"/>
          <w:sz w:val="48"/>
          <w:szCs w:val="48"/>
          <w:rtl/>
          <w:lang w:bidi="fa-IR"/>
        </w:rPr>
        <w:t>"</w:t>
      </w:r>
      <w:r w:rsidR="00237C28" w:rsidRPr="002C7E0C">
        <w:rPr>
          <w:rFonts w:cstheme="minorHAnsi"/>
          <w:sz w:val="48"/>
          <w:szCs w:val="48"/>
          <w:rtl/>
          <w:lang w:bidi="fa-IR"/>
        </w:rPr>
        <w:t xml:space="preserve"> آمده است </w:t>
      </w:r>
      <w:r w:rsidR="00237C28" w:rsidRPr="002C7E0C">
        <w:rPr>
          <w:rStyle w:val="FootnoteReference"/>
          <w:rFonts w:cstheme="minorHAnsi"/>
          <w:sz w:val="48"/>
          <w:szCs w:val="48"/>
          <w:rtl/>
          <w:lang w:bidi="fa-IR"/>
        </w:rPr>
        <w:footnoteReference w:id="7"/>
      </w:r>
      <w:r w:rsidR="00A6248A" w:rsidRPr="002C7E0C">
        <w:rPr>
          <w:rFonts w:cstheme="minorHAnsi"/>
          <w:sz w:val="48"/>
          <w:szCs w:val="48"/>
          <w:rtl/>
          <w:lang w:bidi="fa-IR"/>
        </w:rPr>
        <w:t xml:space="preserve">البته متن </w:t>
      </w:r>
      <w:r w:rsidR="00A6248A" w:rsidRPr="002C7E0C">
        <w:rPr>
          <w:rFonts w:cstheme="minorHAnsi"/>
          <w:sz w:val="48"/>
          <w:szCs w:val="48"/>
          <w:rtl/>
          <w:lang w:bidi="fa-IR"/>
        </w:rPr>
        <w:lastRenderedPageBreak/>
        <w:t>معقول و خوب است و لی شرائط حجیت را ندارد  ضمن این که در بعد درایتی باید آن را شبیه تقیه دانس</w:t>
      </w:r>
      <w:r w:rsidR="00C47361">
        <w:rPr>
          <w:rFonts w:cstheme="minorHAnsi"/>
          <w:sz w:val="48"/>
          <w:szCs w:val="48"/>
          <w:rtl/>
          <w:lang w:bidi="fa-IR"/>
        </w:rPr>
        <w:t xml:space="preserve">ت  که </w:t>
      </w:r>
      <w:r w:rsidR="00C47361">
        <w:rPr>
          <w:rFonts w:cstheme="minorHAnsi" w:hint="cs"/>
          <w:sz w:val="48"/>
          <w:szCs w:val="48"/>
          <w:rtl/>
          <w:lang w:bidi="fa-IR"/>
        </w:rPr>
        <w:t>قاعدتا و</w:t>
      </w:r>
      <w:r w:rsidR="00C47361">
        <w:rPr>
          <w:rFonts w:cstheme="minorHAnsi"/>
          <w:sz w:val="48"/>
          <w:szCs w:val="48"/>
          <w:rtl/>
          <w:lang w:bidi="fa-IR"/>
        </w:rPr>
        <w:t xml:space="preserve"> </w:t>
      </w:r>
      <w:r w:rsidR="00C47361">
        <w:rPr>
          <w:rFonts w:cstheme="minorHAnsi"/>
          <w:sz w:val="48"/>
          <w:szCs w:val="48"/>
          <w:rtl/>
          <w:lang w:bidi="fa-IR"/>
        </w:rPr>
        <w:lastRenderedPageBreak/>
        <w:t xml:space="preserve">طبق آن هر </w:t>
      </w:r>
      <w:r w:rsidR="00C47361">
        <w:rPr>
          <w:rFonts w:cstheme="minorHAnsi" w:hint="cs"/>
          <w:sz w:val="48"/>
          <w:szCs w:val="48"/>
          <w:rtl/>
          <w:lang w:bidi="fa-IR"/>
        </w:rPr>
        <w:t>چ</w:t>
      </w:r>
      <w:r w:rsidR="00A6248A" w:rsidRPr="002C7E0C">
        <w:rPr>
          <w:rFonts w:cstheme="minorHAnsi"/>
          <w:sz w:val="48"/>
          <w:szCs w:val="48"/>
          <w:rtl/>
          <w:lang w:bidi="fa-IR"/>
        </w:rPr>
        <w:t>یزی  نباید اظهار شود و کتمان هم همین طور است لقوله تعالی :" یکتم ایمانه "  شاید ناظر به امور سیاسی است که حاکم بر زمان ائمه</w:t>
      </w:r>
      <w:r w:rsidR="00C47361">
        <w:rPr>
          <w:rFonts w:cstheme="minorHAnsi" w:hint="cs"/>
          <w:sz w:val="48"/>
          <w:szCs w:val="48"/>
          <w:rtl/>
          <w:lang w:bidi="fa-IR"/>
        </w:rPr>
        <w:t xml:space="preserve"> ع</w:t>
      </w:r>
      <w:r w:rsidR="00A6248A" w:rsidRPr="002C7E0C">
        <w:rPr>
          <w:rFonts w:cstheme="minorHAnsi"/>
          <w:sz w:val="48"/>
          <w:szCs w:val="48"/>
          <w:rtl/>
          <w:lang w:bidi="fa-IR"/>
        </w:rPr>
        <w:t xml:space="preserve"> بوده است</w:t>
      </w:r>
      <w:r w:rsidR="00C47361">
        <w:rPr>
          <w:rFonts w:cstheme="minorHAnsi" w:hint="cs"/>
          <w:sz w:val="48"/>
          <w:szCs w:val="48"/>
          <w:rtl/>
          <w:lang w:bidi="fa-IR"/>
        </w:rPr>
        <w:t>.</w:t>
      </w:r>
      <w:r w:rsidR="00A6248A" w:rsidRPr="002C7E0C">
        <w:rPr>
          <w:rFonts w:cstheme="minorHAnsi"/>
          <w:sz w:val="48"/>
          <w:szCs w:val="48"/>
          <w:rtl/>
          <w:lang w:bidi="fa-IR"/>
        </w:rPr>
        <w:t xml:space="preserve">  علاوه این که</w:t>
      </w:r>
      <w:r w:rsidR="002C7E0C">
        <w:rPr>
          <w:rFonts w:cstheme="minorHAnsi" w:hint="cs"/>
          <w:sz w:val="48"/>
          <w:szCs w:val="48"/>
          <w:rtl/>
          <w:lang w:bidi="fa-IR"/>
        </w:rPr>
        <w:t xml:space="preserve"> شاید مراد از </w:t>
      </w:r>
      <w:r w:rsidR="00A6248A" w:rsidRPr="002C7E0C">
        <w:rPr>
          <w:rFonts w:cstheme="minorHAnsi"/>
          <w:sz w:val="48"/>
          <w:szCs w:val="48"/>
          <w:rtl/>
          <w:lang w:bidi="fa-IR"/>
        </w:rPr>
        <w:t xml:space="preserve"> </w:t>
      </w:r>
      <w:r w:rsidR="002C7E0C">
        <w:rPr>
          <w:rFonts w:cstheme="minorHAnsi" w:hint="cs"/>
          <w:sz w:val="48"/>
          <w:szCs w:val="48"/>
          <w:rtl/>
          <w:lang w:bidi="fa-IR"/>
        </w:rPr>
        <w:t>"</w:t>
      </w:r>
      <w:r w:rsidR="002C7E0C">
        <w:rPr>
          <w:rFonts w:cstheme="minorHAnsi"/>
          <w:sz w:val="48"/>
          <w:szCs w:val="48"/>
          <w:rtl/>
          <w:lang w:bidi="fa-IR"/>
        </w:rPr>
        <w:t>شی</w:t>
      </w:r>
      <w:r w:rsidR="002C7E0C">
        <w:rPr>
          <w:rFonts w:cstheme="minorHAnsi" w:hint="cs"/>
          <w:sz w:val="48"/>
          <w:szCs w:val="48"/>
          <w:rtl/>
          <w:lang w:bidi="fa-IR"/>
        </w:rPr>
        <w:t>ئ</w:t>
      </w:r>
      <w:r w:rsidR="002C7E0C">
        <w:rPr>
          <w:rFonts w:cstheme="minorHAnsi"/>
          <w:sz w:val="48"/>
          <w:szCs w:val="48"/>
          <w:rtl/>
          <w:lang w:bidi="fa-IR"/>
        </w:rPr>
        <w:t xml:space="preserve"> </w:t>
      </w:r>
      <w:r w:rsidR="002C7E0C">
        <w:rPr>
          <w:rFonts w:cstheme="minorHAnsi" w:hint="cs"/>
          <w:sz w:val="48"/>
          <w:szCs w:val="48"/>
          <w:rtl/>
          <w:lang w:bidi="fa-IR"/>
        </w:rPr>
        <w:t>" موضوعی قابل</w:t>
      </w:r>
      <w:r w:rsidR="00C620D5" w:rsidRPr="002C7E0C">
        <w:rPr>
          <w:rFonts w:cstheme="minorHAnsi"/>
          <w:sz w:val="48"/>
          <w:szCs w:val="48"/>
          <w:rtl/>
          <w:lang w:bidi="fa-IR"/>
        </w:rPr>
        <w:t xml:space="preserve"> رونمایی است که نباید قبل از تمام کار رونمایی کرد که در زمان ما شائع است  و مفسده اش هم بی اعتمادی مردم است به مقامات افتتاح کننده . و اتفاقا گزارش لحظه به لحظه از کار جدید به نوعی اطلاع رسانی است و مردم متوجه پیشرفت پروژهای  وصرف بودجه ها و مالیاتها میشوند </w:t>
      </w:r>
      <w:r w:rsidR="00C47361">
        <w:rPr>
          <w:rFonts w:cstheme="minorHAnsi" w:hint="cs"/>
          <w:sz w:val="48"/>
          <w:szCs w:val="48"/>
          <w:rtl/>
          <w:lang w:bidi="fa-IR"/>
        </w:rPr>
        <w:t>که</w:t>
      </w:r>
      <w:r w:rsidR="002C7E0C">
        <w:rPr>
          <w:rFonts w:cstheme="minorHAnsi" w:hint="cs"/>
          <w:sz w:val="48"/>
          <w:szCs w:val="48"/>
          <w:rtl/>
          <w:lang w:bidi="fa-IR"/>
        </w:rPr>
        <w:t xml:space="preserve"> امری مستحسن وبدون مفسده است . خلاصه این که مراد از شیئ در روایت</w:t>
      </w:r>
      <w:r w:rsidR="00C47361">
        <w:rPr>
          <w:rFonts w:cstheme="minorHAnsi" w:hint="cs"/>
          <w:sz w:val="48"/>
          <w:szCs w:val="48"/>
          <w:rtl/>
          <w:lang w:bidi="fa-IR"/>
        </w:rPr>
        <w:t>،</w:t>
      </w:r>
      <w:r w:rsidR="002C7E0C">
        <w:rPr>
          <w:rFonts w:cstheme="minorHAnsi" w:hint="cs"/>
          <w:sz w:val="48"/>
          <w:szCs w:val="48"/>
          <w:rtl/>
          <w:lang w:bidi="fa-IR"/>
        </w:rPr>
        <w:t xml:space="preserve"> معلوم نیست لذا </w:t>
      </w:r>
      <w:r w:rsidR="00B94774">
        <w:rPr>
          <w:rFonts w:cstheme="minorHAnsi" w:hint="cs"/>
          <w:sz w:val="48"/>
          <w:szCs w:val="48"/>
          <w:rtl/>
          <w:lang w:bidi="fa-IR"/>
        </w:rPr>
        <w:t>از آن فهم</w:t>
      </w:r>
      <w:r w:rsidR="00C47361">
        <w:rPr>
          <w:rFonts w:cstheme="minorHAnsi" w:hint="cs"/>
          <w:sz w:val="48"/>
          <w:szCs w:val="48"/>
          <w:rtl/>
          <w:lang w:bidi="fa-IR"/>
        </w:rPr>
        <w:t xml:space="preserve"> و استنباط</w:t>
      </w:r>
      <w:r w:rsidR="00B94774">
        <w:rPr>
          <w:rFonts w:cstheme="minorHAnsi" w:hint="cs"/>
          <w:sz w:val="48"/>
          <w:szCs w:val="48"/>
          <w:rtl/>
          <w:lang w:bidi="fa-IR"/>
        </w:rPr>
        <w:t xml:space="preserve"> مصیبت ،سر،بیماری ،مورد امنیتی سیاسی و... شده است کما مر . کما این که مراد از اظهار را اذاعه گرفته اند کما فی قوله تعالی :" اذا جاءهم امر من الامن او الخوف اذاعوا به "</w:t>
      </w:r>
      <w:r w:rsidR="00C47361">
        <w:rPr>
          <w:rStyle w:val="FootnoteReference"/>
          <w:rFonts w:cstheme="minorHAnsi"/>
          <w:sz w:val="48"/>
          <w:szCs w:val="48"/>
          <w:rtl/>
          <w:lang w:bidi="fa-IR"/>
        </w:rPr>
        <w:footnoteReference w:id="8"/>
      </w:r>
      <w:r w:rsidR="00B94774">
        <w:rPr>
          <w:rFonts w:cstheme="minorHAnsi" w:hint="cs"/>
          <w:sz w:val="48"/>
          <w:szCs w:val="48"/>
          <w:rtl/>
          <w:lang w:bidi="fa-IR"/>
        </w:rPr>
        <w:t xml:space="preserve"> که</w:t>
      </w:r>
      <w:r w:rsidR="00C47361">
        <w:rPr>
          <w:rFonts w:cstheme="minorHAnsi" w:hint="cs"/>
          <w:sz w:val="48"/>
          <w:szCs w:val="48"/>
          <w:rtl/>
          <w:lang w:bidi="fa-IR"/>
        </w:rPr>
        <w:t xml:space="preserve">  مربوط به موضوعات امنیتی است</w:t>
      </w:r>
      <w:r w:rsidR="00B94774">
        <w:rPr>
          <w:rFonts w:cstheme="minorHAnsi" w:hint="cs"/>
          <w:sz w:val="48"/>
          <w:szCs w:val="48"/>
          <w:rtl/>
          <w:lang w:bidi="fa-IR"/>
        </w:rPr>
        <w:t xml:space="preserve"> و اگر بخواهیم یک قاعده فقهیه قابل تعمیم و تطبیق بر مصادیق درست کنیم که هرنوع اظهار از هر نوع شیء را شامل شود و منطبق برآن شود کاری سخت است . </w:t>
      </w:r>
      <w:r w:rsidR="00B94774">
        <w:rPr>
          <w:rFonts w:cstheme="minorHAnsi" w:hint="cs"/>
          <w:sz w:val="48"/>
          <w:szCs w:val="48"/>
          <w:rtl/>
          <w:lang w:bidi="fa-IR"/>
        </w:rPr>
        <w:lastRenderedPageBreak/>
        <w:t>واز همه مهم تر باید دید که مراد از استحکام شیئ چیست ؟  آیا به معنای شفا ی بیماری ،برطرف شدن مصیبت  ، حل بحران ،</w:t>
      </w:r>
      <w:r w:rsidR="00633470">
        <w:rPr>
          <w:rFonts w:cstheme="minorHAnsi" w:hint="cs"/>
          <w:sz w:val="48"/>
          <w:szCs w:val="48"/>
          <w:rtl/>
          <w:lang w:bidi="fa-IR"/>
        </w:rPr>
        <w:t xml:space="preserve"> پایان مخاصمه ،پایان فتنه اجتماعی ،پایان حسادت و محسودیت و.... باشد کما این که دیدیم چنین تطبیقاتی داده شده است .</w:t>
      </w:r>
      <w:r w:rsidR="00C47361">
        <w:rPr>
          <w:rFonts w:cstheme="minorHAnsi" w:hint="cs"/>
          <w:sz w:val="48"/>
          <w:szCs w:val="48"/>
          <w:rtl/>
          <w:lang w:bidi="fa-IR"/>
        </w:rPr>
        <w:t xml:space="preserve"> ونوعی اجمال را در حدیث موجب شده است که نیاز به تبیین دارد .</w:t>
      </w:r>
    </w:p>
    <w:p w:rsidR="00633470" w:rsidRDefault="00633470" w:rsidP="00633470">
      <w:pPr>
        <w:bidi/>
        <w:rPr>
          <w:rFonts w:cstheme="minorHAnsi" w:hint="cs"/>
          <w:sz w:val="48"/>
          <w:szCs w:val="48"/>
          <w:rtl/>
          <w:lang w:bidi="fa-IR"/>
        </w:rPr>
      </w:pPr>
      <w:r>
        <w:rPr>
          <w:rFonts w:cstheme="minorHAnsi" w:hint="cs"/>
          <w:sz w:val="48"/>
          <w:szCs w:val="48"/>
          <w:rtl/>
          <w:lang w:bidi="fa-IR"/>
        </w:rPr>
        <w:t xml:space="preserve"> نظر ما این است که طبق قاعده "تعلیق الحکم بر وصف مشعر بر علیت است " علت مذمومیت یا ممنوعیت را مخصوص جایی بدانیم که در پی اظهار شیء غیر مستحکم ،مفسده ای پدید آید </w:t>
      </w:r>
      <w:r w:rsidR="001928E3">
        <w:rPr>
          <w:rFonts w:cstheme="minorHAnsi" w:hint="cs"/>
          <w:sz w:val="48"/>
          <w:szCs w:val="48"/>
          <w:rtl/>
          <w:lang w:bidi="fa-IR"/>
        </w:rPr>
        <w:t>(که نوعی تسرع مذموم و ممنوع است )</w:t>
      </w:r>
      <w:r>
        <w:rPr>
          <w:rFonts w:cstheme="minorHAnsi" w:hint="cs"/>
          <w:sz w:val="48"/>
          <w:szCs w:val="48"/>
          <w:rtl/>
          <w:lang w:bidi="fa-IR"/>
        </w:rPr>
        <w:t xml:space="preserve"> ولی اگر مفسده ای احساس نشود بلکه مص</w:t>
      </w:r>
      <w:r w:rsidR="00D31C52">
        <w:rPr>
          <w:rFonts w:cstheme="minorHAnsi" w:hint="cs"/>
          <w:sz w:val="48"/>
          <w:szCs w:val="48"/>
          <w:rtl/>
          <w:lang w:bidi="fa-IR"/>
        </w:rPr>
        <w:t>لح</w:t>
      </w:r>
      <w:r>
        <w:rPr>
          <w:rFonts w:cstheme="minorHAnsi" w:hint="cs"/>
          <w:sz w:val="48"/>
          <w:szCs w:val="48"/>
          <w:rtl/>
          <w:lang w:bidi="fa-IR"/>
        </w:rPr>
        <w:t>تی در آن باشد  چنین اظهاری مذموم نباشد</w:t>
      </w:r>
      <w:r w:rsidR="001928E3">
        <w:rPr>
          <w:rFonts w:cstheme="minorHAnsi" w:hint="cs"/>
          <w:sz w:val="48"/>
          <w:szCs w:val="48"/>
          <w:rtl/>
          <w:lang w:bidi="fa-IR"/>
        </w:rPr>
        <w:t>(زیرا منافاتی با تانی ندارد )</w:t>
      </w:r>
      <w:r>
        <w:rPr>
          <w:rFonts w:cstheme="minorHAnsi" w:hint="cs"/>
          <w:sz w:val="48"/>
          <w:szCs w:val="48"/>
          <w:rtl/>
          <w:lang w:bidi="fa-IR"/>
        </w:rPr>
        <w:t xml:space="preserve"> مثلا اختراعی است پروژه ای است یک امر تحولی است و گزارش تدریجی آن موجب امیدواری و اعتماد مردم میشود  چنین اظهاری مذموم تلقی نشود و مجاز محسوب شود و مشروع و نه مذموم . مثلا اظهار مصائب و گرفتاری های شخصی قبل از حل آنها موجب ذلت فرد و شادی دشمن میشود </w:t>
      </w:r>
      <w:r w:rsidR="006F145F">
        <w:rPr>
          <w:rFonts w:cstheme="minorHAnsi" w:hint="cs"/>
          <w:sz w:val="48"/>
          <w:szCs w:val="48"/>
          <w:rtl/>
          <w:lang w:bidi="fa-IR"/>
        </w:rPr>
        <w:t xml:space="preserve">که نوعی مفسده است زیرا باعث کاهش شخصیت و اظهار ضعف است . مناط حرمت و مذمت و قبح بروز مفسده است نه اینکه هر اظهاری مفسده است بلکه بعض اظهار ها مصلحت </w:t>
      </w:r>
      <w:r w:rsidR="006F145F">
        <w:rPr>
          <w:rFonts w:cstheme="minorHAnsi" w:hint="cs"/>
          <w:sz w:val="48"/>
          <w:szCs w:val="48"/>
          <w:rtl/>
          <w:lang w:bidi="fa-IR"/>
        </w:rPr>
        <w:lastRenderedPageBreak/>
        <w:t>است</w:t>
      </w:r>
      <w:r w:rsidR="001928E3">
        <w:rPr>
          <w:rFonts w:cstheme="minorHAnsi" w:hint="cs"/>
          <w:sz w:val="48"/>
          <w:szCs w:val="48"/>
          <w:rtl/>
          <w:lang w:bidi="fa-IR"/>
        </w:rPr>
        <w:t xml:space="preserve"> (البته با رعایت تانی).</w:t>
      </w:r>
      <w:r w:rsidR="006F145F">
        <w:rPr>
          <w:rFonts w:cstheme="minorHAnsi" w:hint="cs"/>
          <w:sz w:val="48"/>
          <w:szCs w:val="48"/>
          <w:rtl/>
          <w:lang w:bidi="fa-IR"/>
        </w:rPr>
        <w:t>باعث رشد پروژه است که</w:t>
      </w:r>
      <w:r w:rsidR="001928E3">
        <w:rPr>
          <w:rFonts w:cstheme="minorHAnsi" w:hint="cs"/>
          <w:sz w:val="48"/>
          <w:szCs w:val="48"/>
          <w:rtl/>
          <w:lang w:bidi="fa-IR"/>
        </w:rPr>
        <w:t xml:space="preserve"> هنوز مستحکم  و تمام نشده است ،</w:t>
      </w:r>
      <w:r w:rsidR="006F145F">
        <w:rPr>
          <w:rFonts w:cstheme="minorHAnsi" w:hint="cs"/>
          <w:sz w:val="48"/>
          <w:szCs w:val="48"/>
          <w:rtl/>
          <w:lang w:bidi="fa-IR"/>
        </w:rPr>
        <w:t xml:space="preserve"> امری رائج در مدیریت و تدبیر مدنی است . مثلا میگویند جاده تهران</w:t>
      </w:r>
      <w:r w:rsidR="00D31C52">
        <w:rPr>
          <w:rFonts w:cstheme="minorHAnsi" w:hint="cs"/>
          <w:sz w:val="48"/>
          <w:szCs w:val="48"/>
          <w:rtl/>
          <w:lang w:bidi="fa-IR"/>
        </w:rPr>
        <w:t xml:space="preserve"> شمال تا این جا پیشرفت کرده و ا</w:t>
      </w:r>
      <w:r w:rsidR="006F145F">
        <w:rPr>
          <w:rFonts w:cstheme="minorHAnsi" w:hint="cs"/>
          <w:sz w:val="48"/>
          <w:szCs w:val="48"/>
          <w:rtl/>
          <w:lang w:bidi="fa-IR"/>
        </w:rPr>
        <w:t>ی</w:t>
      </w:r>
      <w:r w:rsidR="00D31C52">
        <w:rPr>
          <w:rFonts w:cstheme="minorHAnsi" w:hint="cs"/>
          <w:sz w:val="48"/>
          <w:szCs w:val="48"/>
          <w:rtl/>
          <w:lang w:bidi="fa-IR"/>
        </w:rPr>
        <w:t>ن</w:t>
      </w:r>
      <w:r w:rsidR="006F145F">
        <w:rPr>
          <w:rFonts w:cstheme="minorHAnsi" w:hint="cs"/>
          <w:sz w:val="48"/>
          <w:szCs w:val="48"/>
          <w:rtl/>
          <w:lang w:bidi="fa-IR"/>
        </w:rPr>
        <w:t xml:space="preserve">قدر خرج شده و اینقدر بودجه نیاز دارد ولی اینکه اسرار هسته ای و نظامی را قبل از این </w:t>
      </w:r>
      <w:r w:rsidR="00D31C52">
        <w:rPr>
          <w:rFonts w:cstheme="minorHAnsi" w:hint="cs"/>
          <w:sz w:val="48"/>
          <w:szCs w:val="48"/>
          <w:rtl/>
          <w:lang w:bidi="fa-IR"/>
        </w:rPr>
        <w:t>که مستحکم شود یعنی</w:t>
      </w:r>
      <w:r w:rsidR="006F145F">
        <w:rPr>
          <w:rFonts w:cstheme="minorHAnsi" w:hint="cs"/>
          <w:sz w:val="48"/>
          <w:szCs w:val="48"/>
          <w:rtl/>
          <w:lang w:bidi="fa-IR"/>
        </w:rPr>
        <w:t xml:space="preserve"> از سوء استفاده دشمن مصون شود ، را</w:t>
      </w:r>
      <w:r w:rsidR="001928E3">
        <w:rPr>
          <w:rFonts w:cstheme="minorHAnsi" w:hint="cs"/>
          <w:sz w:val="48"/>
          <w:szCs w:val="48"/>
          <w:rtl/>
          <w:lang w:bidi="fa-IR"/>
        </w:rPr>
        <w:t xml:space="preserve"> تسرعا</w:t>
      </w:r>
      <w:r w:rsidR="006F145F">
        <w:rPr>
          <w:rFonts w:cstheme="minorHAnsi" w:hint="cs"/>
          <w:sz w:val="48"/>
          <w:szCs w:val="48"/>
          <w:rtl/>
          <w:lang w:bidi="fa-IR"/>
        </w:rPr>
        <w:t xml:space="preserve"> اظهار کنیم در آن مفسده است .  ظاهرا عمده مفسده  وارد در حدیث به سوء استفاده دشمن و ذلت  مومن بر میگردد هر جا این چنین نبود اظهار شیء ناتمام مثل کتاب ناتمام و مقاله ناتمام  یا پروژه ناتمام اشکالی </w:t>
      </w:r>
      <w:r w:rsidR="00D31C52">
        <w:rPr>
          <w:rFonts w:cstheme="minorHAnsi" w:hint="cs"/>
          <w:sz w:val="48"/>
          <w:szCs w:val="48"/>
          <w:rtl/>
          <w:lang w:bidi="fa-IR"/>
        </w:rPr>
        <w:t xml:space="preserve"> ندارد .</w:t>
      </w:r>
      <w:r w:rsidR="006F145F">
        <w:rPr>
          <w:rFonts w:cstheme="minorHAnsi" w:hint="cs"/>
          <w:sz w:val="48"/>
          <w:szCs w:val="48"/>
          <w:rtl/>
          <w:lang w:bidi="fa-IR"/>
        </w:rPr>
        <w:t xml:space="preserve"> (والله العالم)</w:t>
      </w:r>
    </w:p>
    <w:p w:rsidR="006F145F" w:rsidRPr="002C7E0C" w:rsidRDefault="006F145F" w:rsidP="006F145F">
      <w:pPr>
        <w:bidi/>
        <w:rPr>
          <w:rFonts w:cstheme="minorHAnsi"/>
          <w:sz w:val="48"/>
          <w:szCs w:val="48"/>
          <w:lang w:bidi="fa-IR"/>
        </w:rPr>
      </w:pPr>
      <w:r>
        <w:rPr>
          <w:rFonts w:cstheme="minorHAnsi" w:hint="cs"/>
          <w:sz w:val="48"/>
          <w:szCs w:val="48"/>
          <w:rtl/>
          <w:lang w:bidi="fa-IR"/>
        </w:rPr>
        <w:t>فتحصل :مدیران در ادای فریضه رهبری رفتاری سازمانی به غرض انگیزش کارکنان</w:t>
      </w:r>
      <w:r w:rsidR="00A06DC6">
        <w:rPr>
          <w:rFonts w:cstheme="minorHAnsi" w:hint="cs"/>
          <w:sz w:val="48"/>
          <w:szCs w:val="48"/>
          <w:rtl/>
          <w:lang w:bidi="fa-IR"/>
        </w:rPr>
        <w:t>،</w:t>
      </w:r>
      <w:r>
        <w:rPr>
          <w:rFonts w:cstheme="minorHAnsi" w:hint="cs"/>
          <w:sz w:val="48"/>
          <w:szCs w:val="48"/>
          <w:rtl/>
          <w:lang w:bidi="fa-IR"/>
        </w:rPr>
        <w:t xml:space="preserve"> </w:t>
      </w:r>
      <w:r w:rsidR="00A06DC6">
        <w:rPr>
          <w:rFonts w:cstheme="minorHAnsi" w:hint="cs"/>
          <w:sz w:val="48"/>
          <w:szCs w:val="48"/>
          <w:rtl/>
          <w:lang w:bidi="fa-IR"/>
        </w:rPr>
        <w:t xml:space="preserve"> لازم است از  رونمایی از پروژه های ناتمام  ونیز از افشای اسرار  سازمانی خود داری کنند ولی گزارش تدریجی امور  در حال اجرا صحیح  ،اثر بخش و  جایز است.(والله العالم)</w:t>
      </w:r>
    </w:p>
    <w:sectPr w:rsidR="006F145F" w:rsidRPr="002C7E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9E" w:rsidRDefault="00A3199E" w:rsidP="00CE51E0">
      <w:pPr>
        <w:spacing w:after="0" w:line="240" w:lineRule="auto"/>
      </w:pPr>
      <w:r>
        <w:separator/>
      </w:r>
    </w:p>
  </w:endnote>
  <w:endnote w:type="continuationSeparator" w:id="0">
    <w:p w:rsidR="00A3199E" w:rsidRDefault="00A3199E" w:rsidP="00CE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9E" w:rsidRDefault="00A3199E" w:rsidP="00CE51E0">
      <w:pPr>
        <w:spacing w:after="0" w:line="240" w:lineRule="auto"/>
      </w:pPr>
      <w:r>
        <w:separator/>
      </w:r>
    </w:p>
  </w:footnote>
  <w:footnote w:type="continuationSeparator" w:id="0">
    <w:p w:rsidR="00A3199E" w:rsidRDefault="00A3199E" w:rsidP="00CE51E0">
      <w:pPr>
        <w:spacing w:after="0" w:line="240" w:lineRule="auto"/>
      </w:pPr>
      <w:r>
        <w:continuationSeparator/>
      </w:r>
    </w:p>
  </w:footnote>
  <w:footnote w:id="1">
    <w:p w:rsidR="00CE51E0" w:rsidRPr="00704C11" w:rsidRDefault="00CE51E0" w:rsidP="00704C11">
      <w:pPr>
        <w:pStyle w:val="Subtitle"/>
        <w:bidi/>
        <w:rPr>
          <w:rFonts w:asciiTheme="minorBidi" w:hAnsiTheme="minorBidi"/>
          <w:color w:val="auto"/>
          <w:sz w:val="28"/>
          <w:szCs w:val="28"/>
          <w:lang w:bidi="fa-IR"/>
        </w:rPr>
      </w:pPr>
      <w:r w:rsidRPr="00704C11">
        <w:rPr>
          <w:rStyle w:val="FootnoteReference"/>
          <w:rFonts w:asciiTheme="minorBidi" w:hAnsiTheme="minorBidi"/>
          <w:color w:val="auto"/>
          <w:sz w:val="28"/>
          <w:szCs w:val="28"/>
        </w:rPr>
        <w:footnoteRef/>
      </w:r>
      <w:r w:rsidRPr="00704C11">
        <w:rPr>
          <w:rFonts w:asciiTheme="minorBidi" w:hAnsiTheme="minorBidi"/>
          <w:color w:val="auto"/>
          <w:sz w:val="28"/>
          <w:szCs w:val="28"/>
        </w:rPr>
        <w:t xml:space="preserve"> </w:t>
      </w:r>
      <w:r w:rsidRPr="00704C11">
        <w:rPr>
          <w:rFonts w:asciiTheme="minorBidi" w:hAnsiTheme="minorBidi"/>
          <w:color w:val="auto"/>
          <w:sz w:val="28"/>
          <w:szCs w:val="28"/>
          <w:rtl/>
          <w:lang w:bidi="fa-IR"/>
        </w:rPr>
        <w:t>المحاسن / ج‏2 / 603 / 5 باب كتمان الوجع ..... ص : 603</w:t>
      </w:r>
    </w:p>
    <w:p w:rsidR="00CE51E0" w:rsidRPr="00704C11" w:rsidRDefault="00CE51E0" w:rsidP="002429AD">
      <w:pPr>
        <w:pStyle w:val="Subtitle"/>
        <w:bidi/>
        <w:rPr>
          <w:rFonts w:asciiTheme="minorBidi" w:hAnsiTheme="minorBidi"/>
          <w:color w:val="auto"/>
          <w:sz w:val="28"/>
          <w:szCs w:val="28"/>
          <w:lang w:bidi="fa-IR"/>
        </w:rPr>
      </w:pPr>
      <w:r w:rsidRPr="00704C11">
        <w:rPr>
          <w:rFonts w:asciiTheme="minorBidi" w:hAnsiTheme="minorBidi"/>
          <w:color w:val="auto"/>
          <w:sz w:val="28"/>
          <w:szCs w:val="28"/>
          <w:rtl/>
          <w:lang w:bidi="fa-IR"/>
        </w:rPr>
        <w:t>31 عَنْهُ عَنْ أَبِي يُوسُفَ النَّجَاشِيِّ عَنْ يَحْيَى بْنِ مَالِكٍ عَنِ الْأَحْوَلِ وَ غَيْرِهِ عَنْ أَبِي عَبْدِ اللَّهِ ع قَالَ: إِظْهَارُ الشَّيْ‏ءِ قَبْلَ أَنْ يُسْتَحْكَمَ‏ مَفْسَدَةٌ لَهُ.</w:t>
      </w:r>
      <w:bookmarkStart w:id="0" w:name="_GoBack"/>
      <w:bookmarkEnd w:id="0"/>
    </w:p>
    <w:p w:rsidR="00CE51E0" w:rsidRPr="00704C11" w:rsidRDefault="00CE51E0" w:rsidP="00704C11">
      <w:pPr>
        <w:pStyle w:val="Subtitle"/>
        <w:bidi/>
        <w:rPr>
          <w:rFonts w:asciiTheme="minorBidi" w:hAnsiTheme="minorBidi"/>
          <w:color w:val="auto"/>
          <w:sz w:val="28"/>
          <w:szCs w:val="28"/>
          <w:lang w:bidi="fa-IR"/>
        </w:rPr>
      </w:pPr>
      <w:r w:rsidRPr="00704C11">
        <w:rPr>
          <w:rFonts w:asciiTheme="minorBidi" w:hAnsiTheme="minorBidi"/>
          <w:color w:val="auto"/>
          <w:sz w:val="28"/>
          <w:szCs w:val="28"/>
          <w:rtl/>
          <w:lang w:bidi="fa-IR"/>
        </w:rPr>
        <w:t>تحف العقول / النص / 457 / و روي عنه ع في قصار هذه المعاني ..... ص : 455</w:t>
      </w:r>
    </w:p>
    <w:p w:rsidR="00CE51E0" w:rsidRPr="00704C11" w:rsidRDefault="00CE51E0" w:rsidP="002429AD">
      <w:pPr>
        <w:pStyle w:val="Subtitle"/>
        <w:bidi/>
        <w:rPr>
          <w:rFonts w:asciiTheme="minorBidi" w:hAnsiTheme="minorBidi"/>
          <w:color w:val="auto"/>
          <w:sz w:val="28"/>
          <w:szCs w:val="28"/>
          <w:lang w:bidi="fa-IR"/>
        </w:rPr>
      </w:pPr>
      <w:r w:rsidRPr="00704C11">
        <w:rPr>
          <w:rFonts w:asciiTheme="minorBidi" w:hAnsiTheme="minorBidi"/>
          <w:color w:val="auto"/>
          <w:sz w:val="28"/>
          <w:szCs w:val="28"/>
          <w:rtl/>
          <w:lang w:bidi="fa-IR"/>
        </w:rPr>
        <w:t>وَ قَالَ ع‏ إِظْهَارُ الشَّيْ‏ءِ قَبْلَ أَنْ يُسْتَحْكَمَ‏ مَفْسَدَةٌ لَهُ.</w:t>
      </w:r>
    </w:p>
    <w:p w:rsidR="00CE51E0" w:rsidRPr="00704C11" w:rsidRDefault="00CE51E0" w:rsidP="00704C11">
      <w:pPr>
        <w:pStyle w:val="Subtitle"/>
        <w:bidi/>
        <w:rPr>
          <w:rFonts w:asciiTheme="minorBidi" w:hAnsiTheme="minorBidi"/>
          <w:color w:val="auto"/>
          <w:sz w:val="28"/>
          <w:szCs w:val="28"/>
          <w:lang w:bidi="fa-IR"/>
        </w:rPr>
      </w:pPr>
      <w:r w:rsidRPr="00704C11">
        <w:rPr>
          <w:rFonts w:asciiTheme="minorBidi" w:hAnsiTheme="minorBidi"/>
          <w:color w:val="auto"/>
          <w:sz w:val="28"/>
          <w:szCs w:val="28"/>
          <w:rtl/>
          <w:lang w:bidi="fa-IR"/>
        </w:rPr>
        <w:t>الوافي / ج‏26 / 284 / بيان ..... ص : 279</w:t>
      </w:r>
    </w:p>
    <w:p w:rsidR="00CE51E0" w:rsidRPr="00704C11" w:rsidRDefault="00CE51E0" w:rsidP="002429AD">
      <w:pPr>
        <w:pStyle w:val="Subtitle"/>
        <w:bidi/>
        <w:rPr>
          <w:rFonts w:asciiTheme="minorBidi" w:hAnsiTheme="minorBidi"/>
          <w:color w:val="auto"/>
          <w:sz w:val="28"/>
          <w:szCs w:val="28"/>
          <w:lang w:bidi="fa-IR"/>
        </w:rPr>
      </w:pPr>
      <w:r w:rsidRPr="00704C11">
        <w:rPr>
          <w:rFonts w:asciiTheme="minorBidi" w:hAnsiTheme="minorBidi"/>
          <w:color w:val="auto"/>
          <w:sz w:val="28"/>
          <w:szCs w:val="28"/>
          <w:rtl/>
          <w:lang w:bidi="fa-IR"/>
        </w:rPr>
        <w:t>و قال عليه السلام" إظهار الشي‏ء قبل أن يستحكم‏ مفسدة له".</w:t>
      </w:r>
    </w:p>
    <w:p w:rsidR="00CE51E0" w:rsidRPr="00704C11" w:rsidRDefault="00CE51E0" w:rsidP="00704C11">
      <w:pPr>
        <w:pStyle w:val="Subtitle"/>
        <w:bidi/>
        <w:rPr>
          <w:rFonts w:asciiTheme="minorBidi" w:hAnsiTheme="minorBidi"/>
          <w:color w:val="auto"/>
          <w:sz w:val="28"/>
          <w:szCs w:val="28"/>
          <w:lang w:bidi="fa-IR"/>
        </w:rPr>
      </w:pPr>
      <w:r w:rsidRPr="00704C11">
        <w:rPr>
          <w:rFonts w:asciiTheme="minorBidi" w:hAnsiTheme="minorBidi"/>
          <w:color w:val="auto"/>
          <w:sz w:val="28"/>
          <w:szCs w:val="28"/>
          <w:rtl/>
          <w:lang w:bidi="fa-IR"/>
        </w:rPr>
        <w:t>وسائل الشيعة / ج‏2 / 408 / 3 - باب استحباب كتم المرض و ترك الشكوى منه ..... ص : 405</w:t>
      </w:r>
    </w:p>
    <w:p w:rsidR="00CD4034" w:rsidRPr="002429AD" w:rsidRDefault="00CE51E0" w:rsidP="002429AD">
      <w:pPr>
        <w:bidi/>
        <w:rPr>
          <w:rFonts w:asciiTheme="minorBidi" w:eastAsia="Times New Roman" w:hAnsiTheme="minorBidi"/>
          <w:sz w:val="28"/>
          <w:szCs w:val="28"/>
          <w:rtl/>
        </w:rPr>
      </w:pPr>
      <w:r w:rsidRPr="00704C11">
        <w:rPr>
          <w:rFonts w:asciiTheme="minorBidi" w:hAnsiTheme="minorBidi"/>
          <w:sz w:val="28"/>
          <w:szCs w:val="28"/>
          <w:rtl/>
          <w:lang w:bidi="fa-IR"/>
        </w:rPr>
        <w:t>2488- 11- وَ عَنْ أَبِي يُوسُفَ النَّجَاشِيِّ عَنْ يَحْيَى بْنِ مَالِكٍ عَنِ الْأَحْوَلِ وَ غَيْرِهِ عَنْ أَبِي عَبْدِ اللَّهِ ع قَالَ: إِظْهَارُ الشَّيْ‏ءِ قَبْلَ أَنْ يَسْتَحْكِمَ‏ مَفْسَدَةٌ لَهُ.</w:t>
      </w:r>
      <w:r w:rsidR="00E06666" w:rsidRPr="00704C11">
        <w:rPr>
          <w:rFonts w:asciiTheme="minorBidi" w:hAnsiTheme="minorBidi"/>
          <w:sz w:val="28"/>
          <w:szCs w:val="28"/>
          <w:rtl/>
          <w:lang w:bidi="fa-IR"/>
        </w:rPr>
        <w:t>(ضعیف -م</w:t>
      </w:r>
      <w:r w:rsidR="00AC0EE1" w:rsidRPr="00704C11">
        <w:rPr>
          <w:rFonts w:asciiTheme="minorBidi" w:hAnsiTheme="minorBidi"/>
          <w:sz w:val="28"/>
          <w:szCs w:val="28"/>
          <w:rtl/>
          <w:lang w:bidi="fa-IR"/>
        </w:rPr>
        <w:t>س</w:t>
      </w:r>
      <w:r w:rsidR="00E06666" w:rsidRPr="00704C11">
        <w:rPr>
          <w:rFonts w:asciiTheme="minorBidi" w:hAnsiTheme="minorBidi"/>
          <w:sz w:val="28"/>
          <w:szCs w:val="28"/>
          <w:rtl/>
          <w:lang w:bidi="fa-IR"/>
        </w:rPr>
        <w:t>ند - –دارای تعلیق )</w:t>
      </w:r>
      <w:r w:rsidR="00AC0EE1" w:rsidRPr="00704C11">
        <w:rPr>
          <w:rFonts w:asciiTheme="minorBidi" w:hAnsiTheme="minorBidi"/>
          <w:sz w:val="28"/>
          <w:szCs w:val="28"/>
        </w:rPr>
        <w:t xml:space="preserve"> </w:t>
      </w:r>
      <w:r w:rsidR="00AC0EE1" w:rsidRPr="00704C11">
        <w:rPr>
          <w:rFonts w:asciiTheme="minorBidi" w:hAnsiTheme="minorBidi"/>
          <w:sz w:val="28"/>
          <w:szCs w:val="28"/>
        </w:rPr>
        <w:br/>
      </w:r>
      <w:r w:rsidR="00AC0EE1" w:rsidRPr="002429AD">
        <w:rPr>
          <w:rStyle w:val="Heading3Char"/>
          <w:rtl/>
        </w:rPr>
        <w:t>یکی از اصطلاحات کاربردی در علم درایه </w:t>
      </w:r>
      <w:r w:rsidR="00AC0EE1" w:rsidRPr="002429AD">
        <w:rPr>
          <w:rStyle w:val="Heading3Char"/>
        </w:rPr>
        <w:t>(</w:t>
      </w:r>
      <w:r w:rsidR="00AC0EE1" w:rsidRPr="002429AD">
        <w:rPr>
          <w:rStyle w:val="Heading3Char"/>
          <w:rtl/>
        </w:rPr>
        <w:t>حدیث‌شناسی</w:t>
      </w:r>
      <w:r w:rsidR="00AC0EE1" w:rsidRPr="002429AD">
        <w:rPr>
          <w:rStyle w:val="Heading3Char"/>
          <w:rFonts w:hint="cs"/>
          <w:rtl/>
        </w:rPr>
        <w:t xml:space="preserve"> تعلیق</w:t>
      </w:r>
      <w:r w:rsidR="00AC0EE1" w:rsidRPr="002429AD">
        <w:rPr>
          <w:rStyle w:val="Heading3Char"/>
        </w:rPr>
        <w:t>)</w:t>
      </w:r>
      <w:r w:rsidR="00AC0EE1" w:rsidRPr="002429AD">
        <w:rPr>
          <w:rStyle w:val="Heading3Char"/>
          <w:rtl/>
        </w:rPr>
        <w:t xml:space="preserve">، </w:t>
      </w:r>
      <w:r w:rsidR="00AC0EE1" w:rsidRPr="002429AD">
        <w:rPr>
          <w:rStyle w:val="Heading3Char"/>
        </w:rPr>
        <w:t>«</w:t>
      </w:r>
      <w:r w:rsidR="00AC0EE1" w:rsidRPr="002429AD">
        <w:rPr>
          <w:rStyle w:val="Heading3Char"/>
          <w:rtl/>
        </w:rPr>
        <w:t>تعلیق</w:t>
      </w:r>
      <w:r w:rsidR="00AC0EE1" w:rsidRPr="002429AD">
        <w:rPr>
          <w:rStyle w:val="Heading3Char"/>
        </w:rPr>
        <w:t xml:space="preserve">» </w:t>
      </w:r>
      <w:r w:rsidR="00AC0EE1" w:rsidRPr="002429AD">
        <w:rPr>
          <w:rStyle w:val="Heading3Char"/>
          <w:rtl/>
        </w:rPr>
        <w:t>است</w:t>
      </w:r>
      <w:r w:rsidR="00AC0EE1" w:rsidRPr="002429AD">
        <w:rPr>
          <w:rStyle w:val="Heading3Char"/>
        </w:rPr>
        <w:t>. </w:t>
      </w:r>
      <w:r w:rsidR="00AC0EE1" w:rsidRPr="002429AD">
        <w:rPr>
          <w:rStyle w:val="Heading3Char"/>
          <w:rtl/>
        </w:rPr>
        <w:t>تعلیق به معنای «افتادگی در آغاز سند بدون هیچ نشانه‌ای» است</w:t>
      </w:r>
      <w:r w:rsidR="00AC0EE1" w:rsidRPr="002429AD">
        <w:rPr>
          <w:rStyle w:val="Heading3Char"/>
        </w:rPr>
        <w:t>.</w:t>
      </w:r>
      <w:r w:rsidR="00514389" w:rsidRPr="00704C11">
        <w:rPr>
          <w:rFonts w:asciiTheme="minorBidi" w:hAnsiTheme="minorBidi"/>
          <w:sz w:val="28"/>
          <w:szCs w:val="28"/>
        </w:rPr>
        <w:t xml:space="preserve"> </w:t>
      </w:r>
      <w:r w:rsidR="00514389" w:rsidRPr="00704C11">
        <w:rPr>
          <w:rFonts w:asciiTheme="minorBidi" w:hAnsiTheme="minorBidi"/>
          <w:sz w:val="28"/>
          <w:szCs w:val="28"/>
        </w:rPr>
        <w:br/>
      </w:r>
      <w:r w:rsidR="00514389" w:rsidRPr="00704C11">
        <w:rPr>
          <w:rFonts w:asciiTheme="minorBidi" w:hAnsiTheme="minorBidi"/>
          <w:b/>
          <w:bCs/>
          <w:sz w:val="28"/>
          <w:szCs w:val="28"/>
          <w:shd w:val="clear" w:color="auto" w:fill="FFFFFF"/>
          <w:rtl/>
        </w:rPr>
        <w:t>ابوجعفر محمد بن علی احول</w:t>
      </w:r>
      <w:r w:rsidR="00514389" w:rsidRPr="00704C11">
        <w:rPr>
          <w:rFonts w:asciiTheme="minorBidi" w:hAnsiTheme="minorBidi"/>
          <w:sz w:val="28"/>
          <w:szCs w:val="28"/>
          <w:shd w:val="clear" w:color="auto" w:fill="FFFFFF"/>
          <w:rtl/>
        </w:rPr>
        <w:t> </w:t>
      </w:r>
      <w:r w:rsidR="00514389" w:rsidRPr="00704C11">
        <w:rPr>
          <w:rFonts w:asciiTheme="minorBidi" w:hAnsiTheme="minorBidi"/>
          <w:sz w:val="28"/>
          <w:szCs w:val="28"/>
          <w:shd w:val="clear" w:color="auto" w:fill="FFFFFF"/>
        </w:rPr>
        <w:t>(</w:t>
      </w:r>
      <w:r w:rsidR="00514389" w:rsidRPr="00704C11">
        <w:rPr>
          <w:rFonts w:asciiTheme="minorBidi" w:hAnsiTheme="minorBidi"/>
          <w:sz w:val="28"/>
          <w:szCs w:val="28"/>
          <w:shd w:val="clear" w:color="auto" w:fill="FFFFFF"/>
          <w:rtl/>
        </w:rPr>
        <w:t>م حدود </w:t>
      </w:r>
      <w:bookmarkStart w:id="1" w:name="_۱۸۰ق"/>
      <w:r w:rsidR="00514389" w:rsidRPr="00704C11">
        <w:rPr>
          <w:rFonts w:asciiTheme="minorBidi" w:hAnsiTheme="minorBidi"/>
          <w:sz w:val="28"/>
          <w:szCs w:val="28"/>
        </w:rPr>
        <w:fldChar w:fldCharType="begin"/>
      </w:r>
      <w:r w:rsidR="00514389" w:rsidRPr="00704C11">
        <w:rPr>
          <w:rFonts w:asciiTheme="minorBidi" w:hAnsiTheme="minorBidi"/>
          <w:sz w:val="28"/>
          <w:szCs w:val="28"/>
        </w:rPr>
        <w:instrText xml:space="preserve"> HYPERLINK "https://fa.wikifeqh.ir/%DB%B1%DB%B8%DB%B0%D9%82" \o "</w:instrText>
      </w:r>
      <w:r w:rsidR="00514389" w:rsidRPr="00704C11">
        <w:rPr>
          <w:rFonts w:asciiTheme="minorBidi" w:hAnsiTheme="minorBidi"/>
          <w:sz w:val="28"/>
          <w:szCs w:val="28"/>
          <w:rtl/>
          <w:lang w:bidi="fa-IR"/>
        </w:rPr>
        <w:instrText>۱۸۰</w:instrText>
      </w:r>
      <w:r w:rsidR="00514389" w:rsidRPr="00704C11">
        <w:rPr>
          <w:rFonts w:asciiTheme="minorBidi" w:hAnsiTheme="minorBidi"/>
          <w:sz w:val="28"/>
          <w:szCs w:val="28"/>
          <w:rtl/>
        </w:rPr>
        <w:instrText>ق</w:instrText>
      </w:r>
      <w:r w:rsidR="00514389" w:rsidRPr="00704C11">
        <w:rPr>
          <w:rFonts w:asciiTheme="minorBidi" w:hAnsiTheme="minorBidi"/>
          <w:sz w:val="28"/>
          <w:szCs w:val="28"/>
        </w:rPr>
        <w:instrText xml:space="preserve">" \t "_blank" </w:instrText>
      </w:r>
      <w:r w:rsidR="00514389" w:rsidRPr="00704C11">
        <w:rPr>
          <w:rFonts w:asciiTheme="minorBidi" w:hAnsiTheme="minorBidi"/>
          <w:sz w:val="28"/>
          <w:szCs w:val="28"/>
        </w:rPr>
        <w:fldChar w:fldCharType="separate"/>
      </w:r>
      <w:r w:rsidR="00514389" w:rsidRPr="00704C11">
        <w:rPr>
          <w:rStyle w:val="Hyperlink"/>
          <w:rFonts w:asciiTheme="minorBidi" w:hAnsiTheme="minorBidi"/>
          <w:color w:val="auto"/>
          <w:sz w:val="28"/>
          <w:szCs w:val="28"/>
          <w:shd w:val="clear" w:color="auto" w:fill="FFFFFF"/>
          <w:rtl/>
          <w:lang w:bidi="fa-IR"/>
        </w:rPr>
        <w:t>۱۸۰</w:t>
      </w:r>
      <w:r w:rsidR="00514389" w:rsidRPr="00704C11">
        <w:rPr>
          <w:rStyle w:val="Hyperlink"/>
          <w:rFonts w:asciiTheme="minorBidi" w:hAnsiTheme="minorBidi"/>
          <w:color w:val="auto"/>
          <w:sz w:val="28"/>
          <w:szCs w:val="28"/>
          <w:shd w:val="clear" w:color="auto" w:fill="FFFFFF"/>
          <w:rtl/>
        </w:rPr>
        <w:t>ق</w:t>
      </w:r>
      <w:r w:rsidR="00514389" w:rsidRPr="00704C11">
        <w:rPr>
          <w:rFonts w:asciiTheme="minorBidi" w:hAnsiTheme="minorBidi"/>
          <w:sz w:val="28"/>
          <w:szCs w:val="28"/>
        </w:rPr>
        <w:fldChar w:fldCharType="end"/>
      </w:r>
      <w:bookmarkEnd w:id="1"/>
      <w:r w:rsidR="00514389" w:rsidRPr="00704C11">
        <w:rPr>
          <w:rFonts w:asciiTheme="minorBidi" w:hAnsiTheme="minorBidi"/>
          <w:sz w:val="28"/>
          <w:szCs w:val="28"/>
          <w:shd w:val="clear" w:color="auto" w:fill="FFFFFF"/>
        </w:rPr>
        <w:t>)</w:t>
      </w:r>
      <w:r w:rsidR="00514389" w:rsidRPr="00704C11">
        <w:rPr>
          <w:rFonts w:asciiTheme="minorBidi" w:hAnsiTheme="minorBidi"/>
          <w:sz w:val="28"/>
          <w:szCs w:val="28"/>
          <w:shd w:val="clear" w:color="auto" w:fill="FFFFFF"/>
          <w:rtl/>
        </w:rPr>
        <w:t>، معروف به مؤمن الطاق، متکلمی ماهر، حاضرجواب و صحابی </w:t>
      </w:r>
      <w:bookmarkStart w:id="2" w:name="_امام_صادق"/>
      <w:r w:rsidR="00514389" w:rsidRPr="00704C11">
        <w:rPr>
          <w:rFonts w:asciiTheme="minorBidi" w:hAnsiTheme="minorBidi"/>
          <w:sz w:val="28"/>
          <w:szCs w:val="28"/>
        </w:rPr>
        <w:fldChar w:fldCharType="begin"/>
      </w:r>
      <w:r w:rsidR="00514389" w:rsidRPr="00704C11">
        <w:rPr>
          <w:rFonts w:asciiTheme="minorBidi" w:hAnsiTheme="minorBidi"/>
          <w:sz w:val="28"/>
          <w:szCs w:val="28"/>
        </w:rPr>
        <w:instrText xml:space="preserve"> HYPERLINK "https://fa.wikifeqh.ir/%D8%A7%D9%85%D8%A7%D9%85_%D8%B5%D8%A7%D8%AF%D9%82" \o "</w:instrText>
      </w:r>
      <w:r w:rsidR="00514389" w:rsidRPr="00704C11">
        <w:rPr>
          <w:rFonts w:asciiTheme="minorBidi" w:hAnsiTheme="minorBidi"/>
          <w:sz w:val="28"/>
          <w:szCs w:val="28"/>
          <w:rtl/>
        </w:rPr>
        <w:instrText>امام صادق</w:instrText>
      </w:r>
      <w:r w:rsidR="00514389" w:rsidRPr="00704C11">
        <w:rPr>
          <w:rFonts w:asciiTheme="minorBidi" w:hAnsiTheme="minorBidi"/>
          <w:sz w:val="28"/>
          <w:szCs w:val="28"/>
        </w:rPr>
        <w:instrText xml:space="preserve">" \t "_blank" </w:instrText>
      </w:r>
      <w:r w:rsidR="00514389" w:rsidRPr="00704C11">
        <w:rPr>
          <w:rFonts w:asciiTheme="minorBidi" w:hAnsiTheme="minorBidi"/>
          <w:sz w:val="28"/>
          <w:szCs w:val="28"/>
        </w:rPr>
        <w:fldChar w:fldCharType="separate"/>
      </w:r>
      <w:r w:rsidR="00514389" w:rsidRPr="00704C11">
        <w:rPr>
          <w:rStyle w:val="Hyperlink"/>
          <w:rFonts w:asciiTheme="minorBidi" w:hAnsiTheme="minorBidi"/>
          <w:color w:val="auto"/>
          <w:sz w:val="28"/>
          <w:szCs w:val="28"/>
          <w:shd w:val="clear" w:color="auto" w:fill="FFFFFF"/>
          <w:rtl/>
        </w:rPr>
        <w:t>امام صادق</w:t>
      </w:r>
      <w:r w:rsidR="00514389" w:rsidRPr="00704C11">
        <w:rPr>
          <w:rFonts w:asciiTheme="minorBidi" w:hAnsiTheme="minorBidi"/>
          <w:sz w:val="28"/>
          <w:szCs w:val="28"/>
        </w:rPr>
        <w:fldChar w:fldCharType="end"/>
      </w:r>
      <w:bookmarkEnd w:id="2"/>
      <w:r w:rsidR="00514389" w:rsidRPr="00704C11">
        <w:rPr>
          <w:rFonts w:asciiTheme="minorBidi" w:hAnsiTheme="minorBidi"/>
          <w:sz w:val="28"/>
          <w:szCs w:val="28"/>
          <w:shd w:val="clear" w:color="auto" w:fill="FFFFFF"/>
        </w:rPr>
        <w:t> </w:t>
      </w:r>
      <w:r w:rsidR="00514389" w:rsidRPr="00704C11">
        <w:rPr>
          <w:rFonts w:asciiTheme="minorBidi" w:hAnsiTheme="minorBidi"/>
          <w:sz w:val="28"/>
          <w:szCs w:val="28"/>
          <w:shd w:val="clear" w:color="auto" w:fill="FFFFFF"/>
          <w:rtl/>
        </w:rPr>
        <w:t>و </w:t>
      </w:r>
      <w:bookmarkStart w:id="3" w:name="_امام_کاظم"/>
      <w:r w:rsidR="00514389" w:rsidRPr="00704C11">
        <w:rPr>
          <w:rFonts w:asciiTheme="minorBidi" w:hAnsiTheme="minorBidi"/>
          <w:sz w:val="28"/>
          <w:szCs w:val="28"/>
        </w:rPr>
        <w:fldChar w:fldCharType="begin"/>
      </w:r>
      <w:r w:rsidR="00514389" w:rsidRPr="00704C11">
        <w:rPr>
          <w:rFonts w:asciiTheme="minorBidi" w:hAnsiTheme="minorBidi"/>
          <w:sz w:val="28"/>
          <w:szCs w:val="28"/>
        </w:rPr>
        <w:instrText xml:space="preserve"> HYPERLINK "https://fa.wikifeqh.ir/%D8%A7%D9%85%D8%A7%D9%85_%DA%A9%D8%A7%D8%B8%D9%85" \o "</w:instrText>
      </w:r>
      <w:r w:rsidR="00514389" w:rsidRPr="00704C11">
        <w:rPr>
          <w:rFonts w:asciiTheme="minorBidi" w:hAnsiTheme="minorBidi"/>
          <w:sz w:val="28"/>
          <w:szCs w:val="28"/>
          <w:rtl/>
        </w:rPr>
        <w:instrText>امام کاظم</w:instrText>
      </w:r>
      <w:r w:rsidR="00514389" w:rsidRPr="00704C11">
        <w:rPr>
          <w:rFonts w:asciiTheme="minorBidi" w:hAnsiTheme="minorBidi"/>
          <w:sz w:val="28"/>
          <w:szCs w:val="28"/>
        </w:rPr>
        <w:instrText xml:space="preserve">" \t "_blank" </w:instrText>
      </w:r>
      <w:r w:rsidR="00514389" w:rsidRPr="00704C11">
        <w:rPr>
          <w:rFonts w:asciiTheme="minorBidi" w:hAnsiTheme="minorBidi"/>
          <w:sz w:val="28"/>
          <w:szCs w:val="28"/>
        </w:rPr>
        <w:fldChar w:fldCharType="separate"/>
      </w:r>
      <w:r w:rsidR="00514389" w:rsidRPr="00704C11">
        <w:rPr>
          <w:rStyle w:val="Hyperlink"/>
          <w:rFonts w:asciiTheme="minorBidi" w:hAnsiTheme="minorBidi"/>
          <w:color w:val="auto"/>
          <w:sz w:val="28"/>
          <w:szCs w:val="28"/>
          <w:shd w:val="clear" w:color="auto" w:fill="FFFFFF"/>
          <w:rtl/>
        </w:rPr>
        <w:t>امام کاظم</w:t>
      </w:r>
      <w:r w:rsidR="00514389" w:rsidRPr="00704C11">
        <w:rPr>
          <w:rFonts w:asciiTheme="minorBidi" w:hAnsiTheme="minorBidi"/>
          <w:sz w:val="28"/>
          <w:szCs w:val="28"/>
        </w:rPr>
        <w:fldChar w:fldCharType="end"/>
      </w:r>
      <w:bookmarkEnd w:id="3"/>
      <w:r w:rsidR="00514389" w:rsidRPr="00704C11">
        <w:rPr>
          <w:rFonts w:asciiTheme="minorBidi" w:hAnsiTheme="minorBidi"/>
          <w:sz w:val="28"/>
          <w:szCs w:val="28"/>
          <w:shd w:val="clear" w:color="auto" w:fill="FFFFFF"/>
        </w:rPr>
        <w:t> (</w:t>
      </w:r>
      <w:r w:rsidR="00514389" w:rsidRPr="00704C11">
        <w:rPr>
          <w:rFonts w:asciiTheme="minorBidi" w:hAnsiTheme="minorBidi"/>
          <w:sz w:val="28"/>
          <w:szCs w:val="28"/>
          <w:shd w:val="clear" w:color="auto" w:fill="FFFFFF"/>
          <w:rtl/>
        </w:rPr>
        <w:t>علیهماالسلام) بود که از </w:t>
      </w:r>
      <w:bookmarkStart w:id="4" w:name="_امام_زین_العابدین"/>
      <w:r w:rsidR="00514389" w:rsidRPr="00704C11">
        <w:rPr>
          <w:rFonts w:asciiTheme="minorBidi" w:hAnsiTheme="minorBidi"/>
          <w:sz w:val="28"/>
          <w:szCs w:val="28"/>
        </w:rPr>
        <w:fldChar w:fldCharType="begin"/>
      </w:r>
      <w:r w:rsidR="00514389" w:rsidRPr="00704C11">
        <w:rPr>
          <w:rFonts w:asciiTheme="minorBidi" w:hAnsiTheme="minorBidi"/>
          <w:sz w:val="28"/>
          <w:szCs w:val="28"/>
        </w:rPr>
        <w:instrText xml:space="preserve"> HYPERLINK "https://fa.wikifeqh.ir/%D8%A7%D9%85%D8%A7%D9%85_%D8%B2%DB%8C%D9%86_%D8%A7%D9%84%D8%B9%D8%A7%D8%A8%D8%AF%DB%8C%D9%86" \o "</w:instrText>
      </w:r>
      <w:r w:rsidR="00514389" w:rsidRPr="00704C11">
        <w:rPr>
          <w:rFonts w:asciiTheme="minorBidi" w:hAnsiTheme="minorBidi"/>
          <w:sz w:val="28"/>
          <w:szCs w:val="28"/>
          <w:rtl/>
        </w:rPr>
        <w:instrText>امام زین العابدین</w:instrText>
      </w:r>
      <w:r w:rsidR="00514389" w:rsidRPr="00704C11">
        <w:rPr>
          <w:rFonts w:asciiTheme="minorBidi" w:hAnsiTheme="minorBidi"/>
          <w:sz w:val="28"/>
          <w:szCs w:val="28"/>
        </w:rPr>
        <w:instrText xml:space="preserve">" \t "_blank" </w:instrText>
      </w:r>
      <w:r w:rsidR="00514389" w:rsidRPr="00704C11">
        <w:rPr>
          <w:rFonts w:asciiTheme="minorBidi" w:hAnsiTheme="minorBidi"/>
          <w:sz w:val="28"/>
          <w:szCs w:val="28"/>
        </w:rPr>
        <w:fldChar w:fldCharType="separate"/>
      </w:r>
      <w:r w:rsidR="00514389" w:rsidRPr="00704C11">
        <w:rPr>
          <w:rStyle w:val="Hyperlink"/>
          <w:rFonts w:asciiTheme="minorBidi" w:hAnsiTheme="minorBidi"/>
          <w:color w:val="auto"/>
          <w:sz w:val="28"/>
          <w:szCs w:val="28"/>
          <w:shd w:val="clear" w:color="auto" w:fill="FFFFFF"/>
          <w:rtl/>
        </w:rPr>
        <w:t>امام زین العابدین</w:t>
      </w:r>
      <w:r w:rsidR="00514389" w:rsidRPr="00704C11">
        <w:rPr>
          <w:rFonts w:asciiTheme="minorBidi" w:hAnsiTheme="minorBidi"/>
          <w:sz w:val="28"/>
          <w:szCs w:val="28"/>
        </w:rPr>
        <w:fldChar w:fldCharType="end"/>
      </w:r>
      <w:bookmarkEnd w:id="4"/>
      <w:r w:rsidR="00514389" w:rsidRPr="00704C11">
        <w:rPr>
          <w:rFonts w:asciiTheme="minorBidi" w:hAnsiTheme="minorBidi"/>
          <w:sz w:val="28"/>
          <w:szCs w:val="28"/>
          <w:shd w:val="clear" w:color="auto" w:fill="FFFFFF"/>
          <w:rtl/>
        </w:rPr>
        <w:t>، </w:t>
      </w:r>
      <w:bookmarkStart w:id="5" w:name="_امام_باقر"/>
      <w:r w:rsidR="00514389" w:rsidRPr="00704C11">
        <w:rPr>
          <w:rFonts w:asciiTheme="minorBidi" w:hAnsiTheme="minorBidi"/>
          <w:sz w:val="28"/>
          <w:szCs w:val="28"/>
        </w:rPr>
        <w:fldChar w:fldCharType="begin"/>
      </w:r>
      <w:r w:rsidR="00514389" w:rsidRPr="00704C11">
        <w:rPr>
          <w:rFonts w:asciiTheme="minorBidi" w:hAnsiTheme="minorBidi"/>
          <w:sz w:val="28"/>
          <w:szCs w:val="28"/>
        </w:rPr>
        <w:instrText xml:space="preserve"> HYPERLINK "https://fa.wikifeqh.ir/%D8%A7%D9%85%D8%A7%D9%85_%D8%A8%D8%A7%D9%82%D8%B1" \o "</w:instrText>
      </w:r>
      <w:r w:rsidR="00514389" w:rsidRPr="00704C11">
        <w:rPr>
          <w:rFonts w:asciiTheme="minorBidi" w:hAnsiTheme="minorBidi"/>
          <w:sz w:val="28"/>
          <w:szCs w:val="28"/>
          <w:rtl/>
        </w:rPr>
        <w:instrText>امام باقر</w:instrText>
      </w:r>
      <w:r w:rsidR="00514389" w:rsidRPr="00704C11">
        <w:rPr>
          <w:rFonts w:asciiTheme="minorBidi" w:hAnsiTheme="minorBidi"/>
          <w:sz w:val="28"/>
          <w:szCs w:val="28"/>
        </w:rPr>
        <w:instrText xml:space="preserve">" \t "_blank" </w:instrText>
      </w:r>
      <w:r w:rsidR="00514389" w:rsidRPr="00704C11">
        <w:rPr>
          <w:rFonts w:asciiTheme="minorBidi" w:hAnsiTheme="minorBidi"/>
          <w:sz w:val="28"/>
          <w:szCs w:val="28"/>
        </w:rPr>
        <w:fldChar w:fldCharType="separate"/>
      </w:r>
      <w:r w:rsidR="00514389" w:rsidRPr="00704C11">
        <w:rPr>
          <w:rStyle w:val="Hyperlink"/>
          <w:rFonts w:asciiTheme="minorBidi" w:hAnsiTheme="minorBidi"/>
          <w:color w:val="auto"/>
          <w:sz w:val="28"/>
          <w:szCs w:val="28"/>
          <w:shd w:val="clear" w:color="auto" w:fill="FFFFFF"/>
          <w:rtl/>
        </w:rPr>
        <w:t>امام باقر</w:t>
      </w:r>
      <w:r w:rsidR="00514389" w:rsidRPr="00704C11">
        <w:rPr>
          <w:rFonts w:asciiTheme="minorBidi" w:hAnsiTheme="minorBidi"/>
          <w:sz w:val="28"/>
          <w:szCs w:val="28"/>
        </w:rPr>
        <w:fldChar w:fldCharType="end"/>
      </w:r>
      <w:bookmarkEnd w:id="5"/>
      <w:r w:rsidR="00514389" w:rsidRPr="00704C11">
        <w:rPr>
          <w:rFonts w:asciiTheme="minorBidi" w:hAnsiTheme="minorBidi"/>
          <w:sz w:val="28"/>
          <w:szCs w:val="28"/>
          <w:shd w:val="clear" w:color="auto" w:fill="FFFFFF"/>
        </w:rPr>
        <w:t> </w:t>
      </w:r>
      <w:r w:rsidR="00514389" w:rsidRPr="00704C11">
        <w:rPr>
          <w:rFonts w:asciiTheme="minorBidi" w:hAnsiTheme="minorBidi"/>
          <w:sz w:val="28"/>
          <w:szCs w:val="28"/>
          <w:shd w:val="clear" w:color="auto" w:fill="FFFFFF"/>
          <w:rtl/>
        </w:rPr>
        <w:t>و امام صادق (علیهم‌السّلام) روایت کرده است</w:t>
      </w:r>
      <w:r w:rsidR="00514389" w:rsidRPr="00704C11">
        <w:rPr>
          <w:rFonts w:asciiTheme="minorBidi" w:hAnsiTheme="minorBidi"/>
          <w:sz w:val="28"/>
          <w:szCs w:val="28"/>
          <w:shd w:val="clear" w:color="auto" w:fill="FFFFFF"/>
        </w:rPr>
        <w:t>.</w:t>
      </w:r>
      <w:r w:rsidR="00514389" w:rsidRPr="00704C11">
        <w:rPr>
          <w:rFonts w:asciiTheme="minorBidi" w:eastAsia="Times New Roman" w:hAnsiTheme="minorBidi"/>
          <w:sz w:val="28"/>
          <w:szCs w:val="28"/>
          <w:shd w:val="clear" w:color="auto" w:fill="FFFFFF"/>
          <w:rtl/>
        </w:rPr>
        <w:t xml:space="preserve"> ابوجعفر محمد بن علی بن نعمان مؤمن الطاق احول بجلی، ساکن طاق المحامل، یکی از محله‌های </w:t>
      </w:r>
      <w:bookmarkStart w:id="6" w:name="_کوفه"/>
      <w:r w:rsidR="00514389" w:rsidRPr="00704C11">
        <w:rPr>
          <w:rFonts w:asciiTheme="minorBidi" w:eastAsia="Times New Roman" w:hAnsiTheme="minorBidi"/>
          <w:sz w:val="28"/>
          <w:szCs w:val="28"/>
        </w:rPr>
        <w:fldChar w:fldCharType="begin"/>
      </w:r>
      <w:r w:rsidR="00514389" w:rsidRPr="00704C11">
        <w:rPr>
          <w:rFonts w:asciiTheme="minorBidi" w:eastAsia="Times New Roman" w:hAnsiTheme="minorBidi"/>
          <w:sz w:val="28"/>
          <w:szCs w:val="28"/>
        </w:rPr>
        <w:instrText xml:space="preserve"> HYPERLINK "https://fa.wikifeqh.ir/%DA%A9%D9%88%D9%81%D9%87" \o "</w:instrText>
      </w:r>
      <w:r w:rsidR="00514389" w:rsidRPr="00704C11">
        <w:rPr>
          <w:rFonts w:asciiTheme="minorBidi" w:eastAsia="Times New Roman" w:hAnsiTheme="minorBidi"/>
          <w:sz w:val="28"/>
          <w:szCs w:val="28"/>
          <w:rtl/>
        </w:rPr>
        <w:instrText>کوفه</w:instrText>
      </w:r>
      <w:r w:rsidR="00514389" w:rsidRPr="00704C11">
        <w:rPr>
          <w:rFonts w:asciiTheme="minorBidi" w:eastAsia="Times New Roman" w:hAnsiTheme="minorBidi"/>
          <w:sz w:val="28"/>
          <w:szCs w:val="28"/>
        </w:rPr>
        <w:instrText xml:space="preserve">" \t "_blank" </w:instrText>
      </w:r>
      <w:r w:rsidR="00514389" w:rsidRPr="00704C11">
        <w:rPr>
          <w:rFonts w:asciiTheme="minorBidi" w:eastAsia="Times New Roman" w:hAnsiTheme="minorBidi"/>
          <w:sz w:val="28"/>
          <w:szCs w:val="28"/>
        </w:rPr>
        <w:fldChar w:fldCharType="separate"/>
      </w:r>
      <w:r w:rsidR="00514389" w:rsidRPr="00704C11">
        <w:rPr>
          <w:rFonts w:asciiTheme="minorBidi" w:eastAsia="Times New Roman" w:hAnsiTheme="minorBidi"/>
          <w:sz w:val="28"/>
          <w:szCs w:val="28"/>
          <w:u w:val="single"/>
          <w:shd w:val="clear" w:color="auto" w:fill="FFFFFF"/>
          <w:rtl/>
        </w:rPr>
        <w:t>کوفه</w:t>
      </w:r>
      <w:r w:rsidR="00514389" w:rsidRPr="00704C11">
        <w:rPr>
          <w:rFonts w:asciiTheme="minorBidi" w:eastAsia="Times New Roman" w:hAnsiTheme="minorBidi"/>
          <w:sz w:val="28"/>
          <w:szCs w:val="28"/>
        </w:rPr>
        <w:fldChar w:fldCharType="end"/>
      </w:r>
      <w:bookmarkEnd w:id="6"/>
      <w:r w:rsidR="00514389" w:rsidRPr="00704C11">
        <w:rPr>
          <w:rFonts w:asciiTheme="minorBidi" w:eastAsia="Times New Roman" w:hAnsiTheme="minorBidi"/>
          <w:sz w:val="28"/>
          <w:szCs w:val="28"/>
          <w:shd w:val="clear" w:color="auto" w:fill="FFFFFF"/>
        </w:rPr>
        <w:t> </w:t>
      </w:r>
      <w:r w:rsidR="00514389" w:rsidRPr="00704C11">
        <w:rPr>
          <w:rFonts w:asciiTheme="minorBidi" w:eastAsia="Times New Roman" w:hAnsiTheme="minorBidi"/>
          <w:sz w:val="28"/>
          <w:szCs w:val="28"/>
          <w:shd w:val="clear" w:color="auto" w:fill="FFFFFF"/>
          <w:rtl/>
        </w:rPr>
        <w:t>بود و در آنجا به شغل صرّافی اشتغال داشت. در مورد شخصیت وی داوری‌های متناقضی شده است. برخی ایشان را مؤمن الطاق، و مخالفان او را شیطان الطاق لقب داده‌اند و پیروانش او را شاه الطاق خوانده‌اند. به هر حال او صحابی امام صادق</w:t>
      </w:r>
      <w:bookmarkStart w:id="7" w:name="foot-main1"/>
      <w:r w:rsidR="00514389" w:rsidRPr="00514389">
        <w:rPr>
          <w:rFonts w:asciiTheme="minorBidi" w:eastAsia="Times New Roman" w:hAnsiTheme="minorBidi"/>
          <w:sz w:val="28"/>
          <w:szCs w:val="28"/>
          <w:u w:val="single"/>
          <w:vertAlign w:val="superscript"/>
        </w:rPr>
        <w:t>[</w:t>
      </w:r>
      <w:r w:rsidR="00514389" w:rsidRPr="00514389">
        <w:rPr>
          <w:rFonts w:asciiTheme="minorBidi" w:eastAsia="Times New Roman" w:hAnsiTheme="minorBidi"/>
          <w:sz w:val="28"/>
          <w:szCs w:val="28"/>
          <w:u w:val="single"/>
          <w:vertAlign w:val="superscript"/>
          <w:rtl/>
          <w:lang w:bidi="fa-IR"/>
        </w:rPr>
        <w:t>۱</w:t>
      </w:r>
      <w:r w:rsidR="00514389" w:rsidRPr="00514389">
        <w:rPr>
          <w:rFonts w:asciiTheme="minorBidi" w:eastAsia="Times New Roman" w:hAnsiTheme="minorBidi"/>
          <w:sz w:val="28"/>
          <w:szCs w:val="28"/>
          <w:u w:val="single"/>
          <w:vertAlign w:val="superscript"/>
        </w:rPr>
        <w:t>]</w:t>
      </w:r>
      <w:bookmarkStart w:id="8" w:name="outlink"/>
      <w:bookmarkStart w:id="9" w:name="foot-main2"/>
      <w:bookmarkEnd w:id="7"/>
      <w:r w:rsidR="00514389" w:rsidRPr="00514389">
        <w:rPr>
          <w:rFonts w:asciiTheme="minorBidi" w:eastAsia="Times New Roman" w:hAnsiTheme="minorBidi"/>
          <w:sz w:val="28"/>
          <w:szCs w:val="28"/>
          <w:u w:val="single"/>
          <w:vertAlign w:val="superscript"/>
        </w:rPr>
        <w:t>[</w:t>
      </w:r>
      <w:r w:rsidR="00514389" w:rsidRPr="00514389">
        <w:rPr>
          <w:rFonts w:asciiTheme="minorBidi" w:eastAsia="Times New Roman" w:hAnsiTheme="minorBidi"/>
          <w:sz w:val="28"/>
          <w:szCs w:val="28"/>
          <w:u w:val="single"/>
          <w:vertAlign w:val="superscript"/>
          <w:rtl/>
          <w:lang w:bidi="fa-IR"/>
        </w:rPr>
        <w:t>۲</w:t>
      </w:r>
      <w:r w:rsidR="00514389" w:rsidRPr="00514389">
        <w:rPr>
          <w:rFonts w:asciiTheme="minorBidi" w:eastAsia="Times New Roman" w:hAnsiTheme="minorBidi"/>
          <w:sz w:val="28"/>
          <w:szCs w:val="28"/>
          <w:u w:val="single"/>
          <w:vertAlign w:val="superscript"/>
        </w:rPr>
        <w:t>]</w:t>
      </w:r>
      <w:bookmarkStart w:id="10" w:name="foot-main3"/>
      <w:bookmarkEnd w:id="9"/>
      <w:r w:rsidR="002429AD">
        <w:rPr>
          <w:rFonts w:asciiTheme="minorBidi" w:eastAsia="Times New Roman" w:hAnsiTheme="minorBidi"/>
          <w:sz w:val="28"/>
          <w:szCs w:val="28"/>
          <w:shd w:val="clear" w:color="auto" w:fill="FFFFFF"/>
          <w:rtl/>
        </w:rPr>
        <w:t>و امام کاظم (علیهماالسلام) بود</w:t>
      </w:r>
      <w:r w:rsidR="00514389" w:rsidRPr="00514389">
        <w:rPr>
          <w:rFonts w:asciiTheme="minorBidi" w:eastAsia="Times New Roman" w:hAnsiTheme="minorBidi"/>
          <w:sz w:val="28"/>
          <w:szCs w:val="28"/>
          <w:u w:val="single"/>
          <w:vertAlign w:val="superscript"/>
        </w:rPr>
        <w:t>[</w:t>
      </w:r>
      <w:r w:rsidR="00514389" w:rsidRPr="00514389">
        <w:rPr>
          <w:rFonts w:asciiTheme="minorBidi" w:eastAsia="Times New Roman" w:hAnsiTheme="minorBidi"/>
          <w:sz w:val="28"/>
          <w:szCs w:val="28"/>
          <w:u w:val="single"/>
          <w:vertAlign w:val="superscript"/>
          <w:rtl/>
          <w:lang w:bidi="fa-IR"/>
        </w:rPr>
        <w:t>۳</w:t>
      </w:r>
      <w:r w:rsidR="00514389" w:rsidRPr="00514389">
        <w:rPr>
          <w:rFonts w:asciiTheme="minorBidi" w:eastAsia="Times New Roman" w:hAnsiTheme="minorBidi"/>
          <w:sz w:val="28"/>
          <w:szCs w:val="28"/>
          <w:u w:val="single"/>
          <w:vertAlign w:val="superscript"/>
        </w:rPr>
        <w:t>]</w:t>
      </w:r>
      <w:bookmarkEnd w:id="10"/>
      <w:r w:rsidR="00514389" w:rsidRPr="00514389">
        <w:rPr>
          <w:rFonts w:asciiTheme="minorBidi" w:eastAsia="Times New Roman" w:hAnsiTheme="minorBidi"/>
          <w:sz w:val="28"/>
          <w:szCs w:val="28"/>
          <w:shd w:val="clear" w:color="auto" w:fill="FFFFFF"/>
          <w:rtl/>
        </w:rPr>
        <w:t>و از امام زین العابدین، امام باقر و امام صادق (علیهم‌السّلام) روایت کرده است</w:t>
      </w:r>
      <w:r w:rsidR="00514389" w:rsidRPr="00514389">
        <w:rPr>
          <w:rFonts w:asciiTheme="minorBidi" w:eastAsia="Times New Roman" w:hAnsiTheme="minorBidi"/>
          <w:sz w:val="28"/>
          <w:szCs w:val="28"/>
          <w:shd w:val="clear" w:color="auto" w:fill="FFFFFF"/>
        </w:rPr>
        <w:t>. </w:t>
      </w:r>
      <w:bookmarkStart w:id="11" w:name="foot-main4"/>
      <w:r w:rsidR="00514389" w:rsidRPr="00514389">
        <w:rPr>
          <w:rFonts w:asciiTheme="minorBidi" w:eastAsia="Times New Roman" w:hAnsiTheme="minorBidi"/>
          <w:sz w:val="28"/>
          <w:szCs w:val="28"/>
          <w:u w:val="single"/>
          <w:vertAlign w:val="superscript"/>
        </w:rPr>
        <w:t>[</w:t>
      </w:r>
      <w:r w:rsidR="00514389" w:rsidRPr="00514389">
        <w:rPr>
          <w:rFonts w:asciiTheme="minorBidi" w:eastAsia="Times New Roman" w:hAnsiTheme="minorBidi"/>
          <w:sz w:val="28"/>
          <w:szCs w:val="28"/>
          <w:u w:val="single"/>
          <w:vertAlign w:val="superscript"/>
          <w:rtl/>
          <w:lang w:bidi="fa-IR"/>
        </w:rPr>
        <w:t>۴</w:t>
      </w:r>
      <w:r w:rsidR="00514389" w:rsidRPr="00514389">
        <w:rPr>
          <w:rFonts w:asciiTheme="minorBidi" w:eastAsia="Times New Roman" w:hAnsiTheme="minorBidi"/>
          <w:sz w:val="28"/>
          <w:szCs w:val="28"/>
          <w:u w:val="single"/>
          <w:vertAlign w:val="superscript"/>
        </w:rPr>
        <w:t>]</w:t>
      </w:r>
      <w:bookmarkEnd w:id="11"/>
      <w:r w:rsidR="00514389" w:rsidRPr="00514389">
        <w:rPr>
          <w:rFonts w:asciiTheme="minorBidi" w:eastAsia="Times New Roman" w:hAnsiTheme="minorBidi"/>
          <w:sz w:val="28"/>
          <w:szCs w:val="28"/>
          <w:shd w:val="clear" w:color="auto" w:fill="FFFFFF"/>
          <w:rtl/>
        </w:rPr>
        <w:t>همچنین از </w:t>
      </w:r>
      <w:bookmarkStart w:id="12" w:name="_سلام_بن_مستنیر"/>
      <w:r w:rsidR="00514389" w:rsidRPr="00514389">
        <w:rPr>
          <w:rFonts w:asciiTheme="minorBidi" w:eastAsia="Times New Roman" w:hAnsiTheme="minorBidi"/>
          <w:sz w:val="28"/>
          <w:szCs w:val="28"/>
        </w:rPr>
        <w:fldChar w:fldCharType="begin"/>
      </w:r>
      <w:r w:rsidR="00514389" w:rsidRPr="00514389">
        <w:rPr>
          <w:rFonts w:asciiTheme="minorBidi" w:eastAsia="Times New Roman" w:hAnsiTheme="minorBidi"/>
          <w:sz w:val="28"/>
          <w:szCs w:val="28"/>
        </w:rPr>
        <w:instrText xml:space="preserve"> HYPERLINK "https://fa.wikifeqh.ir/%D8%B3%D9%84%D8%A7%D9%85_%D8%A8%D9%86_%D9%85%D8%B3%D8%AA%D9%86%DB%8C%D8%B1" \o "</w:instrText>
      </w:r>
      <w:r w:rsidR="00514389" w:rsidRPr="00514389">
        <w:rPr>
          <w:rFonts w:asciiTheme="minorBidi" w:eastAsia="Times New Roman" w:hAnsiTheme="minorBidi"/>
          <w:sz w:val="28"/>
          <w:szCs w:val="28"/>
          <w:rtl/>
        </w:rPr>
        <w:instrText>سلام بن مستنیر (پیوندی وجود ندارد)</w:instrText>
      </w:r>
      <w:r w:rsidR="00514389" w:rsidRPr="00514389">
        <w:rPr>
          <w:rFonts w:asciiTheme="minorBidi" w:eastAsia="Times New Roman" w:hAnsiTheme="minorBidi"/>
          <w:sz w:val="28"/>
          <w:szCs w:val="28"/>
        </w:rPr>
        <w:instrText xml:space="preserve">" </w:instrText>
      </w:r>
      <w:r w:rsidR="00514389" w:rsidRPr="00514389">
        <w:rPr>
          <w:rFonts w:asciiTheme="minorBidi" w:eastAsia="Times New Roman" w:hAnsiTheme="minorBidi"/>
          <w:sz w:val="28"/>
          <w:szCs w:val="28"/>
        </w:rPr>
        <w:fldChar w:fldCharType="separate"/>
      </w:r>
      <w:r w:rsidR="00514389" w:rsidRPr="00514389">
        <w:rPr>
          <w:rFonts w:asciiTheme="minorBidi" w:eastAsia="Times New Roman" w:hAnsiTheme="minorBidi"/>
          <w:sz w:val="28"/>
          <w:szCs w:val="28"/>
          <w:u w:val="single"/>
          <w:shd w:val="clear" w:color="auto" w:fill="FFFFFF"/>
          <w:rtl/>
        </w:rPr>
        <w:t>سلام بن مستنیر</w:t>
      </w:r>
      <w:r w:rsidR="00514389" w:rsidRPr="00514389">
        <w:rPr>
          <w:rFonts w:asciiTheme="minorBidi" w:eastAsia="Times New Roman" w:hAnsiTheme="minorBidi"/>
          <w:sz w:val="28"/>
          <w:szCs w:val="28"/>
        </w:rPr>
        <w:fldChar w:fldCharType="end"/>
      </w:r>
      <w:bookmarkEnd w:id="12"/>
      <w:r w:rsidR="00514389" w:rsidRPr="00514389">
        <w:rPr>
          <w:rFonts w:asciiTheme="minorBidi" w:eastAsia="Times New Roman" w:hAnsiTheme="minorBidi"/>
          <w:sz w:val="28"/>
          <w:szCs w:val="28"/>
          <w:shd w:val="clear" w:color="auto" w:fill="FFFFFF"/>
        </w:rPr>
        <w:t> </w:t>
      </w:r>
      <w:r w:rsidR="00514389" w:rsidRPr="00514389">
        <w:rPr>
          <w:rFonts w:asciiTheme="minorBidi" w:eastAsia="Times New Roman" w:hAnsiTheme="minorBidi"/>
          <w:sz w:val="28"/>
          <w:szCs w:val="28"/>
          <w:shd w:val="clear" w:color="auto" w:fill="FFFFFF"/>
          <w:rtl/>
        </w:rPr>
        <w:t>بهره علمی بُرد</w:t>
      </w:r>
      <w:r w:rsidR="00514389" w:rsidRPr="00514389">
        <w:rPr>
          <w:rFonts w:asciiTheme="minorBidi" w:eastAsia="Times New Roman" w:hAnsiTheme="minorBidi"/>
          <w:sz w:val="28"/>
          <w:szCs w:val="28"/>
          <w:shd w:val="clear" w:color="auto" w:fill="FFFFFF"/>
        </w:rPr>
        <w:t>. </w:t>
      </w:r>
      <w:bookmarkStart w:id="13" w:name="foot-main5"/>
      <w:r w:rsidR="00514389" w:rsidRPr="00514389">
        <w:rPr>
          <w:rFonts w:asciiTheme="minorBidi" w:eastAsia="Times New Roman" w:hAnsiTheme="minorBidi"/>
          <w:sz w:val="28"/>
          <w:szCs w:val="28"/>
          <w:u w:val="single"/>
          <w:vertAlign w:val="superscript"/>
        </w:rPr>
        <w:t>[</w:t>
      </w:r>
      <w:r w:rsidR="00514389" w:rsidRPr="00514389">
        <w:rPr>
          <w:rFonts w:asciiTheme="minorBidi" w:eastAsia="Times New Roman" w:hAnsiTheme="minorBidi"/>
          <w:sz w:val="28"/>
          <w:szCs w:val="28"/>
          <w:u w:val="single"/>
          <w:vertAlign w:val="superscript"/>
          <w:rtl/>
          <w:lang w:bidi="fa-IR"/>
        </w:rPr>
        <w:t>۵</w:t>
      </w:r>
      <w:r w:rsidR="00514389" w:rsidRPr="00514389">
        <w:rPr>
          <w:rFonts w:asciiTheme="minorBidi" w:eastAsia="Times New Roman" w:hAnsiTheme="minorBidi"/>
          <w:sz w:val="28"/>
          <w:szCs w:val="28"/>
          <w:u w:val="single"/>
          <w:vertAlign w:val="superscript"/>
        </w:rPr>
        <w:t>]</w:t>
      </w:r>
      <w:bookmarkEnd w:id="13"/>
      <w:r w:rsidR="00514389" w:rsidRPr="00514389">
        <w:rPr>
          <w:rFonts w:asciiTheme="minorBidi" w:eastAsia="Times New Roman" w:hAnsiTheme="minorBidi"/>
          <w:sz w:val="28"/>
          <w:szCs w:val="28"/>
          <w:shd w:val="clear" w:color="auto" w:fill="FFFFFF"/>
        </w:rPr>
        <w:t> </w:t>
      </w:r>
      <w:r w:rsidR="00514389" w:rsidRPr="00514389">
        <w:rPr>
          <w:rFonts w:asciiTheme="minorBidi" w:eastAsia="Times New Roman" w:hAnsiTheme="minorBidi"/>
          <w:sz w:val="28"/>
          <w:szCs w:val="28"/>
          <w:shd w:val="clear" w:color="auto" w:fill="FFFFFF"/>
          <w:rtl/>
        </w:rPr>
        <w:t>او نزد امام صادق (علیه‌السّلام) از آن‌چنان منزلتی برخوردار بود که امام فرمود که زنده یا مرده او، نزد من از محبوب‌ترین مردم می‌باشد</w:t>
      </w:r>
    </w:p>
    <w:p w:rsidR="00CD4034" w:rsidRPr="00704C11" w:rsidRDefault="00514389" w:rsidP="00704C11">
      <w:pPr>
        <w:pStyle w:val="kalamatekhas"/>
        <w:bidi/>
        <w:ind w:firstLine="300"/>
        <w:rPr>
          <w:rFonts w:asciiTheme="minorBidi" w:hAnsiTheme="minorBidi" w:cstheme="minorBidi"/>
          <w:sz w:val="28"/>
          <w:szCs w:val="28"/>
        </w:rPr>
      </w:pPr>
      <w:r w:rsidRPr="00514389">
        <w:rPr>
          <w:rFonts w:asciiTheme="minorBidi" w:hAnsiTheme="minorBidi" w:cstheme="minorBidi"/>
          <w:sz w:val="28"/>
          <w:szCs w:val="28"/>
          <w:shd w:val="clear" w:color="auto" w:fill="FFFFFF"/>
        </w:rPr>
        <w:t>. </w:t>
      </w:r>
      <w:r w:rsidR="00CD4034" w:rsidRPr="00704C11">
        <w:rPr>
          <w:rFonts w:asciiTheme="minorBidi" w:hAnsiTheme="minorBidi" w:cstheme="minorBidi"/>
          <w:sz w:val="28"/>
          <w:szCs w:val="28"/>
          <w:rtl/>
        </w:rPr>
        <w:t>في أَبِي جَعْفَرٍ الْأَحْوَلِ مُحَمَّدِ بْنِ عَلِيِّ بْنِ النُّعْمَانِ مُؤْمِنِ الطَّاقِ‌</w:t>
      </w:r>
      <w:r w:rsidR="002429AD">
        <w:rPr>
          <w:rFonts w:asciiTheme="minorBidi" w:hAnsiTheme="minorBidi" w:cstheme="minorBidi" w:hint="cs"/>
          <w:sz w:val="28"/>
          <w:szCs w:val="28"/>
          <w:rtl/>
        </w:rPr>
        <w:t>(رجال کشی )</w:t>
      </w:r>
    </w:p>
    <w:p w:rsidR="00CD4034" w:rsidRPr="00CD4034" w:rsidRDefault="00CD4034" w:rsidP="00704C11">
      <w:pPr>
        <w:bidi/>
        <w:spacing w:before="100" w:beforeAutospacing="1" w:after="100" w:afterAutospacing="1" w:line="240" w:lineRule="auto"/>
        <w:ind w:firstLine="300"/>
        <w:rPr>
          <w:rFonts w:asciiTheme="minorBidi" w:eastAsia="Times New Roman" w:hAnsiTheme="minorBidi"/>
          <w:sz w:val="28"/>
          <w:szCs w:val="28"/>
        </w:rPr>
      </w:pPr>
      <w:r w:rsidRPr="00CD4034">
        <w:rPr>
          <w:rFonts w:asciiTheme="minorBidi" w:eastAsia="Times New Roman" w:hAnsiTheme="minorBidi"/>
          <w:sz w:val="28"/>
          <w:szCs w:val="28"/>
        </w:rPr>
        <w:t xml:space="preserve">324 </w:t>
      </w:r>
      <w:r w:rsidRPr="00CD4034">
        <w:rPr>
          <w:rFonts w:asciiTheme="minorBidi" w:eastAsia="Times New Roman" w:hAnsiTheme="minorBidi"/>
          <w:sz w:val="28"/>
          <w:szCs w:val="28"/>
          <w:rtl/>
        </w:rPr>
        <w:t>مولى بجيلة و لقبه الناس شيطان الطاق، و ذلك أنهم شكوا في درهم فعرضوه عليه و كان صيرفيا فقال لهم ستوق‌</w:t>
      </w:r>
      <w:bookmarkStart w:id="14" w:name="_ftnref1"/>
      <w:r w:rsidRPr="00CD4034">
        <w:rPr>
          <w:rFonts w:asciiTheme="minorBidi" w:eastAsia="Times New Roman" w:hAnsiTheme="minorBidi"/>
          <w:sz w:val="28"/>
          <w:szCs w:val="28"/>
        </w:rPr>
        <w:fldChar w:fldCharType="begin"/>
      </w:r>
      <w:r w:rsidRPr="00CD4034">
        <w:rPr>
          <w:rFonts w:asciiTheme="minorBidi" w:eastAsia="Times New Roman" w:hAnsiTheme="minorBidi"/>
          <w:sz w:val="28"/>
          <w:szCs w:val="28"/>
        </w:rPr>
        <w:instrText xml:space="preserve"> HYPERLINK "https://lib.eshia.ir/10241/1/185/%D8%A7%D9%84%D9%92%D8%AE%D9%8E%D8%B7%D9%91%D9%8E%D8%A7%D8%A8%D9%90" \l "_ftn1" \o "" </w:instrText>
      </w:r>
      <w:r w:rsidRPr="00CD4034">
        <w:rPr>
          <w:rFonts w:asciiTheme="minorBidi" w:eastAsia="Times New Roman" w:hAnsiTheme="minorBidi"/>
          <w:sz w:val="28"/>
          <w:szCs w:val="28"/>
        </w:rPr>
        <w:fldChar w:fldCharType="separate"/>
      </w:r>
      <w:r w:rsidRPr="00704C11">
        <w:rPr>
          <w:rFonts w:asciiTheme="minorBidi" w:eastAsia="Times New Roman" w:hAnsiTheme="minorBidi"/>
          <w:sz w:val="28"/>
          <w:szCs w:val="28"/>
          <w:u w:val="single"/>
        </w:rPr>
        <w:t>[1]</w:t>
      </w:r>
      <w:r w:rsidRPr="00CD4034">
        <w:rPr>
          <w:rFonts w:asciiTheme="minorBidi" w:eastAsia="Times New Roman" w:hAnsiTheme="minorBidi"/>
          <w:sz w:val="28"/>
          <w:szCs w:val="28"/>
        </w:rPr>
        <w:fldChar w:fldCharType="end"/>
      </w:r>
      <w:bookmarkEnd w:id="14"/>
      <w:r w:rsidRPr="00CD4034">
        <w:rPr>
          <w:rFonts w:asciiTheme="minorBidi" w:eastAsia="Times New Roman" w:hAnsiTheme="minorBidi"/>
          <w:sz w:val="28"/>
          <w:szCs w:val="28"/>
          <w:rtl/>
        </w:rPr>
        <w:t>، فقالوا ما هو إلا شيطان الطاق</w:t>
      </w:r>
      <w:r w:rsidRPr="00CD4034">
        <w:rPr>
          <w:rFonts w:asciiTheme="minorBidi" w:eastAsia="Times New Roman" w:hAnsiTheme="minorBidi"/>
          <w:sz w:val="28"/>
          <w:szCs w:val="28"/>
        </w:rPr>
        <w:t>.</w:t>
      </w:r>
    </w:p>
    <w:p w:rsidR="00CD4034" w:rsidRPr="00CD4034" w:rsidRDefault="00CD4034" w:rsidP="00704C11">
      <w:pPr>
        <w:bidi/>
        <w:spacing w:before="100" w:beforeAutospacing="1" w:after="100" w:afterAutospacing="1" w:line="240" w:lineRule="auto"/>
        <w:ind w:firstLine="300"/>
        <w:rPr>
          <w:rFonts w:asciiTheme="minorBidi" w:eastAsia="Times New Roman" w:hAnsiTheme="minorBidi"/>
          <w:sz w:val="28"/>
          <w:szCs w:val="28"/>
        </w:rPr>
      </w:pPr>
      <w:r w:rsidRPr="00CD4034">
        <w:rPr>
          <w:rFonts w:asciiTheme="minorBidi" w:eastAsia="Times New Roman" w:hAnsiTheme="minorBidi"/>
          <w:sz w:val="28"/>
          <w:szCs w:val="28"/>
        </w:rPr>
        <w:t>325</w:t>
      </w:r>
      <w:r w:rsidRPr="00704C11">
        <w:rPr>
          <w:rFonts w:asciiTheme="minorBidi" w:eastAsia="Times New Roman" w:hAnsiTheme="minorBidi"/>
          <w:sz w:val="28"/>
          <w:szCs w:val="28"/>
        </w:rPr>
        <w:t> </w:t>
      </w:r>
      <w:r w:rsidRPr="00704C11">
        <w:rPr>
          <w:rFonts w:asciiTheme="minorBidi" w:eastAsia="Times New Roman" w:hAnsiTheme="minorBidi"/>
          <w:sz w:val="28"/>
          <w:szCs w:val="28"/>
          <w:rtl/>
        </w:rPr>
        <w:t>حَمْدَوَيْهِ بْنُ نُصَيْرٍ، قَالَ حَدَّثَنَا مُحَمَّدُ بْنُ الْحُسَيْنِ بْنِ أَبِي الْخَطَّابِ، عَنِ النَّضْرِ بْنِ شُعَيْبٍ، عَنْ أَبَانِ بْنِ عُثْمَانَ، عَنْ عُمَرَ بْنِ يَزِيدَ، عَنْ أَبِي عَبْدِ اللَّهِ (ع) قَالَ‌</w:t>
      </w:r>
      <w:r w:rsidRPr="00CD4034">
        <w:rPr>
          <w:rFonts w:asciiTheme="minorBidi" w:eastAsia="Times New Roman" w:hAnsiTheme="minorBidi"/>
          <w:sz w:val="28"/>
          <w:szCs w:val="28"/>
          <w:rtl/>
        </w:rPr>
        <w:t> زُرَارَةُ وَ بُرَيْدُ بْنُ مُعَاوِيَةَ وَ مُحَمَّدُ بْنُ مُسْلِمٍ وَ الْأَحْوَلُ أَحَبُّ النَّاسِ إِلَيَّ أَحْيَاءً وَ أَمْوَاتاً، وَ لَكِنَّهُمْ يَجِيئُونِّي فَيَقُولُونَ لِي فَلَا أَجِدُ بُدّاً مِنْ أَنْ أَقُولَ</w:t>
      </w:r>
      <w:r w:rsidRPr="00CD4034">
        <w:rPr>
          <w:rFonts w:asciiTheme="minorBidi" w:eastAsia="Times New Roman" w:hAnsiTheme="minorBidi"/>
          <w:sz w:val="28"/>
          <w:szCs w:val="28"/>
        </w:rPr>
        <w:t>.</w:t>
      </w:r>
    </w:p>
    <w:p w:rsidR="00CD4034" w:rsidRPr="00CD4034" w:rsidRDefault="00CD4034" w:rsidP="00704C11">
      <w:pPr>
        <w:bidi/>
        <w:spacing w:before="100" w:beforeAutospacing="1" w:after="100" w:afterAutospacing="1" w:line="240" w:lineRule="auto"/>
        <w:ind w:firstLine="300"/>
        <w:rPr>
          <w:rFonts w:asciiTheme="minorBidi" w:eastAsia="Times New Roman" w:hAnsiTheme="minorBidi"/>
          <w:sz w:val="28"/>
          <w:szCs w:val="28"/>
        </w:rPr>
      </w:pPr>
      <w:r w:rsidRPr="00CD4034">
        <w:rPr>
          <w:rFonts w:asciiTheme="minorBidi" w:eastAsia="Times New Roman" w:hAnsiTheme="minorBidi"/>
          <w:sz w:val="28"/>
          <w:szCs w:val="28"/>
        </w:rPr>
        <w:t>326</w:t>
      </w:r>
      <w:r w:rsidRPr="00704C11">
        <w:rPr>
          <w:rFonts w:asciiTheme="minorBidi" w:eastAsia="Times New Roman" w:hAnsiTheme="minorBidi"/>
          <w:sz w:val="28"/>
          <w:szCs w:val="28"/>
        </w:rPr>
        <w:t> </w:t>
      </w:r>
      <w:r w:rsidRPr="00704C11">
        <w:rPr>
          <w:rFonts w:asciiTheme="minorBidi" w:eastAsia="Times New Roman" w:hAnsiTheme="minorBidi"/>
          <w:sz w:val="28"/>
          <w:szCs w:val="28"/>
          <w:rtl/>
        </w:rPr>
        <w:t>حَمْدَوَيْهِ، قَالَ حَدَّثَنِي مُحَمَّدُ بْنُ عِيسَى بْنِ عُبَيْدٍ وَ يَعْقُوبُ بْنُ يَزِيدَ، عَنِ ابْنِ أَبِي عُمَيْرٍ، عَنْ أَبِي الْعَبَّاسِ الْبَقْبَاقِ، عَنْ أَبِي عَبْدِ اللَّهِ (ع) أَنَّهُ قَالَ‌</w:t>
      </w:r>
      <w:r w:rsidRPr="00CD4034">
        <w:rPr>
          <w:rFonts w:asciiTheme="minorBidi" w:eastAsia="Times New Roman" w:hAnsiTheme="minorBidi"/>
          <w:sz w:val="28"/>
          <w:szCs w:val="28"/>
          <w:rtl/>
        </w:rPr>
        <w:t> أَرْبَعَةٌ أَحَبُّ النَّاسِ إِلَيَّ أَحْيَاءً وَ أَمْوَاتاً، بُرَيْدُ بْنُ مُعَاوِيَةَ الْعِجْلِيُّ وَ زُرَارَةُ بْنُ أَعْيَنَ وَ مُحَمَّدُ بْنُ مُسْلِمٍ وَ أَبُو جَعْفَرٍ الْأَحْوَلُ، أَحَبُّ النَّاسِ إِلَيَّ أَحْيَاءً وَ أَمْوَاتاً</w:t>
      </w:r>
      <w:r w:rsidRPr="00CD4034">
        <w:rPr>
          <w:rFonts w:asciiTheme="minorBidi" w:eastAsia="Times New Roman" w:hAnsiTheme="minorBidi"/>
          <w:sz w:val="28"/>
          <w:szCs w:val="28"/>
        </w:rPr>
        <w:t>.</w:t>
      </w:r>
    </w:p>
    <w:p w:rsidR="00B10C32" w:rsidRPr="00704C11" w:rsidRDefault="00CD4034" w:rsidP="00704C11">
      <w:pPr>
        <w:pStyle w:val="NormalWeb"/>
        <w:bidi/>
        <w:ind w:firstLine="300"/>
        <w:rPr>
          <w:rFonts w:asciiTheme="minorBidi" w:hAnsiTheme="minorBidi" w:cstheme="minorBidi"/>
          <w:sz w:val="28"/>
          <w:szCs w:val="28"/>
        </w:rPr>
      </w:pPr>
      <w:r w:rsidRPr="00CD4034">
        <w:rPr>
          <w:rFonts w:asciiTheme="minorBidi" w:hAnsiTheme="minorBidi" w:cstheme="minorBidi"/>
          <w:sz w:val="28"/>
          <w:szCs w:val="28"/>
        </w:rPr>
        <w:t>327</w:t>
      </w:r>
      <w:r w:rsidRPr="00704C11">
        <w:rPr>
          <w:rFonts w:asciiTheme="minorBidi" w:hAnsiTheme="minorBidi" w:cstheme="minorBidi"/>
          <w:sz w:val="28"/>
          <w:szCs w:val="28"/>
        </w:rPr>
        <w:t> </w:t>
      </w:r>
      <w:r w:rsidRPr="00704C11">
        <w:rPr>
          <w:rFonts w:asciiTheme="minorBidi" w:hAnsiTheme="minorBidi" w:cstheme="minorBidi"/>
          <w:sz w:val="28"/>
          <w:szCs w:val="28"/>
          <w:rtl/>
        </w:rPr>
        <w:t>حَدَّثَنِي مُحَمَّدُ بْنُ الْحَسَنِ، قَالَ حَدَّثَنِي الْحَسَنُ بْنُ خُرَّزَاذَ، عَنْ مُوسَى بْنِ الْقَاسِمِ الْبَجَلِيِّ، عَنْ صَفْوَانَ، عَنْ عَبْدِ الرَّحْمَنِ بْنِ الْحَجَّاجِ، عَنْ أَبِي خَالِدٍ الْكَابُلِيِّ، قَالَ</w:t>
      </w:r>
      <w:r w:rsidRPr="00704C11">
        <w:rPr>
          <w:rFonts w:asciiTheme="minorBidi" w:hAnsiTheme="minorBidi" w:cstheme="minorBidi"/>
          <w:sz w:val="28"/>
          <w:szCs w:val="28"/>
        </w:rPr>
        <w:t>:</w:t>
      </w:r>
      <w:r w:rsidRPr="00CD4034">
        <w:rPr>
          <w:rFonts w:asciiTheme="minorBidi" w:hAnsiTheme="minorBidi" w:cstheme="minorBidi"/>
          <w:sz w:val="28"/>
          <w:szCs w:val="28"/>
        </w:rPr>
        <w:t> </w:t>
      </w:r>
      <w:r w:rsidRPr="00CD4034">
        <w:rPr>
          <w:rFonts w:asciiTheme="minorBidi" w:hAnsiTheme="minorBidi" w:cstheme="minorBidi"/>
          <w:sz w:val="28"/>
          <w:szCs w:val="28"/>
          <w:rtl/>
        </w:rPr>
        <w:t>رَأَيْتُ أَبَا جَعْفَرٍ صَاحِبَ الطَّاقِ وَ هُوَ قَاعِدٌ فِي الرَّوْضَةِ قَدْ قَطَعَ أَهْلُ الْمَدِينَةِ أَزْرَارَهُ وَ هُوَ دَائِبٌ‌</w:t>
      </w:r>
      <w:bookmarkStart w:id="15" w:name="_ftnref2"/>
      <w:r w:rsidRPr="00CD4034">
        <w:rPr>
          <w:rFonts w:asciiTheme="minorBidi" w:hAnsiTheme="minorBidi" w:cstheme="minorBidi"/>
          <w:sz w:val="28"/>
          <w:szCs w:val="28"/>
        </w:rPr>
        <w:fldChar w:fldCharType="begin"/>
      </w:r>
      <w:r w:rsidRPr="00CD4034">
        <w:rPr>
          <w:rFonts w:asciiTheme="minorBidi" w:hAnsiTheme="minorBidi" w:cstheme="minorBidi"/>
          <w:sz w:val="28"/>
          <w:szCs w:val="28"/>
        </w:rPr>
        <w:instrText xml:space="preserve"> HYPERLINK "https://lib.eshia.ir/10241/1/185/%D8%A7%D9%84%D9%92%D8%AE%D9%8E%D8%B7%D9%91%D9%8E%D8%A7%D8%A8%D9%90" \l "_ftn2" \o "" </w:instrText>
      </w:r>
      <w:r w:rsidRPr="00CD4034">
        <w:rPr>
          <w:rFonts w:asciiTheme="minorBidi" w:hAnsiTheme="minorBidi" w:cstheme="minorBidi"/>
          <w:sz w:val="28"/>
          <w:szCs w:val="28"/>
        </w:rPr>
        <w:fldChar w:fldCharType="separate"/>
      </w:r>
      <w:r w:rsidRPr="00704C11">
        <w:rPr>
          <w:rFonts w:asciiTheme="minorBidi" w:hAnsiTheme="minorBidi" w:cstheme="minorBidi"/>
          <w:sz w:val="28"/>
          <w:szCs w:val="28"/>
          <w:u w:val="single"/>
        </w:rPr>
        <w:t>[2]</w:t>
      </w:r>
      <w:r w:rsidRPr="00CD4034">
        <w:rPr>
          <w:rFonts w:asciiTheme="minorBidi" w:hAnsiTheme="minorBidi" w:cstheme="minorBidi"/>
          <w:sz w:val="28"/>
          <w:szCs w:val="28"/>
        </w:rPr>
        <w:fldChar w:fldCharType="end"/>
      </w:r>
      <w:bookmarkEnd w:id="15"/>
      <w:r w:rsidRPr="00CD4034">
        <w:rPr>
          <w:rFonts w:asciiTheme="minorBidi" w:hAnsiTheme="minorBidi" w:cstheme="minorBidi"/>
          <w:sz w:val="28"/>
          <w:szCs w:val="28"/>
        </w:rPr>
        <w:t> </w:t>
      </w:r>
      <w:r w:rsidRPr="00CD4034">
        <w:rPr>
          <w:rFonts w:asciiTheme="minorBidi" w:hAnsiTheme="minorBidi" w:cstheme="minorBidi"/>
          <w:sz w:val="28"/>
          <w:szCs w:val="28"/>
          <w:rtl/>
        </w:rPr>
        <w:t>يُجِيبُهُمْ وَ يَسْأَلُونَهُ، فَدَنَوْتُ مِنْهُ فَقُلْتُ‌</w:t>
      </w:r>
      <w:r w:rsidR="00B10C32" w:rsidRPr="00704C11">
        <w:rPr>
          <w:rFonts w:asciiTheme="minorBidi" w:hAnsiTheme="minorBidi" w:cstheme="minorBidi"/>
          <w:sz w:val="28"/>
          <w:szCs w:val="28"/>
          <w:rtl/>
        </w:rPr>
        <w:t>إِنَّ أَبَا عَبْدِ اللَّهِ يَنْهَانَا عَنِ الْكَلَامِ فَقَالَ أَمَرَكَ أَنْ تَقُولَ لِي فَقُلْتُ لَا وَ اللَّهِ وَ لَكِنْ أَمَرَنِي أَنْ لَا أُكَلِّمَ أَحَداً، قَالَ فَاذْهَبْ فَأَطِعْهُ فِيمَا أَمَرَكَ، فَدَخَلْتُ عَلَى أَبِي عَبْدِ اللَّهِ (ع) فَأَخْبَرْتُهُ بِقِصَّةِ صَاحِبِ الطَّاقِ وَ مَا قُلْتُ لَهُ وَ قَوْلُهُ لِي اذْهَبْ وَ أَطِعْهُ فِيمَا أَمَرَكَ، فَتَبَسَّمَ أَبُو عَبْدِ اللَّهِ (ع) وَ، قَالَ يَا أَبَا خَالِدٍ إِنَّ صَاحِبَ الطَّاقِ يُكَلِّمُ النَّاسَ فَيَطِيرُ وَ يَنْقَضُّ، وَ أَنْتَ إِنْ قَصُّوكَ لَنْ تَطِيرَ</w:t>
      </w:r>
      <w:r w:rsidR="00B10C32" w:rsidRPr="00704C11">
        <w:rPr>
          <w:rFonts w:asciiTheme="minorBidi" w:hAnsiTheme="minorBidi" w:cstheme="minorBidi"/>
          <w:sz w:val="28"/>
          <w:szCs w:val="28"/>
        </w:rPr>
        <w:t>.</w:t>
      </w:r>
    </w:p>
    <w:p w:rsidR="00B10C32" w:rsidRPr="00B10C32" w:rsidRDefault="00B10C32" w:rsidP="00704C11">
      <w:pPr>
        <w:bidi/>
        <w:spacing w:before="100" w:beforeAutospacing="1" w:after="100" w:afterAutospacing="1" w:line="240" w:lineRule="auto"/>
        <w:ind w:firstLine="300"/>
        <w:rPr>
          <w:rFonts w:asciiTheme="minorBidi" w:eastAsia="Times New Roman" w:hAnsiTheme="minorBidi"/>
          <w:sz w:val="28"/>
          <w:szCs w:val="28"/>
        </w:rPr>
      </w:pPr>
      <w:r w:rsidRPr="00B10C32">
        <w:rPr>
          <w:rFonts w:asciiTheme="minorBidi" w:eastAsia="Times New Roman" w:hAnsiTheme="minorBidi"/>
          <w:sz w:val="28"/>
          <w:szCs w:val="28"/>
        </w:rPr>
        <w:t>328 </w:t>
      </w:r>
      <w:r w:rsidRPr="00B10C32">
        <w:rPr>
          <w:rFonts w:asciiTheme="minorBidi" w:eastAsia="Times New Roman" w:hAnsiTheme="minorBidi"/>
          <w:sz w:val="28"/>
          <w:szCs w:val="28"/>
          <w:rtl/>
        </w:rPr>
        <w:t>حَدَّثَنِي حَمْدَوَيْهِ بْنُ نُصَيْرٍ، قَالَ حَدَّثَنِي مُحَمَّدُ بْنُ عِيسَى، عَنْ يُونُسَ، عَنْ إِسْمَاعِيلَ بْنِ عَبْدِ الْخَالِقِ، قَالَ</w:t>
      </w:r>
      <w:r w:rsidRPr="00B10C32">
        <w:rPr>
          <w:rFonts w:asciiTheme="minorBidi" w:eastAsia="Times New Roman" w:hAnsiTheme="minorBidi"/>
          <w:sz w:val="28"/>
          <w:szCs w:val="28"/>
        </w:rPr>
        <w:t>: </w:t>
      </w:r>
      <w:r w:rsidRPr="00B10C32">
        <w:rPr>
          <w:rFonts w:asciiTheme="minorBidi" w:eastAsia="Times New Roman" w:hAnsiTheme="minorBidi"/>
          <w:sz w:val="28"/>
          <w:szCs w:val="28"/>
          <w:rtl/>
        </w:rPr>
        <w:t>كُنْتُ عِنْدَ أَبِي عَبْدِ اللَّهِ (ع) لَيْلًا فَدَخَلَ عَلَيْهِ الْأَحْوَلُ فَدَخَلَ بِهِ مِنَ التَّذَلُّلِ وَ الِاسْتِكَانَةِ أَمْرٌ عَظِيمٌ، فَقَالَ لَهُ أَبُو عَبْدِ اللَّهِ (ع) مَا لَكَ وَ جَعَلَ يُكَلِّمُهُ حَتَّى سَكَنَ، ثُمَّ، قَالَ لَهُ بِمَا تُخَاصِمُ النَّاسَ قَالَ فَأَخْبَرَهُ بِمَا يُخَاصِمُ النَّاسَ، وَ لَمْ أَحْفَظْ مِنْهُ ذَلِكَ فَقَالَ أَبُو عَبْدِ اللَّهِ (ع) خَاصِمْهُمْ بِكَذَا وَ كَذَا</w:t>
      </w:r>
      <w:r w:rsidRPr="00B10C32">
        <w:rPr>
          <w:rFonts w:asciiTheme="minorBidi" w:eastAsia="Times New Roman" w:hAnsiTheme="minorBidi"/>
          <w:sz w:val="28"/>
          <w:szCs w:val="28"/>
        </w:rPr>
        <w:t>!.</w:t>
      </w:r>
    </w:p>
    <w:p w:rsidR="00B10C32" w:rsidRPr="00B10C32" w:rsidRDefault="00B10C32" w:rsidP="00704C11">
      <w:pPr>
        <w:bidi/>
        <w:spacing w:before="100" w:beforeAutospacing="1" w:after="100" w:afterAutospacing="1" w:line="240" w:lineRule="auto"/>
        <w:ind w:firstLine="300"/>
        <w:rPr>
          <w:rFonts w:asciiTheme="minorBidi" w:eastAsia="Times New Roman" w:hAnsiTheme="minorBidi"/>
          <w:sz w:val="28"/>
          <w:szCs w:val="28"/>
        </w:rPr>
      </w:pPr>
      <w:r w:rsidRPr="00B10C32">
        <w:rPr>
          <w:rFonts w:asciiTheme="minorBidi" w:eastAsia="Times New Roman" w:hAnsiTheme="minorBidi"/>
          <w:sz w:val="28"/>
          <w:szCs w:val="28"/>
          <w:rtl/>
        </w:rPr>
        <w:t>وَ ذَكَرَ أَنَّ مُؤْمِنَ الطَّاقِ قِيلَ لَهُ مَا الَّذِي جَرَى بَيْنَكَ وَ بَيْنَ زَيْدِ بْنِ عَلِيٍّ فِي مَحْضَرِ أَبِي عَبْدِ اللَّهِ قَالَ: قَالَ زَيْدُ بْنُ عَلِيٍّ يَا مُحَمَّدَ بْنَ عَلِيٍّ بَلَغَنِي أَنَّكَ تَزْعُمُ أَنَّ فِي آلِ مُحَمَّدٍ إِمَاماً مُفْتَرَضَ الطَّاعَةِ قَالَ قُلْتُ نَعَمْ وَ كَانَ أَبُوكَ عَلِيُّ بْنُ الْحُسَيْنِ أَحَدَهُمْ، فَقَالَ وَ كَيْفَ وَ قَدْ كَانَ يُؤْتَى بِلُقْمَةٍ وَ هِيَ حَارَّةٌ فَيُبَرِّدُهَا بِيَدِهِ ثُمَّ يُلْقِمُنِيهَا، أَ فَتَرَى أَنَّهُ كَانَ يُشْفِقُ عَلَيَّ مِنْ حَرِّ اللُّقْمَةِ وَ لَا يُشْفِقُ عَلَيَّ مِنْ حَرِّ النَّارِ قَالَ قُلْتُ لَهُ كَرِهَ أَنْ يُخْبِرَكَ فَتَكْفُرَ فَلَا يَكُونَ لَهُ فِيكَ الشَّفَاعَةُ لَا وَ اللَّهِ فِيكَ الْمَشِيئَةُ، فَقَالَ أَبُو عَبْدِ اللَّهِ (ع) أَخَذْتَهُ مِنْ بَيْنِ يَدَيْهِ وَ مِنْ خَلْفِهِ فَمَا تَرَكْتَ لَهُ مَخْرَجاً</w:t>
      </w:r>
      <w:r w:rsidRPr="00B10C32">
        <w:rPr>
          <w:rFonts w:asciiTheme="minorBidi" w:eastAsia="Times New Roman" w:hAnsiTheme="minorBidi"/>
          <w:sz w:val="28"/>
          <w:szCs w:val="28"/>
        </w:rPr>
        <w:t>.</w:t>
      </w:r>
    </w:p>
    <w:p w:rsidR="00CE51E0" w:rsidRPr="00704C11" w:rsidRDefault="00514389" w:rsidP="002429AD">
      <w:pPr>
        <w:shd w:val="clear" w:color="auto" w:fill="FFFFFF"/>
        <w:bidi/>
        <w:spacing w:after="0" w:line="240" w:lineRule="auto"/>
        <w:rPr>
          <w:rFonts w:asciiTheme="minorBidi" w:eastAsia="Times New Roman" w:hAnsiTheme="minorBidi"/>
          <w:sz w:val="28"/>
          <w:szCs w:val="28"/>
          <w:rtl/>
        </w:rPr>
      </w:pPr>
      <w:bookmarkStart w:id="16" w:name="foot-main6"/>
      <w:r w:rsidRPr="00514389">
        <w:rPr>
          <w:rFonts w:asciiTheme="minorBidi" w:eastAsia="Times New Roman" w:hAnsiTheme="minorBidi"/>
          <w:sz w:val="28"/>
          <w:szCs w:val="28"/>
          <w:u w:val="single"/>
          <w:vertAlign w:val="superscript"/>
        </w:rPr>
        <w:t>[</w:t>
      </w:r>
      <w:proofErr w:type="gramStart"/>
      <w:r w:rsidRPr="00514389">
        <w:rPr>
          <w:rFonts w:asciiTheme="minorBidi" w:eastAsia="Times New Roman" w:hAnsiTheme="minorBidi"/>
          <w:sz w:val="28"/>
          <w:szCs w:val="28"/>
          <w:u w:val="single"/>
          <w:vertAlign w:val="superscript"/>
          <w:rtl/>
          <w:lang w:bidi="fa-IR"/>
        </w:rPr>
        <w:t>۶</w:t>
      </w:r>
      <w:r w:rsidRPr="00514389">
        <w:rPr>
          <w:rFonts w:asciiTheme="minorBidi" w:eastAsia="Times New Roman" w:hAnsiTheme="minorBidi"/>
          <w:sz w:val="28"/>
          <w:szCs w:val="28"/>
          <w:u w:val="single"/>
          <w:vertAlign w:val="superscript"/>
        </w:rPr>
        <w:t>]</w:t>
      </w:r>
      <w:bookmarkEnd w:id="16"/>
      <w:r w:rsidRPr="00514389">
        <w:rPr>
          <w:rFonts w:asciiTheme="minorBidi" w:eastAsia="Times New Roman" w:hAnsiTheme="minorBidi"/>
          <w:sz w:val="28"/>
          <w:szCs w:val="28"/>
          <w:shd w:val="clear" w:color="auto" w:fill="FFFFFF"/>
          <w:rtl/>
        </w:rPr>
        <w:t>محمد</w:t>
      </w:r>
      <w:proofErr w:type="gramEnd"/>
      <w:r w:rsidRPr="00514389">
        <w:rPr>
          <w:rFonts w:asciiTheme="minorBidi" w:eastAsia="Times New Roman" w:hAnsiTheme="minorBidi"/>
          <w:sz w:val="28"/>
          <w:szCs w:val="28"/>
          <w:shd w:val="clear" w:color="auto" w:fill="FFFFFF"/>
          <w:rtl/>
        </w:rPr>
        <w:t xml:space="preserve"> متکلمی ماهر، حاضرجواب، </w:t>
      </w:r>
      <w:bookmarkStart w:id="17" w:name="foot-main7"/>
      <w:r w:rsidRPr="00514389">
        <w:rPr>
          <w:rFonts w:asciiTheme="minorBidi" w:eastAsia="Times New Roman" w:hAnsiTheme="minorBidi"/>
          <w:sz w:val="28"/>
          <w:szCs w:val="28"/>
          <w:u w:val="single"/>
          <w:vertAlign w:val="superscript"/>
        </w:rPr>
        <w:t>[</w:t>
      </w:r>
      <w:r w:rsidRPr="00514389">
        <w:rPr>
          <w:rFonts w:asciiTheme="minorBidi" w:eastAsia="Times New Roman" w:hAnsiTheme="minorBidi"/>
          <w:sz w:val="28"/>
          <w:szCs w:val="28"/>
          <w:u w:val="single"/>
          <w:vertAlign w:val="superscript"/>
          <w:rtl/>
          <w:lang w:bidi="fa-IR"/>
        </w:rPr>
        <w:t>۷</w:t>
      </w:r>
      <w:r w:rsidRPr="00514389">
        <w:rPr>
          <w:rFonts w:asciiTheme="minorBidi" w:eastAsia="Times New Roman" w:hAnsiTheme="minorBidi"/>
          <w:sz w:val="28"/>
          <w:szCs w:val="28"/>
          <w:u w:val="single"/>
          <w:vertAlign w:val="superscript"/>
        </w:rPr>
        <w:t>]</w:t>
      </w:r>
      <w:bookmarkStart w:id="18" w:name="foot-main8"/>
      <w:bookmarkEnd w:id="17"/>
      <w:r w:rsidRPr="00514389">
        <w:rPr>
          <w:rFonts w:asciiTheme="minorBidi" w:eastAsia="Times New Roman" w:hAnsiTheme="minorBidi"/>
          <w:sz w:val="28"/>
          <w:szCs w:val="28"/>
          <w:u w:val="single"/>
          <w:vertAlign w:val="superscript"/>
        </w:rPr>
        <w:t>[</w:t>
      </w:r>
      <w:r w:rsidRPr="00514389">
        <w:rPr>
          <w:rFonts w:asciiTheme="minorBidi" w:eastAsia="Times New Roman" w:hAnsiTheme="minorBidi"/>
          <w:sz w:val="28"/>
          <w:szCs w:val="28"/>
          <w:u w:val="single"/>
          <w:vertAlign w:val="superscript"/>
          <w:rtl/>
          <w:lang w:bidi="fa-IR"/>
        </w:rPr>
        <w:t>۸</w:t>
      </w:r>
      <w:r w:rsidRPr="00514389">
        <w:rPr>
          <w:rFonts w:asciiTheme="minorBidi" w:eastAsia="Times New Roman" w:hAnsiTheme="minorBidi"/>
          <w:sz w:val="28"/>
          <w:szCs w:val="28"/>
          <w:u w:val="single"/>
          <w:vertAlign w:val="superscript"/>
        </w:rPr>
        <w:t>]</w:t>
      </w:r>
      <w:bookmarkEnd w:id="18"/>
      <w:r w:rsidRPr="00514389">
        <w:rPr>
          <w:rFonts w:asciiTheme="minorBidi" w:eastAsia="Times New Roman" w:hAnsiTheme="minorBidi"/>
          <w:sz w:val="28"/>
          <w:szCs w:val="28"/>
          <w:shd w:val="clear" w:color="auto" w:fill="FFFFFF"/>
          <w:rtl/>
        </w:rPr>
        <w:t>دارای مقام علمی بالا</w:t>
      </w:r>
      <w:bookmarkStart w:id="19" w:name="foot-main9"/>
      <w:r w:rsidRPr="00514389">
        <w:rPr>
          <w:rFonts w:asciiTheme="minorBidi" w:eastAsia="Times New Roman" w:hAnsiTheme="minorBidi"/>
          <w:sz w:val="28"/>
          <w:szCs w:val="28"/>
          <w:u w:val="single"/>
          <w:vertAlign w:val="superscript"/>
        </w:rPr>
        <w:t>[</w:t>
      </w:r>
      <w:r w:rsidRPr="00514389">
        <w:rPr>
          <w:rFonts w:asciiTheme="minorBidi" w:eastAsia="Times New Roman" w:hAnsiTheme="minorBidi"/>
          <w:sz w:val="28"/>
          <w:szCs w:val="28"/>
          <w:u w:val="single"/>
          <w:vertAlign w:val="superscript"/>
          <w:rtl/>
          <w:lang w:bidi="fa-IR"/>
        </w:rPr>
        <w:t>۹</w:t>
      </w:r>
      <w:r w:rsidRPr="00514389">
        <w:rPr>
          <w:rFonts w:asciiTheme="minorBidi" w:eastAsia="Times New Roman" w:hAnsiTheme="minorBidi"/>
          <w:sz w:val="28"/>
          <w:szCs w:val="28"/>
          <w:u w:val="single"/>
          <w:vertAlign w:val="superscript"/>
        </w:rPr>
        <w:t>]</w:t>
      </w:r>
      <w:bookmarkEnd w:id="8"/>
      <w:bookmarkEnd w:id="19"/>
      <w:r w:rsidRPr="00704C11">
        <w:rPr>
          <w:rFonts w:asciiTheme="minorBidi" w:eastAsia="Times New Roman" w:hAnsiTheme="minorBidi"/>
          <w:sz w:val="28"/>
          <w:szCs w:val="28"/>
          <w:shd w:val="clear" w:color="auto" w:fill="FFFFFF"/>
        </w:rPr>
        <w:t> </w:t>
      </w:r>
      <w:r w:rsidRPr="00704C11">
        <w:rPr>
          <w:rFonts w:asciiTheme="minorBidi" w:eastAsia="Times New Roman" w:hAnsiTheme="minorBidi"/>
          <w:sz w:val="28"/>
          <w:szCs w:val="28"/>
          <w:shd w:val="clear" w:color="auto" w:fill="FFFFFF"/>
          <w:rtl/>
        </w:rPr>
        <w:t>و از اعتقادی نیکو برخوردار بود. مناظرات و بحث و گفت‌وگوهای بسیاری با </w:t>
      </w:r>
      <w:bookmarkStart w:id="20" w:name="_ابوحنیفه"/>
      <w:r w:rsidRPr="00704C11">
        <w:rPr>
          <w:rFonts w:asciiTheme="minorBidi" w:eastAsia="Times New Roman" w:hAnsiTheme="minorBidi"/>
          <w:sz w:val="28"/>
          <w:szCs w:val="28"/>
        </w:rPr>
        <w:fldChar w:fldCharType="begin"/>
      </w:r>
      <w:r w:rsidRPr="00704C11">
        <w:rPr>
          <w:rFonts w:asciiTheme="minorBidi" w:eastAsia="Times New Roman" w:hAnsiTheme="minorBidi"/>
          <w:sz w:val="28"/>
          <w:szCs w:val="28"/>
        </w:rPr>
        <w:instrText xml:space="preserve"> HYPERLINK "https://fa.wikifeqh.ir/%D8%A7%D8%A8%D9%88%D8%AD%D9%86%DB%8C%D9%81%D9%87" \o "</w:instrText>
      </w:r>
      <w:r w:rsidRPr="00704C11">
        <w:rPr>
          <w:rFonts w:asciiTheme="minorBidi" w:eastAsia="Times New Roman" w:hAnsiTheme="minorBidi"/>
          <w:sz w:val="28"/>
          <w:szCs w:val="28"/>
          <w:rtl/>
        </w:rPr>
        <w:instrText>ابوحنیفه</w:instrText>
      </w:r>
      <w:r w:rsidRPr="00704C11">
        <w:rPr>
          <w:rFonts w:asciiTheme="minorBidi" w:eastAsia="Times New Roman" w:hAnsiTheme="minorBidi"/>
          <w:sz w:val="28"/>
          <w:szCs w:val="28"/>
        </w:rPr>
        <w:instrText xml:space="preserve">" \t "_blank" </w:instrText>
      </w:r>
      <w:r w:rsidRPr="00704C11">
        <w:rPr>
          <w:rFonts w:asciiTheme="minorBidi" w:eastAsia="Times New Roman" w:hAnsiTheme="minorBidi"/>
          <w:sz w:val="28"/>
          <w:szCs w:val="28"/>
        </w:rPr>
        <w:fldChar w:fldCharType="separate"/>
      </w:r>
      <w:r w:rsidRPr="00704C11">
        <w:rPr>
          <w:rFonts w:asciiTheme="minorBidi" w:eastAsia="Times New Roman" w:hAnsiTheme="minorBidi"/>
          <w:sz w:val="28"/>
          <w:szCs w:val="28"/>
          <w:u w:val="single"/>
          <w:shd w:val="clear" w:color="auto" w:fill="FFFFFF"/>
          <w:rtl/>
        </w:rPr>
        <w:t>ابوحنیفه</w:t>
      </w:r>
      <w:r w:rsidRPr="00704C11">
        <w:rPr>
          <w:rFonts w:asciiTheme="minorBidi" w:eastAsia="Times New Roman" w:hAnsiTheme="minorBidi"/>
          <w:sz w:val="28"/>
          <w:szCs w:val="28"/>
        </w:rPr>
        <w:fldChar w:fldCharType="end"/>
      </w:r>
      <w:bookmarkEnd w:id="20"/>
      <w:r w:rsidRPr="00704C11">
        <w:rPr>
          <w:rFonts w:asciiTheme="minorBidi" w:eastAsia="Times New Roman" w:hAnsiTheme="minorBidi"/>
          <w:sz w:val="28"/>
          <w:szCs w:val="28"/>
          <w:shd w:val="clear" w:color="auto" w:fill="FFFFFF"/>
        </w:rPr>
        <w:t> </w:t>
      </w:r>
      <w:r w:rsidRPr="00704C11">
        <w:rPr>
          <w:rFonts w:asciiTheme="minorBidi" w:eastAsia="Times New Roman" w:hAnsiTheme="minorBidi"/>
          <w:sz w:val="28"/>
          <w:szCs w:val="28"/>
          <w:shd w:val="clear" w:color="auto" w:fill="FFFFFF"/>
          <w:rtl/>
        </w:rPr>
        <w:t>داشته و با </w:t>
      </w:r>
      <w:bookmarkStart w:id="21" w:name="_زید_بن_علی"/>
      <w:r w:rsidRPr="00704C11">
        <w:rPr>
          <w:rFonts w:asciiTheme="minorBidi" w:eastAsia="Times New Roman" w:hAnsiTheme="minorBidi"/>
          <w:sz w:val="28"/>
          <w:szCs w:val="28"/>
        </w:rPr>
        <w:fldChar w:fldCharType="begin"/>
      </w:r>
      <w:r w:rsidRPr="00704C11">
        <w:rPr>
          <w:rFonts w:asciiTheme="minorBidi" w:eastAsia="Times New Roman" w:hAnsiTheme="minorBidi"/>
          <w:sz w:val="28"/>
          <w:szCs w:val="28"/>
        </w:rPr>
        <w:instrText xml:space="preserve"> HYPERLINK "https://fa.wikifeqh.ir/%D8%B2%DB%8C%D8%AF_%D8%A8%D9%86_%D8%B9%D9%84%DB%8C" \o "</w:instrText>
      </w:r>
      <w:r w:rsidRPr="00704C11">
        <w:rPr>
          <w:rFonts w:asciiTheme="minorBidi" w:eastAsia="Times New Roman" w:hAnsiTheme="minorBidi"/>
          <w:sz w:val="28"/>
          <w:szCs w:val="28"/>
          <w:rtl/>
        </w:rPr>
        <w:instrText>زید بن علی</w:instrText>
      </w:r>
      <w:r w:rsidRPr="00704C11">
        <w:rPr>
          <w:rFonts w:asciiTheme="minorBidi" w:eastAsia="Times New Roman" w:hAnsiTheme="minorBidi"/>
          <w:sz w:val="28"/>
          <w:szCs w:val="28"/>
        </w:rPr>
        <w:instrText xml:space="preserve">" \t "_blank" </w:instrText>
      </w:r>
      <w:r w:rsidRPr="00704C11">
        <w:rPr>
          <w:rFonts w:asciiTheme="minorBidi" w:eastAsia="Times New Roman" w:hAnsiTheme="minorBidi"/>
          <w:sz w:val="28"/>
          <w:szCs w:val="28"/>
        </w:rPr>
        <w:fldChar w:fldCharType="separate"/>
      </w:r>
      <w:r w:rsidRPr="00704C11">
        <w:rPr>
          <w:rFonts w:asciiTheme="minorBidi" w:eastAsia="Times New Roman" w:hAnsiTheme="minorBidi"/>
          <w:sz w:val="28"/>
          <w:szCs w:val="28"/>
          <w:u w:val="single"/>
          <w:shd w:val="clear" w:color="auto" w:fill="FFFFFF"/>
          <w:rtl/>
        </w:rPr>
        <w:t>زید بن زین العابدین</w:t>
      </w:r>
      <w:r w:rsidRPr="00704C11">
        <w:rPr>
          <w:rFonts w:asciiTheme="minorBidi" w:eastAsia="Times New Roman" w:hAnsiTheme="minorBidi"/>
          <w:sz w:val="28"/>
          <w:szCs w:val="28"/>
        </w:rPr>
        <w:fldChar w:fldCharType="end"/>
      </w:r>
      <w:bookmarkEnd w:id="21"/>
      <w:r w:rsidRPr="00704C11">
        <w:rPr>
          <w:rFonts w:asciiTheme="minorBidi" w:eastAsia="Times New Roman" w:hAnsiTheme="minorBidi"/>
          <w:sz w:val="28"/>
          <w:szCs w:val="28"/>
          <w:shd w:val="clear" w:color="auto" w:fill="FFFFFF"/>
        </w:rPr>
        <w:t> </w:t>
      </w:r>
      <w:r w:rsidRPr="00704C11">
        <w:rPr>
          <w:rFonts w:asciiTheme="minorBidi" w:eastAsia="Times New Roman" w:hAnsiTheme="minorBidi"/>
          <w:sz w:val="28"/>
          <w:szCs w:val="28"/>
          <w:shd w:val="clear" w:color="auto" w:fill="FFFFFF"/>
          <w:rtl/>
        </w:rPr>
        <w:t>در مورد </w:t>
      </w:r>
      <w:bookmarkStart w:id="22" w:name="_امامت_امام_صادق"/>
      <w:r w:rsidRPr="00704C11">
        <w:rPr>
          <w:rFonts w:asciiTheme="minorBidi" w:eastAsia="Times New Roman" w:hAnsiTheme="minorBidi"/>
          <w:sz w:val="28"/>
          <w:szCs w:val="28"/>
        </w:rPr>
        <w:fldChar w:fldCharType="begin"/>
      </w:r>
      <w:r w:rsidRPr="00704C11">
        <w:rPr>
          <w:rFonts w:asciiTheme="minorBidi" w:eastAsia="Times New Roman" w:hAnsiTheme="minorBidi"/>
          <w:sz w:val="28"/>
          <w:szCs w:val="28"/>
        </w:rPr>
        <w:instrText xml:space="preserve"> HYPERLINK "https://fa.wikifeqh.ir/%D8%A7%D9%85%D8%A7%D9%85%D8%AA_%D8%A7%D9%85%D8%A7%D9%85_%D8%B5%D8%A7%D8%AF%D9%82" \o "</w:instrText>
      </w:r>
      <w:r w:rsidRPr="00704C11">
        <w:rPr>
          <w:rFonts w:asciiTheme="minorBidi" w:eastAsia="Times New Roman" w:hAnsiTheme="minorBidi"/>
          <w:sz w:val="28"/>
          <w:szCs w:val="28"/>
          <w:rtl/>
        </w:rPr>
        <w:instrText>امامت امام صادق</w:instrText>
      </w:r>
      <w:r w:rsidRPr="00704C11">
        <w:rPr>
          <w:rFonts w:asciiTheme="minorBidi" w:eastAsia="Times New Roman" w:hAnsiTheme="minorBidi"/>
          <w:sz w:val="28"/>
          <w:szCs w:val="28"/>
        </w:rPr>
        <w:instrText xml:space="preserve">" \t "_blank" </w:instrText>
      </w:r>
      <w:r w:rsidRPr="00704C11">
        <w:rPr>
          <w:rFonts w:asciiTheme="minorBidi" w:eastAsia="Times New Roman" w:hAnsiTheme="minorBidi"/>
          <w:sz w:val="28"/>
          <w:szCs w:val="28"/>
        </w:rPr>
        <w:fldChar w:fldCharType="separate"/>
      </w:r>
      <w:r w:rsidRPr="00704C11">
        <w:rPr>
          <w:rFonts w:asciiTheme="minorBidi" w:eastAsia="Times New Roman" w:hAnsiTheme="minorBidi"/>
          <w:sz w:val="28"/>
          <w:szCs w:val="28"/>
          <w:u w:val="single"/>
          <w:shd w:val="clear" w:color="auto" w:fill="FFFFFF"/>
          <w:rtl/>
        </w:rPr>
        <w:t>امامت امام صادق</w:t>
      </w:r>
      <w:r w:rsidRPr="00704C11">
        <w:rPr>
          <w:rFonts w:asciiTheme="minorBidi" w:eastAsia="Times New Roman" w:hAnsiTheme="minorBidi"/>
          <w:sz w:val="28"/>
          <w:szCs w:val="28"/>
        </w:rPr>
        <w:fldChar w:fldCharType="end"/>
      </w:r>
      <w:bookmarkEnd w:id="22"/>
      <w:r w:rsidRPr="00704C11">
        <w:rPr>
          <w:rFonts w:asciiTheme="minorBidi" w:eastAsia="Times New Roman" w:hAnsiTheme="minorBidi"/>
          <w:sz w:val="28"/>
          <w:szCs w:val="28"/>
          <w:shd w:val="clear" w:color="auto" w:fill="FFFFFF"/>
        </w:rPr>
        <w:t> (</w:t>
      </w:r>
      <w:r w:rsidRPr="00704C11">
        <w:rPr>
          <w:rFonts w:asciiTheme="minorBidi" w:eastAsia="Times New Roman" w:hAnsiTheme="minorBidi"/>
          <w:sz w:val="28"/>
          <w:szCs w:val="28"/>
          <w:shd w:val="clear" w:color="auto" w:fill="FFFFFF"/>
          <w:rtl/>
        </w:rPr>
        <w:t>علیه‌السّلام) مناظره کرده است</w:t>
      </w:r>
      <w:r w:rsidRPr="00704C11">
        <w:rPr>
          <w:rFonts w:asciiTheme="minorBidi" w:eastAsia="Times New Roman" w:hAnsiTheme="minorBidi"/>
          <w:sz w:val="28"/>
          <w:szCs w:val="28"/>
          <w:shd w:val="clear" w:color="auto" w:fill="FFFFFF"/>
        </w:rPr>
        <w:t>. </w:t>
      </w:r>
      <w:r w:rsidR="00CE51E0" w:rsidRPr="00704C11">
        <w:rPr>
          <w:rFonts w:asciiTheme="minorBidi" w:hAnsiTheme="minorBidi"/>
          <w:sz w:val="28"/>
          <w:szCs w:val="28"/>
          <w:rtl/>
          <w:lang w:bidi="fa-IR"/>
        </w:rPr>
        <w:t>و في الباب الآتي، و ما بعده، ما يناسب العنوان.</w:t>
      </w:r>
      <w:r w:rsidR="00CE51E0" w:rsidRPr="00704C11">
        <w:rPr>
          <w:rStyle w:val="FootnoteReference"/>
          <w:rFonts w:asciiTheme="minorBidi" w:hAnsiTheme="minorBidi"/>
          <w:sz w:val="28"/>
          <w:szCs w:val="28"/>
          <w:rtl/>
          <w:lang w:bidi="fa-IR"/>
        </w:rPr>
        <w:footnoteRef/>
      </w:r>
    </w:p>
  </w:footnote>
  <w:footnote w:id="2">
    <w:p w:rsidR="009E738B" w:rsidRPr="00704C11" w:rsidRDefault="009E738B" w:rsidP="00704C11">
      <w:pPr>
        <w:pStyle w:val="FootnoteText"/>
        <w:bidi/>
        <w:rPr>
          <w:rFonts w:asciiTheme="minorBidi" w:hAnsiTheme="minorBidi"/>
          <w:sz w:val="28"/>
          <w:szCs w:val="28"/>
          <w:rtl/>
          <w:lang w:bidi="fa-IR"/>
        </w:rPr>
      </w:pPr>
      <w:r w:rsidRPr="00704C11">
        <w:rPr>
          <w:rStyle w:val="FootnoteReference"/>
          <w:rFonts w:asciiTheme="minorBidi" w:hAnsiTheme="minorBidi"/>
          <w:sz w:val="28"/>
          <w:szCs w:val="28"/>
        </w:rPr>
        <w:footnoteRef/>
      </w:r>
      <w:r w:rsidRPr="00704C11">
        <w:rPr>
          <w:rFonts w:asciiTheme="minorBidi" w:hAnsiTheme="minorBidi"/>
          <w:sz w:val="28"/>
          <w:szCs w:val="28"/>
        </w:rPr>
        <w:t xml:space="preserve"> </w:t>
      </w:r>
      <w:r w:rsidRPr="00704C11">
        <w:rPr>
          <w:rFonts w:asciiTheme="minorBidi" w:hAnsiTheme="minorBidi"/>
          <w:sz w:val="28"/>
          <w:szCs w:val="28"/>
          <w:shd w:val="clear" w:color="auto" w:fill="FFFFFF"/>
          <w:rtl/>
        </w:rPr>
        <w:t xml:space="preserve">حديث مضمر را چنين تعريف کرده اند: الحَديثُ الَّذي يطوي فِيهِ ذِکرُ المَعصُومِ عندَ انتِهاءِ السَّنَدِ إلَيه، بأن يعَبَّرَ عَنهُ فِي المَقامِ المَزبُورِ بِالضَّميرِ الغائِبِ، حديثي که در انتهاي سند آن، نام معصوم پنهان باشد . يعني از معصوم با ضمير غائب، تعبير شود . در اين‌گونه موارد، بسي محتمل است گوينده سخن، معصوم باشد و ممکن است فرد ديگري از ياران امام باشد. اين اصطلاح مختص عالمان شيعه است و اهل سنت چنين اصطلاحي ندارند، ر. ک: دراية الحديث، صص </w:t>
      </w:r>
      <w:r w:rsidRPr="00704C11">
        <w:rPr>
          <w:rFonts w:asciiTheme="minorBidi" w:hAnsiTheme="minorBidi"/>
          <w:sz w:val="28"/>
          <w:szCs w:val="28"/>
          <w:shd w:val="clear" w:color="auto" w:fill="FFFFFF"/>
          <w:rtl/>
          <w:lang w:bidi="fa-IR"/>
        </w:rPr>
        <w:t>۱۴۴</w:t>
      </w:r>
      <w:r w:rsidRPr="00704C11">
        <w:rPr>
          <w:rFonts w:asciiTheme="minorBidi" w:hAnsiTheme="minorBidi"/>
          <w:sz w:val="28"/>
          <w:szCs w:val="28"/>
          <w:shd w:val="clear" w:color="auto" w:fill="FFFFFF"/>
          <w:rtl/>
        </w:rPr>
        <w:t xml:space="preserve">، </w:t>
      </w:r>
      <w:r w:rsidRPr="00704C11">
        <w:rPr>
          <w:rFonts w:asciiTheme="minorBidi" w:hAnsiTheme="minorBidi"/>
          <w:sz w:val="28"/>
          <w:szCs w:val="28"/>
          <w:shd w:val="clear" w:color="auto" w:fill="FFFFFF"/>
          <w:rtl/>
          <w:lang w:bidi="fa-IR"/>
        </w:rPr>
        <w:t>۱۴۸</w:t>
      </w:r>
      <w:r w:rsidRPr="00704C11">
        <w:rPr>
          <w:rFonts w:asciiTheme="minorBidi" w:hAnsiTheme="minorBidi"/>
          <w:sz w:val="28"/>
          <w:szCs w:val="28"/>
          <w:shd w:val="clear" w:color="auto" w:fill="FFFFFF"/>
        </w:rPr>
        <w:t>.</w:t>
      </w:r>
    </w:p>
  </w:footnote>
  <w:footnote w:id="3">
    <w:p w:rsidR="002C7E0C" w:rsidRPr="00704C11" w:rsidRDefault="002C7E0C" w:rsidP="00704C11">
      <w:pPr>
        <w:pStyle w:val="Heading4"/>
        <w:shd w:val="clear" w:color="auto" w:fill="FFFFFF"/>
        <w:bidi/>
        <w:spacing w:before="60" w:after="60"/>
        <w:rPr>
          <w:rFonts w:asciiTheme="minorBidi" w:eastAsia="Times New Roman" w:hAnsiTheme="minorBidi" w:cstheme="minorBidi"/>
          <w:b/>
          <w:bCs/>
          <w:i w:val="0"/>
          <w:iCs w:val="0"/>
          <w:color w:val="auto"/>
          <w:sz w:val="28"/>
          <w:szCs w:val="28"/>
        </w:rPr>
      </w:pPr>
      <w:r w:rsidRPr="00704C11">
        <w:rPr>
          <w:rStyle w:val="FootnoteReference"/>
          <w:rFonts w:asciiTheme="minorBidi" w:hAnsiTheme="minorBidi" w:cstheme="minorBidi"/>
          <w:color w:val="auto"/>
          <w:sz w:val="28"/>
          <w:szCs w:val="28"/>
        </w:rPr>
        <w:footnoteRef/>
      </w:r>
      <w:r w:rsidRPr="00704C11">
        <w:rPr>
          <w:rFonts w:asciiTheme="minorBidi" w:hAnsiTheme="minorBidi" w:cstheme="minorBidi"/>
          <w:color w:val="auto"/>
          <w:sz w:val="28"/>
          <w:szCs w:val="28"/>
        </w:rPr>
        <w:t xml:space="preserve"> </w:t>
      </w:r>
      <w:r w:rsidRPr="00704C11">
        <w:rPr>
          <w:rFonts w:asciiTheme="minorBidi" w:eastAsia="Times New Roman" w:hAnsiTheme="minorBidi" w:cstheme="minorBidi"/>
          <w:b/>
          <w:bCs/>
          <w:i w:val="0"/>
          <w:iCs w:val="0"/>
          <w:color w:val="auto"/>
          <w:sz w:val="28"/>
          <w:szCs w:val="28"/>
          <w:rtl/>
        </w:rPr>
        <w:t>مُعَلَّق</w:t>
      </w:r>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خبری است که در یک جا محدِّث آن را با تمام سند نقل می‌کند و در جای دیگر همه یا بخشی از ابتدای سند را حذف می‌کند و در حقیقت سند آن را معلق بر نقل پیشین می‌نماید</w:t>
      </w:r>
      <w:r w:rsidRPr="002C7E0C">
        <w:rPr>
          <w:rFonts w:asciiTheme="minorBidi" w:eastAsia="Times New Roman" w:hAnsiTheme="minorBidi"/>
          <w:sz w:val="28"/>
          <w:szCs w:val="28"/>
        </w:rPr>
        <w:t>.</w:t>
      </w:r>
    </w:p>
    <w:p w:rsidR="002C7E0C" w:rsidRPr="002C7E0C" w:rsidRDefault="002C7E0C" w:rsidP="00704C11">
      <w:pPr>
        <w:shd w:val="clear" w:color="auto" w:fill="FFFFFF"/>
        <w:bidi/>
        <w:spacing w:before="60" w:after="60" w:line="240" w:lineRule="auto"/>
        <w:outlineLvl w:val="2"/>
        <w:rPr>
          <w:rFonts w:asciiTheme="minorBidi" w:eastAsia="Times New Roman" w:hAnsiTheme="minorBidi"/>
          <w:b/>
          <w:bCs/>
          <w:sz w:val="28"/>
          <w:szCs w:val="28"/>
        </w:rPr>
      </w:pPr>
      <w:r w:rsidRPr="00704C11">
        <w:rPr>
          <w:rFonts w:asciiTheme="minorBidi" w:eastAsia="Times New Roman" w:hAnsiTheme="minorBidi"/>
          <w:b/>
          <w:bCs/>
          <w:sz w:val="28"/>
          <w:szCs w:val="28"/>
          <w:rtl/>
        </w:rPr>
        <w:t>ب) حدیث مُرسَل</w:t>
      </w:r>
    </w:p>
    <w:p w:rsidR="002C7E0C" w:rsidRPr="002C7E0C" w:rsidRDefault="002C7E0C" w:rsidP="00704C11">
      <w:pPr>
        <w:shd w:val="clear" w:color="auto" w:fill="FFFFFF"/>
        <w:bidi/>
        <w:spacing w:after="120" w:line="240" w:lineRule="auto"/>
        <w:rPr>
          <w:rFonts w:asciiTheme="minorBidi" w:eastAsia="Times New Roman" w:hAnsiTheme="minorBidi"/>
          <w:i/>
          <w:iCs/>
          <w:sz w:val="28"/>
          <w:szCs w:val="28"/>
        </w:rPr>
      </w:pPr>
      <w:r w:rsidRPr="002C7E0C">
        <w:rPr>
          <w:rFonts w:asciiTheme="minorBidi" w:eastAsia="Times New Roman" w:hAnsiTheme="minorBidi"/>
          <w:i/>
          <w:iCs/>
          <w:sz w:val="28"/>
          <w:szCs w:val="28"/>
          <w:rtl/>
        </w:rPr>
        <w:t>مقالهٔ اصلی</w:t>
      </w:r>
      <w:r w:rsidRPr="002C7E0C">
        <w:rPr>
          <w:rFonts w:asciiTheme="minorBidi" w:eastAsia="Times New Roman" w:hAnsiTheme="minorBidi"/>
          <w:i/>
          <w:iCs/>
          <w:sz w:val="28"/>
          <w:szCs w:val="28"/>
        </w:rPr>
        <w:t>: </w:t>
      </w:r>
      <w:hyperlink r:id="rId1" w:tooltip="حدیث مرسل" w:history="1">
        <w:r w:rsidRPr="00704C11">
          <w:rPr>
            <w:rFonts w:asciiTheme="minorBidi" w:eastAsia="Times New Roman" w:hAnsiTheme="minorBidi"/>
            <w:i/>
            <w:iCs/>
            <w:sz w:val="28"/>
            <w:szCs w:val="28"/>
            <w:u w:val="single"/>
            <w:rtl/>
          </w:rPr>
          <w:t>حدیث مرسل</w:t>
        </w:r>
      </w:hyperlink>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حدیثی است که یا سند ندارد یا در سند آن، نام همه </w:t>
      </w:r>
      <w:hyperlink r:id="rId2" w:tooltip="رده:راویان حدیث" w:history="1">
        <w:r w:rsidRPr="00704C11">
          <w:rPr>
            <w:rFonts w:asciiTheme="minorBidi" w:eastAsia="Times New Roman" w:hAnsiTheme="minorBidi"/>
            <w:sz w:val="28"/>
            <w:szCs w:val="28"/>
            <w:u w:val="single"/>
            <w:rtl/>
          </w:rPr>
          <w:t>راویان</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ذکر نشده باشد. اقسام خبر مرسل عبارتند از</w:t>
      </w:r>
      <w:r w:rsidRPr="002C7E0C">
        <w:rPr>
          <w:rFonts w:asciiTheme="minorBidi" w:eastAsia="Times New Roman" w:hAnsiTheme="minorBidi"/>
          <w:sz w:val="28"/>
          <w:szCs w:val="28"/>
        </w:rPr>
        <w:t>:</w:t>
      </w:r>
    </w:p>
    <w:p w:rsidR="002C7E0C" w:rsidRPr="002C7E0C" w:rsidRDefault="002C7E0C" w:rsidP="00704C11">
      <w:pPr>
        <w:shd w:val="clear" w:color="auto" w:fill="FFFFFF"/>
        <w:bidi/>
        <w:spacing w:before="60" w:after="60" w:line="240" w:lineRule="auto"/>
        <w:outlineLvl w:val="3"/>
        <w:rPr>
          <w:rFonts w:asciiTheme="minorBidi" w:eastAsia="Times New Roman" w:hAnsiTheme="minorBidi"/>
          <w:b/>
          <w:bCs/>
          <w:sz w:val="28"/>
          <w:szCs w:val="28"/>
        </w:rPr>
      </w:pPr>
      <w:r w:rsidRPr="00704C11">
        <w:rPr>
          <w:rFonts w:asciiTheme="minorBidi" w:eastAsia="Times New Roman" w:hAnsiTheme="minorBidi"/>
          <w:b/>
          <w:bCs/>
          <w:sz w:val="28"/>
          <w:szCs w:val="28"/>
          <w:rtl/>
        </w:rPr>
        <w:t>مَرفوع</w:t>
      </w:r>
    </w:p>
    <w:p w:rsidR="002C7E0C" w:rsidRPr="002C7E0C" w:rsidRDefault="002C7E0C" w:rsidP="00704C11">
      <w:pPr>
        <w:shd w:val="clear" w:color="auto" w:fill="FFFFFF"/>
        <w:bidi/>
        <w:spacing w:after="120" w:line="240" w:lineRule="auto"/>
        <w:rPr>
          <w:rFonts w:asciiTheme="minorBidi" w:eastAsia="Times New Roman" w:hAnsiTheme="minorBidi"/>
          <w:i/>
          <w:iCs/>
          <w:sz w:val="28"/>
          <w:szCs w:val="28"/>
        </w:rPr>
      </w:pPr>
      <w:r w:rsidRPr="002C7E0C">
        <w:rPr>
          <w:rFonts w:asciiTheme="minorBidi" w:eastAsia="Times New Roman" w:hAnsiTheme="minorBidi"/>
          <w:i/>
          <w:iCs/>
          <w:sz w:val="28"/>
          <w:szCs w:val="28"/>
          <w:rtl/>
        </w:rPr>
        <w:t>مقالهٔ اصلی</w:t>
      </w:r>
      <w:r w:rsidRPr="002C7E0C">
        <w:rPr>
          <w:rFonts w:asciiTheme="minorBidi" w:eastAsia="Times New Roman" w:hAnsiTheme="minorBidi"/>
          <w:i/>
          <w:iCs/>
          <w:sz w:val="28"/>
          <w:szCs w:val="28"/>
        </w:rPr>
        <w:t>: </w:t>
      </w:r>
      <w:hyperlink r:id="rId3" w:tooltip="حدیث مرفوع" w:history="1">
        <w:r w:rsidRPr="00704C11">
          <w:rPr>
            <w:rFonts w:asciiTheme="minorBidi" w:eastAsia="Times New Roman" w:hAnsiTheme="minorBidi"/>
            <w:i/>
            <w:iCs/>
            <w:sz w:val="28"/>
            <w:szCs w:val="28"/>
            <w:u w:val="single"/>
            <w:rtl/>
          </w:rPr>
          <w:t>حدیث مرفوع</w:t>
        </w:r>
      </w:hyperlink>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خبری است که نام برخی از راویان ابتدای سند ذکر شده و راوی آخر بدون ذکر نام واسطه‌های خود تا معصوم، نقل حدیث کند: «رفعه إلی المعصوم</w:t>
      </w:r>
      <w:r w:rsidRPr="002C7E0C">
        <w:rPr>
          <w:rFonts w:asciiTheme="minorBidi" w:eastAsia="Times New Roman" w:hAnsiTheme="minorBidi"/>
          <w:sz w:val="28"/>
          <w:szCs w:val="28"/>
        </w:rPr>
        <w:t>».</w:t>
      </w:r>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در نزد </w:t>
      </w:r>
      <w:hyperlink r:id="rId4" w:tooltip="اهل سنت و جماعت" w:history="1">
        <w:r w:rsidRPr="00704C11">
          <w:rPr>
            <w:rFonts w:asciiTheme="minorBidi" w:eastAsia="Times New Roman" w:hAnsiTheme="minorBidi"/>
            <w:sz w:val="28"/>
            <w:szCs w:val="28"/>
            <w:u w:val="single"/>
            <w:rtl/>
          </w:rPr>
          <w:t>اهل سنت</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حدیث مرفوع است که منتسب به </w:t>
      </w:r>
      <w:hyperlink r:id="rId5" w:tooltip="حضرت محمد صلی الله علیه و آله" w:history="1">
        <w:r w:rsidRPr="00704C11">
          <w:rPr>
            <w:rFonts w:asciiTheme="minorBidi" w:eastAsia="Times New Roman" w:hAnsiTheme="minorBidi"/>
            <w:sz w:val="28"/>
            <w:szCs w:val="28"/>
            <w:u w:val="single"/>
            <w:rtl/>
          </w:rPr>
          <w:t>پیامبر اکرم(ص)</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باشد نه </w:t>
      </w:r>
      <w:hyperlink r:id="rId6" w:tooltip="صحابه" w:history="1">
        <w:r w:rsidRPr="00704C11">
          <w:rPr>
            <w:rFonts w:asciiTheme="minorBidi" w:eastAsia="Times New Roman" w:hAnsiTheme="minorBidi"/>
            <w:sz w:val="28"/>
            <w:szCs w:val="28"/>
            <w:u w:val="single"/>
            <w:rtl/>
          </w:rPr>
          <w:t>صحابه</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حدیث موقوف) یا </w:t>
      </w:r>
      <w:hyperlink r:id="rId7" w:tooltip="تابعین" w:history="1">
        <w:r w:rsidRPr="00704C11">
          <w:rPr>
            <w:rFonts w:asciiTheme="minorBidi" w:eastAsia="Times New Roman" w:hAnsiTheme="minorBidi"/>
            <w:sz w:val="28"/>
            <w:szCs w:val="28"/>
            <w:u w:val="single"/>
            <w:rtl/>
          </w:rPr>
          <w:t>تابعین</w:t>
        </w:r>
      </w:hyperlink>
      <w:r w:rsidRPr="002C7E0C">
        <w:rPr>
          <w:rFonts w:asciiTheme="minorBidi" w:eastAsia="Times New Roman" w:hAnsiTheme="minorBidi"/>
          <w:sz w:val="28"/>
          <w:szCs w:val="28"/>
        </w:rPr>
        <w:t> (</w:t>
      </w:r>
      <w:hyperlink r:id="rId8" w:tooltip="حدیث مقطوع" w:history="1">
        <w:r w:rsidRPr="00704C11">
          <w:rPr>
            <w:rFonts w:asciiTheme="minorBidi" w:eastAsia="Times New Roman" w:hAnsiTheme="minorBidi"/>
            <w:sz w:val="28"/>
            <w:szCs w:val="28"/>
            <w:u w:val="single"/>
            <w:rtl/>
          </w:rPr>
          <w:t>حدیث مقطوع</w:t>
        </w:r>
      </w:hyperlink>
      <w:r w:rsidRPr="002C7E0C">
        <w:rPr>
          <w:rFonts w:asciiTheme="minorBidi" w:eastAsia="Times New Roman" w:hAnsiTheme="minorBidi"/>
          <w:sz w:val="28"/>
          <w:szCs w:val="28"/>
        </w:rPr>
        <w:t>).</w:t>
      </w:r>
      <w:hyperlink r:id="rId9" w:anchor="cite_note-4" w:history="1">
        <w:r w:rsidRPr="00704C11">
          <w:rPr>
            <w:rFonts w:asciiTheme="minorBidi" w:eastAsia="Times New Roman" w:hAnsiTheme="minorBidi"/>
            <w:sz w:val="28"/>
            <w:szCs w:val="28"/>
            <w:vertAlign w:val="superscript"/>
          </w:rPr>
          <w:t>[</w:t>
        </w:r>
        <w:r w:rsidRPr="00704C11">
          <w:rPr>
            <w:rFonts w:asciiTheme="minorBidi" w:eastAsia="Times New Roman" w:hAnsiTheme="minorBidi"/>
            <w:sz w:val="28"/>
            <w:szCs w:val="28"/>
            <w:u w:val="single"/>
            <w:vertAlign w:val="superscript"/>
            <w:rtl/>
            <w:lang w:bidi="fa-IR"/>
          </w:rPr>
          <w:t>۴</w:t>
        </w:r>
        <w:r w:rsidRPr="00704C11">
          <w:rPr>
            <w:rFonts w:asciiTheme="minorBidi" w:eastAsia="Times New Roman" w:hAnsiTheme="minorBidi"/>
            <w:sz w:val="28"/>
            <w:szCs w:val="28"/>
            <w:vertAlign w:val="superscript"/>
          </w:rPr>
          <w:t>]</w:t>
        </w:r>
      </w:hyperlink>
    </w:p>
    <w:p w:rsidR="002C7E0C" w:rsidRPr="002C7E0C" w:rsidRDefault="002C7E0C" w:rsidP="00704C11">
      <w:pPr>
        <w:shd w:val="clear" w:color="auto" w:fill="FFFFFF"/>
        <w:bidi/>
        <w:spacing w:before="60" w:after="60" w:line="240" w:lineRule="auto"/>
        <w:outlineLvl w:val="3"/>
        <w:rPr>
          <w:rFonts w:asciiTheme="minorBidi" w:eastAsia="Times New Roman" w:hAnsiTheme="minorBidi"/>
          <w:b/>
          <w:bCs/>
          <w:sz w:val="28"/>
          <w:szCs w:val="28"/>
        </w:rPr>
      </w:pPr>
      <w:r w:rsidRPr="00704C11">
        <w:rPr>
          <w:rFonts w:asciiTheme="minorBidi" w:eastAsia="Times New Roman" w:hAnsiTheme="minorBidi"/>
          <w:b/>
          <w:bCs/>
          <w:sz w:val="28"/>
          <w:szCs w:val="28"/>
          <w:rtl/>
        </w:rPr>
        <w:t>موقوف</w:t>
      </w:r>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موقوف دو اصطلاح دارد</w:t>
      </w:r>
      <w:r w:rsidRPr="002C7E0C">
        <w:rPr>
          <w:rFonts w:asciiTheme="minorBidi" w:eastAsia="Times New Roman" w:hAnsiTheme="minorBidi"/>
          <w:sz w:val="28"/>
          <w:szCs w:val="28"/>
        </w:rPr>
        <w:t>:</w:t>
      </w:r>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الف: خبری که سلسله سند آن به </w:t>
      </w:r>
      <w:hyperlink r:id="rId10" w:tooltip="معصوم" w:history="1">
        <w:r w:rsidRPr="00704C11">
          <w:rPr>
            <w:rFonts w:asciiTheme="minorBidi" w:eastAsia="Times New Roman" w:hAnsiTheme="minorBidi"/>
            <w:sz w:val="28"/>
            <w:szCs w:val="28"/>
            <w:u w:val="single"/>
            <w:rtl/>
          </w:rPr>
          <w:t>معصوم</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برسد ولی نام معصوم برده نشده باشد و معروف باشد که راوی آن خبر از غیر معصوم نقل حدیث نمی‌کند</w:t>
      </w:r>
      <w:r w:rsidRPr="002C7E0C">
        <w:rPr>
          <w:rFonts w:asciiTheme="minorBidi" w:eastAsia="Times New Roman" w:hAnsiTheme="minorBidi"/>
          <w:sz w:val="28"/>
          <w:szCs w:val="28"/>
        </w:rPr>
        <w:t>.</w:t>
      </w:r>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ب: روایتی که سلسله سند آن به </w:t>
      </w:r>
      <w:hyperlink r:id="rId11" w:tooltip="صحابه" w:history="1">
        <w:r w:rsidRPr="00704C11">
          <w:rPr>
            <w:rFonts w:asciiTheme="minorBidi" w:eastAsia="Times New Roman" w:hAnsiTheme="minorBidi"/>
            <w:sz w:val="28"/>
            <w:szCs w:val="28"/>
            <w:u w:val="single"/>
            <w:rtl/>
          </w:rPr>
          <w:t>صحابی</w:t>
        </w:r>
      </w:hyperlink>
      <w:r w:rsidRPr="002C7E0C">
        <w:rPr>
          <w:rFonts w:asciiTheme="minorBidi" w:eastAsia="Times New Roman" w:hAnsiTheme="minorBidi"/>
          <w:sz w:val="28"/>
          <w:szCs w:val="28"/>
        </w:rPr>
        <w:t> </w:t>
      </w:r>
      <w:hyperlink r:id="rId12" w:tooltip="پیامبر(ص)" w:history="1">
        <w:r w:rsidRPr="00704C11">
          <w:rPr>
            <w:rFonts w:asciiTheme="minorBidi" w:eastAsia="Times New Roman" w:hAnsiTheme="minorBidi"/>
            <w:sz w:val="28"/>
            <w:szCs w:val="28"/>
            <w:u w:val="single"/>
            <w:rtl/>
          </w:rPr>
          <w:t>پیامبر(ص)</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یا مصاحب </w:t>
      </w:r>
      <w:hyperlink r:id="rId13" w:tooltip="امام" w:history="1">
        <w:r w:rsidRPr="00704C11">
          <w:rPr>
            <w:rFonts w:asciiTheme="minorBidi" w:eastAsia="Times New Roman" w:hAnsiTheme="minorBidi"/>
            <w:sz w:val="28"/>
            <w:szCs w:val="28"/>
            <w:u w:val="single"/>
            <w:rtl/>
          </w:rPr>
          <w:t>امام</w:t>
        </w:r>
      </w:hyperlink>
      <w:r w:rsidRPr="002C7E0C">
        <w:rPr>
          <w:rFonts w:asciiTheme="minorBidi" w:eastAsia="Times New Roman" w:hAnsiTheme="minorBidi"/>
          <w:sz w:val="28"/>
          <w:szCs w:val="28"/>
        </w:rPr>
        <w:t>(</w:t>
      </w:r>
      <w:r w:rsidRPr="002C7E0C">
        <w:rPr>
          <w:rFonts w:asciiTheme="minorBidi" w:eastAsia="Times New Roman" w:hAnsiTheme="minorBidi"/>
          <w:sz w:val="28"/>
          <w:szCs w:val="28"/>
          <w:rtl/>
        </w:rPr>
        <w:t>ع) منتهی شود. روایت موقوف به دلیل اعتبار </w:t>
      </w:r>
      <w:hyperlink r:id="rId14" w:tooltip="صحابه" w:history="1">
        <w:r w:rsidRPr="00704C11">
          <w:rPr>
            <w:rFonts w:asciiTheme="minorBidi" w:eastAsia="Times New Roman" w:hAnsiTheme="minorBidi"/>
            <w:sz w:val="28"/>
            <w:szCs w:val="28"/>
            <w:u w:val="single"/>
            <w:rtl/>
          </w:rPr>
          <w:t>صحابه</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در بسیاری از موارد از نگاه </w:t>
      </w:r>
      <w:hyperlink r:id="rId15" w:tooltip="اهل سنت" w:history="1">
        <w:r w:rsidRPr="00704C11">
          <w:rPr>
            <w:rFonts w:asciiTheme="minorBidi" w:eastAsia="Times New Roman" w:hAnsiTheme="minorBidi"/>
            <w:sz w:val="28"/>
            <w:szCs w:val="28"/>
            <w:u w:val="single"/>
            <w:rtl/>
          </w:rPr>
          <w:t>اهل سنت</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حجت است، اما محدثان </w:t>
      </w:r>
      <w:hyperlink r:id="rId16" w:tooltip="شیعه" w:history="1">
        <w:r w:rsidRPr="00704C11">
          <w:rPr>
            <w:rFonts w:asciiTheme="minorBidi" w:eastAsia="Times New Roman" w:hAnsiTheme="minorBidi"/>
            <w:sz w:val="28"/>
            <w:szCs w:val="28"/>
            <w:u w:val="single"/>
            <w:rtl/>
          </w:rPr>
          <w:t>شیعه</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روایت موقوف را تنها زمانی که صدور آن از طریق شواهدی از معصوم ثابت شود، معتبر می‌دانند</w:t>
      </w:r>
      <w:r w:rsidRPr="002C7E0C">
        <w:rPr>
          <w:rFonts w:asciiTheme="minorBidi" w:eastAsia="Times New Roman" w:hAnsiTheme="minorBidi"/>
          <w:sz w:val="28"/>
          <w:szCs w:val="28"/>
        </w:rPr>
        <w:t>.</w:t>
      </w:r>
    </w:p>
    <w:p w:rsidR="002C7E0C" w:rsidRPr="002C7E0C" w:rsidRDefault="002C7E0C" w:rsidP="00704C11">
      <w:pPr>
        <w:shd w:val="clear" w:color="auto" w:fill="FFFFFF"/>
        <w:bidi/>
        <w:spacing w:before="60" w:after="60" w:line="240" w:lineRule="auto"/>
        <w:outlineLvl w:val="3"/>
        <w:rPr>
          <w:rFonts w:asciiTheme="minorBidi" w:eastAsia="Times New Roman" w:hAnsiTheme="minorBidi"/>
          <w:b/>
          <w:bCs/>
          <w:sz w:val="28"/>
          <w:szCs w:val="28"/>
        </w:rPr>
      </w:pPr>
      <w:r w:rsidRPr="00704C11">
        <w:rPr>
          <w:rFonts w:asciiTheme="minorBidi" w:eastAsia="Times New Roman" w:hAnsiTheme="minorBidi"/>
          <w:b/>
          <w:bCs/>
          <w:sz w:val="28"/>
          <w:szCs w:val="28"/>
          <w:rtl/>
        </w:rPr>
        <w:t>مقطوع</w:t>
      </w:r>
    </w:p>
    <w:p w:rsidR="002C7E0C" w:rsidRPr="002C7E0C" w:rsidRDefault="002C7E0C" w:rsidP="00704C11">
      <w:pPr>
        <w:shd w:val="clear" w:color="auto" w:fill="FFFFFF"/>
        <w:bidi/>
        <w:spacing w:after="120" w:line="240" w:lineRule="auto"/>
        <w:rPr>
          <w:rFonts w:asciiTheme="minorBidi" w:eastAsia="Times New Roman" w:hAnsiTheme="minorBidi"/>
          <w:i/>
          <w:iCs/>
          <w:sz w:val="28"/>
          <w:szCs w:val="28"/>
        </w:rPr>
      </w:pPr>
      <w:r w:rsidRPr="002C7E0C">
        <w:rPr>
          <w:rFonts w:asciiTheme="minorBidi" w:eastAsia="Times New Roman" w:hAnsiTheme="minorBidi"/>
          <w:i/>
          <w:iCs/>
          <w:sz w:val="28"/>
          <w:szCs w:val="28"/>
          <w:rtl/>
        </w:rPr>
        <w:t>مقالهٔ اصلی</w:t>
      </w:r>
      <w:r w:rsidRPr="002C7E0C">
        <w:rPr>
          <w:rFonts w:asciiTheme="minorBidi" w:eastAsia="Times New Roman" w:hAnsiTheme="minorBidi"/>
          <w:i/>
          <w:iCs/>
          <w:sz w:val="28"/>
          <w:szCs w:val="28"/>
        </w:rPr>
        <w:t>: </w:t>
      </w:r>
      <w:hyperlink r:id="rId17" w:tooltip="حدیث مقطوع" w:history="1">
        <w:r w:rsidRPr="00704C11">
          <w:rPr>
            <w:rFonts w:asciiTheme="minorBidi" w:eastAsia="Times New Roman" w:hAnsiTheme="minorBidi"/>
            <w:i/>
            <w:iCs/>
            <w:sz w:val="28"/>
            <w:szCs w:val="28"/>
            <w:u w:val="single"/>
            <w:rtl/>
          </w:rPr>
          <w:t>حدیث مقطوع</w:t>
        </w:r>
      </w:hyperlink>
    </w:p>
    <w:p w:rsidR="002C7E0C" w:rsidRPr="002C7E0C" w:rsidRDefault="002C7E0C" w:rsidP="00704C11">
      <w:pPr>
        <w:shd w:val="clear" w:color="auto" w:fill="FFFFFF"/>
        <w:bidi/>
        <w:spacing w:before="120" w:after="240" w:line="480" w:lineRule="auto"/>
        <w:rPr>
          <w:rFonts w:asciiTheme="minorBidi" w:eastAsia="Times New Roman" w:hAnsiTheme="minorBidi"/>
          <w:sz w:val="28"/>
          <w:szCs w:val="28"/>
        </w:rPr>
      </w:pPr>
      <w:r w:rsidRPr="002C7E0C">
        <w:rPr>
          <w:rFonts w:asciiTheme="minorBidi" w:eastAsia="Times New Roman" w:hAnsiTheme="minorBidi"/>
          <w:sz w:val="28"/>
          <w:szCs w:val="28"/>
          <w:rtl/>
        </w:rPr>
        <w:t>حدیثی را گویند که بعض راویان آن ناشناخته باشند یا اتصال اسناد آن به معصوم معلوم نباشد. در اصطلاح اهل سنت حدیث مقطوع به هر حدیثی که بیانگر گفتار یا کردار </w:t>
      </w:r>
      <w:hyperlink r:id="rId18" w:tooltip="تابعین" w:history="1">
        <w:r w:rsidRPr="00704C11">
          <w:rPr>
            <w:rFonts w:asciiTheme="minorBidi" w:eastAsia="Times New Roman" w:hAnsiTheme="minorBidi"/>
            <w:sz w:val="28"/>
            <w:szCs w:val="28"/>
            <w:u w:val="single"/>
            <w:rtl/>
          </w:rPr>
          <w:t>تابعین</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باشد، گفته می‌شود. حدیث مقطوع مانند موقوف به رغم اتصال سند، از نظر محدثان </w:t>
      </w:r>
      <w:hyperlink r:id="rId19" w:tooltip="شیعه" w:history="1">
        <w:r w:rsidRPr="00704C11">
          <w:rPr>
            <w:rFonts w:asciiTheme="minorBidi" w:eastAsia="Times New Roman" w:hAnsiTheme="minorBidi"/>
            <w:sz w:val="28"/>
            <w:szCs w:val="28"/>
            <w:u w:val="single"/>
            <w:rtl/>
          </w:rPr>
          <w:t>شیعه</w:t>
        </w:r>
      </w:hyperlink>
      <w:r w:rsidRPr="002C7E0C">
        <w:rPr>
          <w:rFonts w:asciiTheme="minorBidi" w:eastAsia="Times New Roman" w:hAnsiTheme="minorBidi"/>
          <w:sz w:val="28"/>
          <w:szCs w:val="28"/>
        </w:rPr>
        <w:t> </w:t>
      </w:r>
      <w:r w:rsidRPr="002C7E0C">
        <w:rPr>
          <w:rFonts w:asciiTheme="minorBidi" w:eastAsia="Times New Roman" w:hAnsiTheme="minorBidi"/>
          <w:sz w:val="28"/>
          <w:szCs w:val="28"/>
          <w:rtl/>
        </w:rPr>
        <w:t>فاقد حجیت است</w:t>
      </w:r>
      <w:r w:rsidRPr="002C7E0C">
        <w:rPr>
          <w:rFonts w:asciiTheme="minorBidi" w:eastAsia="Times New Roman" w:hAnsiTheme="minorBidi"/>
          <w:sz w:val="28"/>
          <w:szCs w:val="28"/>
        </w:rPr>
        <w:t>.</w:t>
      </w:r>
      <w:hyperlink r:id="rId20" w:anchor="cite_note-5" w:history="1">
        <w:r w:rsidRPr="00704C11">
          <w:rPr>
            <w:rFonts w:asciiTheme="minorBidi" w:eastAsia="Times New Roman" w:hAnsiTheme="minorBidi"/>
            <w:sz w:val="28"/>
            <w:szCs w:val="28"/>
            <w:vertAlign w:val="superscript"/>
          </w:rPr>
          <w:t>[</w:t>
        </w:r>
        <w:r w:rsidRPr="00704C11">
          <w:rPr>
            <w:rFonts w:asciiTheme="minorBidi" w:eastAsia="Times New Roman" w:hAnsiTheme="minorBidi"/>
            <w:sz w:val="28"/>
            <w:szCs w:val="28"/>
            <w:u w:val="single"/>
            <w:vertAlign w:val="superscript"/>
            <w:rtl/>
            <w:lang w:bidi="fa-IR"/>
          </w:rPr>
          <w:t>۵</w:t>
        </w:r>
        <w:r w:rsidRPr="00704C11">
          <w:rPr>
            <w:rFonts w:asciiTheme="minorBidi" w:eastAsia="Times New Roman" w:hAnsiTheme="minorBidi"/>
            <w:sz w:val="28"/>
            <w:szCs w:val="28"/>
            <w:vertAlign w:val="superscript"/>
          </w:rPr>
          <w:t>]</w:t>
        </w:r>
      </w:hyperlink>
    </w:p>
    <w:p w:rsidR="002C7E0C" w:rsidRPr="00704C11" w:rsidRDefault="002C7E0C" w:rsidP="00704C11">
      <w:pPr>
        <w:pStyle w:val="FootnoteText"/>
        <w:bidi/>
        <w:rPr>
          <w:rFonts w:asciiTheme="minorBidi" w:hAnsiTheme="minorBidi"/>
          <w:sz w:val="28"/>
          <w:szCs w:val="28"/>
          <w:rtl/>
          <w:lang w:bidi="fa-IR"/>
        </w:rPr>
      </w:pPr>
    </w:p>
  </w:footnote>
  <w:footnote w:id="4">
    <w:p w:rsidR="006B1831" w:rsidRPr="00704C11" w:rsidRDefault="006B1831" w:rsidP="00704C11">
      <w:pPr>
        <w:pStyle w:val="Subtitle"/>
        <w:bidi/>
        <w:rPr>
          <w:rFonts w:asciiTheme="minorBidi" w:hAnsiTheme="minorBidi"/>
          <w:color w:val="auto"/>
          <w:sz w:val="28"/>
          <w:szCs w:val="28"/>
          <w:lang w:bidi="fa-IR"/>
        </w:rPr>
      </w:pPr>
      <w:r w:rsidRPr="00704C11">
        <w:rPr>
          <w:rStyle w:val="FootnoteReference"/>
          <w:rFonts w:asciiTheme="minorBidi" w:hAnsiTheme="minorBidi"/>
          <w:color w:val="auto"/>
          <w:sz w:val="28"/>
          <w:szCs w:val="28"/>
        </w:rPr>
        <w:footnoteRef/>
      </w:r>
      <w:r w:rsidRPr="00704C11">
        <w:rPr>
          <w:rFonts w:asciiTheme="minorBidi" w:hAnsiTheme="minorBidi"/>
          <w:color w:val="auto"/>
          <w:sz w:val="28"/>
          <w:szCs w:val="28"/>
        </w:rPr>
        <w:t xml:space="preserve"> </w:t>
      </w:r>
      <w:r w:rsidRPr="00704C11">
        <w:rPr>
          <w:rFonts w:asciiTheme="minorBidi" w:hAnsiTheme="minorBidi"/>
          <w:color w:val="auto"/>
          <w:sz w:val="28"/>
          <w:szCs w:val="28"/>
          <w:rtl/>
          <w:lang w:bidi="fa-IR"/>
        </w:rPr>
        <w:t>بحار الأنوار (ط - بيروت) / ج‏88 / 254 / باب 6 الاستخارة بالاستشارة ..... ص : 252</w:t>
      </w:r>
    </w:p>
    <w:p w:rsidR="006B1831" w:rsidRPr="00704C11" w:rsidRDefault="006B1831"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وَ عَنْهُ ع قَالَ: إِظْهَارُ الشَّيْ‏ءِ قَبْلَ أَنْ يَسْتَحْكِمَ‏ مَفْسَدَةٌ لَهُ.</w:t>
      </w:r>
    </w:p>
    <w:p w:rsidR="006B1831" w:rsidRPr="00704C11" w:rsidRDefault="006B1831" w:rsidP="00704C11">
      <w:pPr>
        <w:pStyle w:val="FootnoteText"/>
        <w:bidi/>
        <w:rPr>
          <w:rFonts w:asciiTheme="minorBidi" w:hAnsiTheme="minorBidi"/>
          <w:sz w:val="28"/>
          <w:szCs w:val="28"/>
          <w:rtl/>
          <w:lang w:bidi="fa-IR"/>
        </w:rPr>
      </w:pPr>
    </w:p>
  </w:footnote>
  <w:footnote w:id="5">
    <w:p w:rsidR="00A6248A" w:rsidRPr="00704C11" w:rsidRDefault="00A6248A" w:rsidP="00704C11">
      <w:pPr>
        <w:pStyle w:val="FootnoteText"/>
        <w:bidi/>
        <w:rPr>
          <w:rFonts w:asciiTheme="minorBidi" w:hAnsiTheme="minorBidi"/>
          <w:sz w:val="28"/>
          <w:szCs w:val="28"/>
          <w:rtl/>
          <w:lang w:bidi="fa-IR"/>
        </w:rPr>
      </w:pPr>
      <w:r w:rsidRPr="00704C11">
        <w:rPr>
          <w:rStyle w:val="FootnoteReference"/>
          <w:rFonts w:asciiTheme="minorBidi" w:hAnsiTheme="minorBidi"/>
          <w:sz w:val="28"/>
          <w:szCs w:val="28"/>
        </w:rPr>
        <w:footnoteRef/>
      </w:r>
      <w:r w:rsidRPr="00704C11">
        <w:rPr>
          <w:rFonts w:asciiTheme="minorBidi" w:hAnsiTheme="minorBidi"/>
          <w:sz w:val="28"/>
          <w:szCs w:val="28"/>
        </w:rPr>
        <w:t xml:space="preserve"> </w:t>
      </w:r>
      <w:r w:rsidRPr="00704C11">
        <w:rPr>
          <w:rFonts w:asciiTheme="minorBidi" w:hAnsiTheme="minorBidi"/>
          <w:sz w:val="28"/>
          <w:szCs w:val="28"/>
          <w:shd w:val="clear" w:color="auto" w:fill="FFFFFF"/>
          <w:rtl/>
        </w:rPr>
        <w:t xml:space="preserve">امام جوادعلیه السلام مکنی به ابوجعفر ثانی است. سبب این کنیه، آن است که امام باقرعلیه السلام که خود نیز مکنی به ابوجعفر بوده است، از جابر بن عبدالله انصاری پرسید: آنچه در صحیفه مادرم زهراعلیها السلام را دیده ای، برایم بیان کن. جابر گفت: پس از تولد امام حسین علیه السلام برای عرض تبریک، حضور مادرت زهراعلیها السلام مشرف شدم، لوحی به رنگ سفید در دست او دیدم و در آن کلماتی سفید رنگ نظر مرا جلب کرد. پرسیدم: ای دختر پیامبر! پدر و مادرم فدایت! این لوح چیست؟ حضرت فرمود: لوحی است که از جانب خداوند و به وسیله پیامبرصلی الله علیه وآله به من هدیه شده است و در آن، نام رسول خداصلی الله علیه وآله ، همسرم علی علیه السلام و فرزندانم درج شده است. من از روی آن، نسخه ای نوشتم که نام یکایک ائمه علیهم السلام بود، از جمله نام مبارک یازدهمین معصوم که کنیه او ابوجعفر محمد بن علی می باشد. و چون امام باقرعلیه السلام کنیه اش ابوجعفر بود، امام جوادعلیه السلام به ابوجعفر ثانی مشهور شد. ( ر.ک. فصول المهمة، ص </w:t>
      </w:r>
      <w:r w:rsidRPr="00704C11">
        <w:rPr>
          <w:rFonts w:asciiTheme="minorBidi" w:hAnsiTheme="minorBidi"/>
          <w:sz w:val="28"/>
          <w:szCs w:val="28"/>
          <w:shd w:val="clear" w:color="auto" w:fill="FFFFFF"/>
          <w:rtl/>
          <w:lang w:bidi="fa-IR"/>
        </w:rPr>
        <w:t>۲۶۵</w:t>
      </w:r>
      <w:r w:rsidRPr="00704C11">
        <w:rPr>
          <w:rFonts w:asciiTheme="minorBidi" w:hAnsiTheme="minorBidi"/>
          <w:sz w:val="28"/>
          <w:szCs w:val="28"/>
          <w:shd w:val="clear" w:color="auto" w:fill="FFFFFF"/>
          <w:rtl/>
        </w:rPr>
        <w:t xml:space="preserve">٫/ ، عیون اخبارالرضا علیه السلام ج </w:t>
      </w:r>
      <w:r w:rsidRPr="00704C11">
        <w:rPr>
          <w:rFonts w:asciiTheme="minorBidi" w:hAnsiTheme="minorBidi"/>
          <w:sz w:val="28"/>
          <w:szCs w:val="28"/>
          <w:shd w:val="clear" w:color="auto" w:fill="FFFFFF"/>
          <w:rtl/>
          <w:lang w:bidi="fa-IR"/>
        </w:rPr>
        <w:t>۱</w:t>
      </w:r>
      <w:r w:rsidRPr="00704C11">
        <w:rPr>
          <w:rFonts w:asciiTheme="minorBidi" w:hAnsiTheme="minorBidi"/>
          <w:sz w:val="28"/>
          <w:szCs w:val="28"/>
          <w:shd w:val="clear" w:color="auto" w:fill="FFFFFF"/>
          <w:rtl/>
        </w:rPr>
        <w:t xml:space="preserve"> ص </w:t>
      </w:r>
      <w:r w:rsidRPr="00704C11">
        <w:rPr>
          <w:rFonts w:asciiTheme="minorBidi" w:hAnsiTheme="minorBidi"/>
          <w:sz w:val="28"/>
          <w:szCs w:val="28"/>
          <w:shd w:val="clear" w:color="auto" w:fill="FFFFFF"/>
          <w:rtl/>
          <w:lang w:bidi="fa-IR"/>
        </w:rPr>
        <w:t>۴۱</w:t>
      </w:r>
      <w:r w:rsidRPr="00704C11">
        <w:rPr>
          <w:rFonts w:asciiTheme="minorBidi" w:hAnsiTheme="minorBidi"/>
          <w:sz w:val="28"/>
          <w:szCs w:val="28"/>
          <w:shd w:val="clear" w:color="auto" w:fill="FFFFFF"/>
          <w:rtl/>
        </w:rPr>
        <w:t>،ح 1)</w:t>
      </w:r>
    </w:p>
  </w:footnote>
  <w:footnote w:id="6">
    <w:p w:rsidR="00237C28" w:rsidRPr="00704C11" w:rsidRDefault="00237C28" w:rsidP="00704C11">
      <w:pPr>
        <w:pStyle w:val="Subtitle"/>
        <w:bidi/>
        <w:rPr>
          <w:rFonts w:asciiTheme="minorBidi" w:hAnsiTheme="minorBidi"/>
          <w:color w:val="auto"/>
          <w:sz w:val="28"/>
          <w:szCs w:val="28"/>
          <w:lang w:bidi="fa-IR"/>
        </w:rPr>
      </w:pPr>
      <w:r w:rsidRPr="00704C11">
        <w:rPr>
          <w:rStyle w:val="FootnoteReference"/>
          <w:rFonts w:asciiTheme="minorBidi" w:hAnsiTheme="minorBidi"/>
          <w:color w:val="auto"/>
          <w:sz w:val="28"/>
          <w:szCs w:val="28"/>
        </w:rPr>
        <w:footnoteRef/>
      </w:r>
      <w:r w:rsidRPr="00704C11">
        <w:rPr>
          <w:rFonts w:asciiTheme="minorBidi" w:hAnsiTheme="minorBidi"/>
          <w:color w:val="auto"/>
          <w:sz w:val="28"/>
          <w:szCs w:val="28"/>
        </w:rPr>
        <w:t xml:space="preserve"> </w:t>
      </w:r>
      <w:r w:rsidRPr="00704C11">
        <w:rPr>
          <w:rFonts w:asciiTheme="minorBidi" w:hAnsiTheme="minorBidi"/>
          <w:color w:val="auto"/>
          <w:sz w:val="28"/>
          <w:szCs w:val="28"/>
          <w:rtl/>
          <w:lang w:bidi="fa-IR"/>
        </w:rPr>
        <w:t>بحار الأنوار (ط - بيروت) / ج‏72 / 71 / باب 45 فضل كتمان السر و ذم الإذاعة ..... ص : 68</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13- ف، تحف العقول عَنْ أَبِي جَعْفَرٍ الثَّانِي ع قَالَ: إِظْهَارُ الشَّيْ‏ءِ قَبْلَ أَنْ يُسْتَحْكَمَ‏ مَفْسَدَةٌ لَهُ.</w:t>
      </w:r>
    </w:p>
    <w:p w:rsidR="00237C28" w:rsidRPr="00704C11" w:rsidRDefault="00237C28" w:rsidP="00704C11">
      <w:pPr>
        <w:pStyle w:val="FootnoteText"/>
        <w:bidi/>
        <w:rPr>
          <w:rFonts w:asciiTheme="minorBidi" w:hAnsiTheme="minorBidi"/>
          <w:sz w:val="28"/>
          <w:szCs w:val="28"/>
          <w:rtl/>
          <w:lang w:bidi="fa-IR"/>
        </w:rPr>
      </w:pPr>
    </w:p>
  </w:footnote>
  <w:footnote w:id="7">
    <w:p w:rsidR="00237C28" w:rsidRPr="00704C11" w:rsidRDefault="00237C28" w:rsidP="00704C11">
      <w:pPr>
        <w:pStyle w:val="Subtitle"/>
        <w:bidi/>
        <w:rPr>
          <w:rFonts w:asciiTheme="minorBidi" w:hAnsiTheme="minorBidi"/>
          <w:color w:val="auto"/>
          <w:sz w:val="28"/>
          <w:szCs w:val="28"/>
          <w:lang w:bidi="fa-IR"/>
        </w:rPr>
      </w:pPr>
      <w:r w:rsidRPr="00704C11">
        <w:rPr>
          <w:rStyle w:val="FootnoteReference"/>
          <w:rFonts w:asciiTheme="minorBidi" w:hAnsiTheme="minorBidi"/>
          <w:color w:val="auto"/>
          <w:sz w:val="28"/>
          <w:szCs w:val="28"/>
        </w:rPr>
        <w:footnoteRef/>
      </w:r>
      <w:r w:rsidRPr="00704C11">
        <w:rPr>
          <w:rFonts w:asciiTheme="minorBidi" w:hAnsiTheme="minorBidi"/>
          <w:color w:val="auto"/>
          <w:sz w:val="28"/>
          <w:szCs w:val="28"/>
        </w:rPr>
        <w:t xml:space="preserve"> </w:t>
      </w:r>
      <w:r w:rsidRPr="00704C11">
        <w:rPr>
          <w:rFonts w:asciiTheme="minorBidi" w:hAnsiTheme="minorBidi"/>
          <w:b/>
          <w:bCs/>
          <w:color w:val="auto"/>
          <w:sz w:val="28"/>
          <w:szCs w:val="28"/>
          <w:rtl/>
          <w:lang w:bidi="fa-IR"/>
        </w:rPr>
        <w:t>طب الأئمة عليهم السلام (للشبر) ؛ ص73</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باب استحباب كتم المرض و ترك الشكوى منه‏</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الكافي: الحسين بن محمد، عن عبد اللّه بن عامر، عن علي بن مهزيار، عن الحسن بن المفضل، عن غالب بن عثمان، عن بشير الدّهّان، عن أبي عبد اللّه (ع)،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اللّه عز و جل: «أيما عبد ابتليته ببيلة، فكتم ذلك عواده ثلاثا، أبدلته لحما خيرا من لحمه، و دما خيرا من دمه، و بشرا خيرا من بشره، فإن أبقيته، أبقيته و لا ذنب له، و إن مات، مات إلى رحمتي».</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و عن العدة، عن أحمد بن أبي عبد اللّه، عن الرزقي، عن أبيه، عن أبي عبد اللّه (ع)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«من اشتكى ليلة، فقبلها بقبولها، و أدّى إلى اللّه شكرها، كانت كعبادة ستين سنة».</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«يصبر عليها، و لا يخبر بما كان فيها، فإذا أصبح حمد اللّه على ما كان».</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و عن علي بن إبراهيم، عن أبيه، عن ابن أبي عمير، عن بعض أصحابه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أبو عبد اللّه (ع): «... ثم من مرض ثلاثة أيام، فكتمه و لم يخبر أحدا، أبدل اللّه له لحما خيرا من لحمه، و دما خيرا من دمه، و بشرا خيرا من بشره، و شعرا خيرا من شعره».</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قلت: جعلت فداك، و كيف يبدّله؟!.</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يبدله لحما، و شعرا، و دما، و بشرة، ثم يذنب فيها».</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و عنه، عن أبيه، عن بعض أصحابه، عن أبي حمزة، عن أبي جعفر (ع)،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طب الأئمة عليهم السلام (للشبر)، ص: 74</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اللّه تبارك و تعالى: «ما من عبد ابتليته ببلاء، فلم يشك إلى عواده، إلّا أبدلته لحما خيرا من لحمه، و دما خيرا من دمه، فإن قبضته قبضته إلى رحمتي، و إن عاش، عاش و ليس له ذنب».</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و عن حميد بن زياد، عن الحسن بن محمد الكندي، عن أحمد بن الحسن التميمي، عن رجل،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عن أبي عبد اللّه (ع)، قال: «من مرض ليلة، فقبلها بقبولها، كتب اللّه عز و جل له عبادة ستين سنة».</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قلت: ما معنى قبلها بقبولها؟.</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لا يشكو ما أصابه منها إلى أحد.</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ثواب الأعمال: محمد بن الحسن، عن الصفار، عن العباس بن معروف، عن الحسن بن علي بن فضال، عن طريف بن ناضح، عن عبد الرحمن، عن أبي عبد اللّه (ع) مثله، إلّا أنه قال: «يصبر على ما كان».</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الكافي: أبو علي الأشعري، عن محمد بن سالم، عن أحمد بن النضر، عن عمرو بن شمر، عن جابر، عن أبي جعفر (ع)،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رسول اللّه (ص):</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اللّه عز و جل: «من مرض ثلاثا، فلم يشك إلى أحد من عواده، أبدلته لحما خيرا من لحمه، و دما خيرا من دمه، فإن عافيته، عافيته و لا ذنب له، و إن قبضته، قبضته إلى رحمتي».</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و بالإسناد عن جابر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قلت لأبي جعفر (ع): «يرحمك اللّه! ما الصّبر الجميل؟».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«ذلك صبر ليس فيه شكوى إلى الناس».</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الفقيه: عن شعيب بن واقد، عن الحسين بن زيد، عن الصادق جعفر بن‏</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طب الأئمة عليهم السلام (للشبر)، ص: 75</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محمد (ع)، عن أبيه، عن آبائه، في حديث المناهي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رسول اللّه (ص): «من مرض يوما و ليلة، فلم يشك إلى عواده، بعثه اللّه يوم القيامة مع خليله إبراهيم، خليل الرحمن، حتى يجوز الصراط كالبرق اللامع».</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عقاب الأعمال: بإسناده عن علي (ع)، في حديث الأربعمائة، قال: «من كتم وجعا أصابه، ثلاثة أيام، من الناس، و شكا إلى اللّه عز و جل، كان حقا على اللّه أن يعافيه منه».</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المحاسن: عن محمد بن علي، عن عبد الرحمن بن محمد الأسدي عن حريث الغزال، عن صدقة القتات، عن الحسن البصري، عن أبي جعفر (ع)،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«ألا أخبركم بخمس خصال، هي من البرّ، و البرّ يدعو إلى الجنة؟».</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قلت: بلى.</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قال: إخفاء المصيبة و كتمانها (الحديث).</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و عن أبي يوسف النجاشي، عن يحيى بن مالك، عن الأحول و غيره، عن أبي عبد اللّه (ع) قال:</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«إظهار الشي‏ء، قبل أن يستحكم‏، مفسدة له».</w:t>
      </w:r>
    </w:p>
    <w:p w:rsidR="00237C28" w:rsidRPr="00704C11" w:rsidRDefault="00237C28" w:rsidP="00704C11">
      <w:pPr>
        <w:pStyle w:val="Subtitle"/>
        <w:bidi/>
        <w:rPr>
          <w:rFonts w:asciiTheme="minorBidi" w:hAnsiTheme="minorBidi"/>
          <w:color w:val="auto"/>
          <w:sz w:val="28"/>
          <w:szCs w:val="28"/>
          <w:rtl/>
          <w:lang w:bidi="fa-IR"/>
        </w:rPr>
      </w:pPr>
      <w:r w:rsidRPr="00704C11">
        <w:rPr>
          <w:rFonts w:asciiTheme="minorBidi" w:hAnsiTheme="minorBidi"/>
          <w:color w:val="auto"/>
          <w:sz w:val="28"/>
          <w:szCs w:val="28"/>
          <w:rtl/>
          <w:lang w:bidi="fa-IR"/>
        </w:rPr>
        <w:t>المهج: قال (ع): «إمش بدائك، ما مشى بك».</w:t>
      </w:r>
    </w:p>
    <w:p w:rsidR="00237C28" w:rsidRPr="00704C11" w:rsidRDefault="00237C28" w:rsidP="00704C11">
      <w:pPr>
        <w:pStyle w:val="FootnoteText"/>
        <w:bidi/>
        <w:rPr>
          <w:rFonts w:asciiTheme="minorBidi" w:hAnsiTheme="minorBidi"/>
          <w:sz w:val="28"/>
          <w:szCs w:val="28"/>
          <w:rtl/>
          <w:lang w:bidi="fa-IR"/>
        </w:rPr>
      </w:pPr>
    </w:p>
  </w:footnote>
  <w:footnote w:id="8">
    <w:p w:rsidR="00C47361" w:rsidRPr="00704C11" w:rsidRDefault="00C47361" w:rsidP="00704C11">
      <w:pPr>
        <w:pStyle w:val="NormalWeb"/>
        <w:bidi/>
        <w:rPr>
          <w:rFonts w:asciiTheme="minorBidi" w:hAnsiTheme="minorBidi" w:cstheme="minorBidi"/>
          <w:sz w:val="28"/>
          <w:szCs w:val="28"/>
        </w:rPr>
      </w:pPr>
      <w:r w:rsidRPr="00704C11">
        <w:rPr>
          <w:rStyle w:val="FootnoteReference"/>
          <w:rFonts w:asciiTheme="minorBidi" w:hAnsiTheme="minorBidi" w:cstheme="minorBidi"/>
          <w:sz w:val="28"/>
          <w:szCs w:val="28"/>
        </w:rPr>
        <w:footnoteRef/>
      </w:r>
      <w:r w:rsidRPr="00704C11">
        <w:rPr>
          <w:rFonts w:asciiTheme="minorBidi" w:hAnsiTheme="minorBidi" w:cstheme="minorBidi"/>
          <w:sz w:val="28"/>
          <w:szCs w:val="28"/>
        </w:rPr>
        <w:t xml:space="preserve"> </w:t>
      </w:r>
      <w:r w:rsidRPr="00704C11">
        <w:rPr>
          <w:rFonts w:asciiTheme="minorBidi" w:hAnsiTheme="minorBidi" w:cstheme="minorBidi"/>
          <w:sz w:val="28"/>
          <w:szCs w:val="28"/>
          <w:rtl/>
        </w:rPr>
        <w:t xml:space="preserve">النساء : 83 وَ إِذا جاءَهُمْ أَمْرٌ مِنَ الْأَمْنِ أَوِ الْخَوْفِ أَذاعُوا بِهِ وَ لَوْ رَدُّوهُ إِلَى الرَّسُولِ وَ إِلى‏ أُولِي الْأَمْرِ مِنْهُمْ لَعَلِمَهُ الَّذينَ يَسْتَنْبِطُونَهُ مِنْهُمْ وَ لَوْ لا فَضْلُ اللَّهِ عَلَيْكُمْ وَ رَحْمَتُهُ لاَتَّبَعْتُمُ الشَّيْطانَ إِلاَّ قَليلاً </w:t>
      </w:r>
    </w:p>
    <w:p w:rsidR="00C47361" w:rsidRPr="00704C11" w:rsidRDefault="00C47361" w:rsidP="00704C11">
      <w:pPr>
        <w:pStyle w:val="FootnoteText"/>
        <w:bidi/>
        <w:rPr>
          <w:rFonts w:asciiTheme="minorBidi" w:hAnsiTheme="minorBidi"/>
          <w:sz w:val="28"/>
          <w:szCs w:val="28"/>
          <w:lang w:bidi="fa-IR"/>
        </w:rPr>
      </w:pPr>
    </w:p>
    <w:p w:rsidR="00C47361" w:rsidRPr="00704C11" w:rsidRDefault="00C47361" w:rsidP="00704C11">
      <w:pPr>
        <w:pStyle w:val="FootnoteText"/>
        <w:bidi/>
        <w:rPr>
          <w:rFonts w:asciiTheme="minorBidi" w:hAnsiTheme="minorBidi"/>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EE"/>
    <w:rsid w:val="00082CA4"/>
    <w:rsid w:val="00087E28"/>
    <w:rsid w:val="001928E3"/>
    <w:rsid w:val="00237C28"/>
    <w:rsid w:val="002429AD"/>
    <w:rsid w:val="002C7E0C"/>
    <w:rsid w:val="00514389"/>
    <w:rsid w:val="00633470"/>
    <w:rsid w:val="006B1831"/>
    <w:rsid w:val="006F145F"/>
    <w:rsid w:val="00704C11"/>
    <w:rsid w:val="00741F58"/>
    <w:rsid w:val="009831EE"/>
    <w:rsid w:val="009E738B"/>
    <w:rsid w:val="00A06DC6"/>
    <w:rsid w:val="00A3199E"/>
    <w:rsid w:val="00A6248A"/>
    <w:rsid w:val="00AC0EE1"/>
    <w:rsid w:val="00AE1805"/>
    <w:rsid w:val="00AE3DB9"/>
    <w:rsid w:val="00B10C32"/>
    <w:rsid w:val="00B94774"/>
    <w:rsid w:val="00C47361"/>
    <w:rsid w:val="00C620D5"/>
    <w:rsid w:val="00C66F23"/>
    <w:rsid w:val="00CD4034"/>
    <w:rsid w:val="00CE51E0"/>
    <w:rsid w:val="00D31C52"/>
    <w:rsid w:val="00E06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987B"/>
  <w15:chartTrackingRefBased/>
  <w15:docId w15:val="{176A25C3-4C46-43D7-A183-6EDED518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29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29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C7E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5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1E0"/>
    <w:rPr>
      <w:sz w:val="20"/>
      <w:szCs w:val="20"/>
    </w:rPr>
  </w:style>
  <w:style w:type="character" w:styleId="FootnoteReference">
    <w:name w:val="footnote reference"/>
    <w:basedOn w:val="DefaultParagraphFont"/>
    <w:uiPriority w:val="99"/>
    <w:semiHidden/>
    <w:unhideWhenUsed/>
    <w:rsid w:val="00CE51E0"/>
    <w:rPr>
      <w:vertAlign w:val="superscript"/>
    </w:rPr>
  </w:style>
  <w:style w:type="paragraph" w:styleId="NormalWeb">
    <w:name w:val="Normal (Web)"/>
    <w:basedOn w:val="Normal"/>
    <w:uiPriority w:val="99"/>
    <w:semiHidden/>
    <w:unhideWhenUsed/>
    <w:rsid w:val="00CE5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C0EE1"/>
  </w:style>
  <w:style w:type="character" w:customStyle="1" w:styleId="Heading2Char">
    <w:name w:val="Heading 2 Char"/>
    <w:basedOn w:val="DefaultParagraphFont"/>
    <w:link w:val="Heading2"/>
    <w:uiPriority w:val="9"/>
    <w:rsid w:val="00AC0EE1"/>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AC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0EE1"/>
    <w:rPr>
      <w:rFonts w:eastAsiaTheme="minorEastAsia"/>
      <w:color w:val="5A5A5A" w:themeColor="text1" w:themeTint="A5"/>
      <w:spacing w:val="15"/>
    </w:rPr>
  </w:style>
  <w:style w:type="character" w:styleId="Hyperlink">
    <w:name w:val="Hyperlink"/>
    <w:basedOn w:val="DefaultParagraphFont"/>
    <w:uiPriority w:val="99"/>
    <w:semiHidden/>
    <w:unhideWhenUsed/>
    <w:rsid w:val="00514389"/>
    <w:rPr>
      <w:color w:val="0000FF"/>
      <w:u w:val="single"/>
    </w:rPr>
  </w:style>
  <w:style w:type="paragraph" w:customStyle="1" w:styleId="kalamatekhas">
    <w:name w:val="kalamatekhas"/>
    <w:basedOn w:val="Normal"/>
    <w:rsid w:val="00CD40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C7E0C"/>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2429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429A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2379">
      <w:bodyDiv w:val="1"/>
      <w:marLeft w:val="0"/>
      <w:marRight w:val="0"/>
      <w:marTop w:val="0"/>
      <w:marBottom w:val="0"/>
      <w:divBdr>
        <w:top w:val="none" w:sz="0" w:space="0" w:color="auto"/>
        <w:left w:val="none" w:sz="0" w:space="0" w:color="auto"/>
        <w:bottom w:val="none" w:sz="0" w:space="0" w:color="auto"/>
        <w:right w:val="none" w:sz="0" w:space="0" w:color="auto"/>
      </w:divBdr>
    </w:div>
    <w:div w:id="1243026369">
      <w:bodyDiv w:val="1"/>
      <w:marLeft w:val="0"/>
      <w:marRight w:val="0"/>
      <w:marTop w:val="0"/>
      <w:marBottom w:val="0"/>
      <w:divBdr>
        <w:top w:val="none" w:sz="0" w:space="0" w:color="auto"/>
        <w:left w:val="none" w:sz="0" w:space="0" w:color="auto"/>
        <w:bottom w:val="none" w:sz="0" w:space="0" w:color="auto"/>
        <w:right w:val="none" w:sz="0" w:space="0" w:color="auto"/>
      </w:divBdr>
      <w:divsChild>
        <w:div w:id="820584052">
          <w:marLeft w:val="0"/>
          <w:marRight w:val="0"/>
          <w:marTop w:val="0"/>
          <w:marBottom w:val="120"/>
          <w:divBdr>
            <w:top w:val="none" w:sz="0" w:space="0" w:color="auto"/>
            <w:left w:val="none" w:sz="0" w:space="0" w:color="auto"/>
            <w:bottom w:val="none" w:sz="0" w:space="0" w:color="auto"/>
            <w:right w:val="none" w:sz="0" w:space="0" w:color="auto"/>
          </w:divBdr>
        </w:div>
        <w:div w:id="1649162740">
          <w:marLeft w:val="0"/>
          <w:marRight w:val="0"/>
          <w:marTop w:val="0"/>
          <w:marBottom w:val="120"/>
          <w:divBdr>
            <w:top w:val="none" w:sz="0" w:space="0" w:color="auto"/>
            <w:left w:val="none" w:sz="0" w:space="0" w:color="auto"/>
            <w:bottom w:val="none" w:sz="0" w:space="0" w:color="auto"/>
            <w:right w:val="none" w:sz="0" w:space="0" w:color="auto"/>
          </w:divBdr>
        </w:div>
        <w:div w:id="1778482770">
          <w:marLeft w:val="0"/>
          <w:marRight w:val="0"/>
          <w:marTop w:val="0"/>
          <w:marBottom w:val="120"/>
          <w:divBdr>
            <w:top w:val="none" w:sz="0" w:space="0" w:color="auto"/>
            <w:left w:val="none" w:sz="0" w:space="0" w:color="auto"/>
            <w:bottom w:val="none" w:sz="0" w:space="0" w:color="auto"/>
            <w:right w:val="none" w:sz="0" w:space="0" w:color="auto"/>
          </w:divBdr>
        </w:div>
      </w:divsChild>
    </w:div>
    <w:div w:id="1259632891">
      <w:bodyDiv w:val="1"/>
      <w:marLeft w:val="0"/>
      <w:marRight w:val="0"/>
      <w:marTop w:val="0"/>
      <w:marBottom w:val="0"/>
      <w:divBdr>
        <w:top w:val="none" w:sz="0" w:space="0" w:color="auto"/>
        <w:left w:val="none" w:sz="0" w:space="0" w:color="auto"/>
        <w:bottom w:val="none" w:sz="0" w:space="0" w:color="auto"/>
        <w:right w:val="none" w:sz="0" w:space="0" w:color="auto"/>
      </w:divBdr>
    </w:div>
    <w:div w:id="1355230950">
      <w:bodyDiv w:val="1"/>
      <w:marLeft w:val="0"/>
      <w:marRight w:val="0"/>
      <w:marTop w:val="0"/>
      <w:marBottom w:val="0"/>
      <w:divBdr>
        <w:top w:val="none" w:sz="0" w:space="0" w:color="auto"/>
        <w:left w:val="none" w:sz="0" w:space="0" w:color="auto"/>
        <w:bottom w:val="none" w:sz="0" w:space="0" w:color="auto"/>
        <w:right w:val="none" w:sz="0" w:space="0" w:color="auto"/>
      </w:divBdr>
    </w:div>
    <w:div w:id="1356692132">
      <w:bodyDiv w:val="1"/>
      <w:marLeft w:val="0"/>
      <w:marRight w:val="0"/>
      <w:marTop w:val="0"/>
      <w:marBottom w:val="0"/>
      <w:divBdr>
        <w:top w:val="none" w:sz="0" w:space="0" w:color="auto"/>
        <w:left w:val="none" w:sz="0" w:space="0" w:color="auto"/>
        <w:bottom w:val="none" w:sz="0" w:space="0" w:color="auto"/>
        <w:right w:val="none" w:sz="0" w:space="0" w:color="auto"/>
      </w:divBdr>
    </w:div>
    <w:div w:id="1369186101">
      <w:bodyDiv w:val="1"/>
      <w:marLeft w:val="0"/>
      <w:marRight w:val="0"/>
      <w:marTop w:val="0"/>
      <w:marBottom w:val="0"/>
      <w:divBdr>
        <w:top w:val="none" w:sz="0" w:space="0" w:color="auto"/>
        <w:left w:val="none" w:sz="0" w:space="0" w:color="auto"/>
        <w:bottom w:val="none" w:sz="0" w:space="0" w:color="auto"/>
        <w:right w:val="none" w:sz="0" w:space="0" w:color="auto"/>
      </w:divBdr>
    </w:div>
    <w:div w:id="1465999868">
      <w:bodyDiv w:val="1"/>
      <w:marLeft w:val="0"/>
      <w:marRight w:val="0"/>
      <w:marTop w:val="0"/>
      <w:marBottom w:val="0"/>
      <w:divBdr>
        <w:top w:val="none" w:sz="0" w:space="0" w:color="auto"/>
        <w:left w:val="none" w:sz="0" w:space="0" w:color="auto"/>
        <w:bottom w:val="none" w:sz="0" w:space="0" w:color="auto"/>
        <w:right w:val="none" w:sz="0" w:space="0" w:color="auto"/>
      </w:divBdr>
    </w:div>
    <w:div w:id="1510679153">
      <w:bodyDiv w:val="1"/>
      <w:marLeft w:val="0"/>
      <w:marRight w:val="0"/>
      <w:marTop w:val="0"/>
      <w:marBottom w:val="0"/>
      <w:divBdr>
        <w:top w:val="none" w:sz="0" w:space="0" w:color="auto"/>
        <w:left w:val="none" w:sz="0" w:space="0" w:color="auto"/>
        <w:bottom w:val="none" w:sz="0" w:space="0" w:color="auto"/>
        <w:right w:val="none" w:sz="0" w:space="0" w:color="auto"/>
      </w:divBdr>
    </w:div>
    <w:div w:id="1516118323">
      <w:bodyDiv w:val="1"/>
      <w:marLeft w:val="0"/>
      <w:marRight w:val="0"/>
      <w:marTop w:val="0"/>
      <w:marBottom w:val="0"/>
      <w:divBdr>
        <w:top w:val="none" w:sz="0" w:space="0" w:color="auto"/>
        <w:left w:val="none" w:sz="0" w:space="0" w:color="auto"/>
        <w:bottom w:val="none" w:sz="0" w:space="0" w:color="auto"/>
        <w:right w:val="none" w:sz="0" w:space="0" w:color="auto"/>
      </w:divBdr>
    </w:div>
    <w:div w:id="1810323484">
      <w:bodyDiv w:val="1"/>
      <w:marLeft w:val="0"/>
      <w:marRight w:val="0"/>
      <w:marTop w:val="0"/>
      <w:marBottom w:val="0"/>
      <w:divBdr>
        <w:top w:val="none" w:sz="0" w:space="0" w:color="auto"/>
        <w:left w:val="none" w:sz="0" w:space="0" w:color="auto"/>
        <w:bottom w:val="none" w:sz="0" w:space="0" w:color="auto"/>
        <w:right w:val="none" w:sz="0" w:space="0" w:color="auto"/>
      </w:divBdr>
    </w:div>
    <w:div w:id="1924408005">
      <w:bodyDiv w:val="1"/>
      <w:marLeft w:val="0"/>
      <w:marRight w:val="0"/>
      <w:marTop w:val="0"/>
      <w:marBottom w:val="0"/>
      <w:divBdr>
        <w:top w:val="none" w:sz="0" w:space="0" w:color="auto"/>
        <w:left w:val="none" w:sz="0" w:space="0" w:color="auto"/>
        <w:bottom w:val="none" w:sz="0" w:space="0" w:color="auto"/>
        <w:right w:val="none" w:sz="0" w:space="0" w:color="auto"/>
      </w:divBdr>
      <w:divsChild>
        <w:div w:id="404187160">
          <w:marLeft w:val="0"/>
          <w:marRight w:val="0"/>
          <w:marTop w:val="0"/>
          <w:marBottom w:val="0"/>
          <w:divBdr>
            <w:top w:val="none" w:sz="0" w:space="0" w:color="auto"/>
            <w:left w:val="none" w:sz="0" w:space="0" w:color="auto"/>
            <w:bottom w:val="dotted" w:sz="6" w:space="0" w:color="000000"/>
            <w:right w:val="none" w:sz="0" w:space="0" w:color="auto"/>
          </w:divBdr>
        </w:div>
        <w:div w:id="237835187">
          <w:marLeft w:val="0"/>
          <w:marRight w:val="0"/>
          <w:marTop w:val="0"/>
          <w:marBottom w:val="0"/>
          <w:divBdr>
            <w:top w:val="none" w:sz="0" w:space="0" w:color="auto"/>
            <w:left w:val="none" w:sz="0" w:space="0" w:color="auto"/>
            <w:bottom w:val="dotted" w:sz="6" w:space="0" w:color="000000"/>
            <w:right w:val="none" w:sz="0" w:space="0" w:color="auto"/>
          </w:divBdr>
        </w:div>
        <w:div w:id="1243759282">
          <w:marLeft w:val="0"/>
          <w:marRight w:val="0"/>
          <w:marTop w:val="0"/>
          <w:marBottom w:val="0"/>
          <w:divBdr>
            <w:top w:val="none" w:sz="0" w:space="0" w:color="auto"/>
            <w:left w:val="none" w:sz="0" w:space="0" w:color="auto"/>
            <w:bottom w:val="dotted" w:sz="6" w:space="0" w:color="000000"/>
            <w:right w:val="none" w:sz="0" w:space="0" w:color="auto"/>
          </w:divBdr>
        </w:div>
        <w:div w:id="1224098261">
          <w:marLeft w:val="0"/>
          <w:marRight w:val="0"/>
          <w:marTop w:val="0"/>
          <w:marBottom w:val="0"/>
          <w:divBdr>
            <w:top w:val="none" w:sz="0" w:space="0" w:color="auto"/>
            <w:left w:val="none" w:sz="0" w:space="0" w:color="auto"/>
            <w:bottom w:val="dotted" w:sz="6" w:space="0" w:color="000000"/>
            <w:right w:val="none" w:sz="0" w:space="0" w:color="auto"/>
          </w:divBdr>
        </w:div>
        <w:div w:id="924650953">
          <w:marLeft w:val="0"/>
          <w:marRight w:val="0"/>
          <w:marTop w:val="0"/>
          <w:marBottom w:val="0"/>
          <w:divBdr>
            <w:top w:val="none" w:sz="0" w:space="0" w:color="auto"/>
            <w:left w:val="none" w:sz="0" w:space="0" w:color="auto"/>
            <w:bottom w:val="dotted" w:sz="6" w:space="0" w:color="000000"/>
            <w:right w:val="none" w:sz="0" w:space="0" w:color="auto"/>
          </w:divBdr>
        </w:div>
        <w:div w:id="1797795836">
          <w:marLeft w:val="0"/>
          <w:marRight w:val="0"/>
          <w:marTop w:val="0"/>
          <w:marBottom w:val="0"/>
          <w:divBdr>
            <w:top w:val="none" w:sz="0" w:space="0" w:color="auto"/>
            <w:left w:val="none" w:sz="0" w:space="0" w:color="auto"/>
            <w:bottom w:val="dotted" w:sz="6" w:space="0" w:color="000000"/>
            <w:right w:val="none" w:sz="0" w:space="0" w:color="auto"/>
          </w:divBdr>
        </w:div>
        <w:div w:id="1655987730">
          <w:marLeft w:val="0"/>
          <w:marRight w:val="0"/>
          <w:marTop w:val="0"/>
          <w:marBottom w:val="0"/>
          <w:divBdr>
            <w:top w:val="none" w:sz="0" w:space="0" w:color="auto"/>
            <w:left w:val="none" w:sz="0" w:space="0" w:color="auto"/>
            <w:bottom w:val="dotted" w:sz="6" w:space="0" w:color="000000"/>
            <w:right w:val="none" w:sz="0" w:space="0" w:color="auto"/>
          </w:divBdr>
        </w:div>
        <w:div w:id="1900706211">
          <w:marLeft w:val="0"/>
          <w:marRight w:val="0"/>
          <w:marTop w:val="0"/>
          <w:marBottom w:val="0"/>
          <w:divBdr>
            <w:top w:val="none" w:sz="0" w:space="0" w:color="auto"/>
            <w:left w:val="none" w:sz="0" w:space="0" w:color="auto"/>
            <w:bottom w:val="dotted" w:sz="6" w:space="0" w:color="000000"/>
            <w:right w:val="none" w:sz="0" w:space="0" w:color="auto"/>
          </w:divBdr>
        </w:div>
        <w:div w:id="329261458">
          <w:marLeft w:val="0"/>
          <w:marRight w:val="0"/>
          <w:marTop w:val="0"/>
          <w:marBottom w:val="0"/>
          <w:divBdr>
            <w:top w:val="none" w:sz="0" w:space="0" w:color="auto"/>
            <w:left w:val="none" w:sz="0" w:space="0" w:color="auto"/>
            <w:bottom w:val="dotted" w:sz="6" w:space="0" w:color="000000"/>
            <w:right w:val="none" w:sz="0" w:space="0" w:color="auto"/>
          </w:divBdr>
        </w:div>
      </w:divsChild>
    </w:div>
    <w:div w:id="20454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shia.net/view/%D8%AD%D8%AF%DB%8C%D8%AB_%D9%85%D9%82%D8%B7%D9%88%D8%B9" TargetMode="External"/><Relationship Id="rId13" Type="http://schemas.openxmlformats.org/officeDocument/2006/relationships/hyperlink" Target="https://fa.wikishia.net/view/%D8%A7%D9%85%D8%A7%D9%85" TargetMode="External"/><Relationship Id="rId18" Type="http://schemas.openxmlformats.org/officeDocument/2006/relationships/hyperlink" Target="https://fa.wikishia.net/view/%D8%AA%D8%A7%D8%A8%D8%B9%DB%8C%D9%86" TargetMode="External"/><Relationship Id="rId3" Type="http://schemas.openxmlformats.org/officeDocument/2006/relationships/hyperlink" Target="https://fa.wikishia.net/view/%D8%AD%D8%AF%DB%8C%D8%AB_%D9%85%D8%B1%D9%81%D9%88%D8%B9" TargetMode="External"/><Relationship Id="rId7" Type="http://schemas.openxmlformats.org/officeDocument/2006/relationships/hyperlink" Target="https://fa.wikishia.net/view/%D8%AA%D8%A7%D8%A8%D8%B9%DB%8C%D9%86" TargetMode="External"/><Relationship Id="rId12" Type="http://schemas.openxmlformats.org/officeDocument/2006/relationships/hyperlink" Target="https://fa.wikishia.net/view/%D9%BE%DB%8C%D8%A7%D9%85%D8%A8%D8%B1(%D8%B5)" TargetMode="External"/><Relationship Id="rId17" Type="http://schemas.openxmlformats.org/officeDocument/2006/relationships/hyperlink" Target="https://fa.wikishia.net/view/%D8%AD%D8%AF%DB%8C%D8%AB_%D9%85%D9%82%D8%B7%D9%88%D8%B9" TargetMode="External"/><Relationship Id="rId2" Type="http://schemas.openxmlformats.org/officeDocument/2006/relationships/hyperlink" Target="https://fa.wikishia.net/view/%D8%B1%D8%AF%D9%87:%D8%B1%D8%A7%D9%88%DB%8C%D8%A7%D9%86_%D8%AD%D8%AF%DB%8C%D8%AB" TargetMode="External"/><Relationship Id="rId16" Type="http://schemas.openxmlformats.org/officeDocument/2006/relationships/hyperlink" Target="https://fa.wikishia.net/view/%D8%B4%DB%8C%D8%B9%D9%87" TargetMode="External"/><Relationship Id="rId20" Type="http://schemas.openxmlformats.org/officeDocument/2006/relationships/hyperlink" Target="https://fa.wikishia.net/view/%D8%A7%D9%82%D8%B3%D8%A7%D9%85_%D8%AD%D8%AF%DB%8C%D8%AB" TargetMode="External"/><Relationship Id="rId1" Type="http://schemas.openxmlformats.org/officeDocument/2006/relationships/hyperlink" Target="https://fa.wikishia.net/view/%D8%AD%D8%AF%DB%8C%D8%AB_%D9%85%D8%B1%D8%B3%D9%84" TargetMode="External"/><Relationship Id="rId6" Type="http://schemas.openxmlformats.org/officeDocument/2006/relationships/hyperlink" Target="https://fa.wikishia.net/view/%D8%B5%D8%AD%D8%A7%D8%A8%D9%87" TargetMode="External"/><Relationship Id="rId11" Type="http://schemas.openxmlformats.org/officeDocument/2006/relationships/hyperlink" Target="https://fa.wikishia.net/view/%D8%B5%D8%AD%D8%A7%D8%A8%D9%87" TargetMode="External"/><Relationship Id="rId5" Type="http://schemas.openxmlformats.org/officeDocument/2006/relationships/hyperlink" Target="https://fa.wikishia.net/view/%D8%AD%D8%B6%D8%B1%D8%AA_%D9%85%D8%AD%D9%85%D8%AF_%D8%B5%D9%84%DB%8C_%D8%A7%D9%84%D9%84%D9%87_%D8%B9%D9%84%DB%8C%D9%87_%D9%88_%D8%A2%D9%84%D9%87" TargetMode="External"/><Relationship Id="rId15" Type="http://schemas.openxmlformats.org/officeDocument/2006/relationships/hyperlink" Target="https://fa.wikishia.net/view/%D8%A7%D9%87%D9%84_%D8%B3%D9%86%D8%AA" TargetMode="External"/><Relationship Id="rId10" Type="http://schemas.openxmlformats.org/officeDocument/2006/relationships/hyperlink" Target="https://fa.wikishia.net/view/%D9%85%D8%B9%D8%B5%D9%88%D9%85" TargetMode="External"/><Relationship Id="rId19" Type="http://schemas.openxmlformats.org/officeDocument/2006/relationships/hyperlink" Target="https://fa.wikishia.net/view/%D8%B4%DB%8C%D8%B9%D9%87" TargetMode="External"/><Relationship Id="rId4" Type="http://schemas.openxmlformats.org/officeDocument/2006/relationships/hyperlink" Target="https://fa.wikishia.net/view/%D8%A7%D9%87%D9%84_%D8%B3%D9%86%D8%AA_%D9%88_%D8%AC%D9%85%D8%A7%D8%B9%D8%AA" TargetMode="External"/><Relationship Id="rId9" Type="http://schemas.openxmlformats.org/officeDocument/2006/relationships/hyperlink" Target="https://fa.wikishia.net/view/%D8%A7%D9%82%D8%B3%D8%A7%D9%85_%D8%AD%D8%AF%DB%8C%D8%AB" TargetMode="External"/><Relationship Id="rId14" Type="http://schemas.openxmlformats.org/officeDocument/2006/relationships/hyperlink" Target="https://fa.wikishia.net/view/%D8%B5%D8%AD%D8%A7%D8%A8%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8E6E-C086-44EB-8DD6-AEE1764B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17</cp:revision>
  <dcterms:created xsi:type="dcterms:W3CDTF">2025-01-07T10:08:00Z</dcterms:created>
  <dcterms:modified xsi:type="dcterms:W3CDTF">2025-01-08T01:43:00Z</dcterms:modified>
</cp:coreProperties>
</file>