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14" w:rsidRPr="00EA215F" w:rsidRDefault="000D439E" w:rsidP="0025086E">
      <w:pPr>
        <w:pStyle w:val="NoSpacing"/>
        <w:bidi/>
        <w:rPr>
          <w:sz w:val="72"/>
          <w:szCs w:val="72"/>
        </w:rPr>
      </w:pPr>
      <w:r w:rsidRPr="00EA215F">
        <w:rPr>
          <w:sz w:val="72"/>
          <w:szCs w:val="72"/>
          <w:highlight w:val="yellow"/>
          <w:rtl/>
        </w:rPr>
        <w:t>سه شنبه 27شهریور 1403-13ربیع الاول 1446-17سپتامبر 2024-درس 7 فقه القیاده –فقه رهبری سازمانی –مفهوم شناسی – مفهوم قیادت سازمانی</w:t>
      </w:r>
    </w:p>
    <w:p w:rsidR="000D439E" w:rsidRPr="00EA215F" w:rsidRDefault="000D439E" w:rsidP="0025086E">
      <w:pPr>
        <w:pStyle w:val="NoSpacing"/>
        <w:bidi/>
        <w:rPr>
          <w:sz w:val="72"/>
          <w:szCs w:val="72"/>
          <w:rtl/>
        </w:rPr>
      </w:pPr>
      <w:r w:rsidRPr="00EA215F">
        <w:rPr>
          <w:sz w:val="72"/>
          <w:szCs w:val="72"/>
          <w:rtl/>
        </w:rPr>
        <w:t xml:space="preserve">مساله: جواز بکارگیری اصطلاح </w:t>
      </w:r>
      <w:r w:rsidR="00DE2232" w:rsidRPr="00EA215F">
        <w:rPr>
          <w:sz w:val="72"/>
          <w:szCs w:val="72"/>
          <w:rtl/>
        </w:rPr>
        <w:t>قیادت</w:t>
      </w:r>
      <w:r w:rsidRPr="00EA215F">
        <w:rPr>
          <w:sz w:val="72"/>
          <w:szCs w:val="72"/>
          <w:rtl/>
        </w:rPr>
        <w:t xml:space="preserve"> سازمانی به جای رهبری سازمانی </w:t>
      </w:r>
    </w:p>
    <w:p w:rsidR="00DE2232" w:rsidRPr="00EA215F" w:rsidRDefault="002B6894" w:rsidP="0025086E">
      <w:pPr>
        <w:pStyle w:val="NoSpacing"/>
        <w:bidi/>
        <w:rPr>
          <w:sz w:val="72"/>
          <w:szCs w:val="72"/>
          <w:rtl/>
        </w:rPr>
      </w:pPr>
      <w:r w:rsidRPr="00EA215F">
        <w:rPr>
          <w:sz w:val="72"/>
          <w:szCs w:val="72"/>
          <w:rtl/>
        </w:rPr>
        <w:t>شرح مساله :</w:t>
      </w:r>
      <w:r w:rsidR="00DE2232" w:rsidRPr="00EA215F">
        <w:rPr>
          <w:sz w:val="72"/>
          <w:szCs w:val="72"/>
          <w:rtl/>
        </w:rPr>
        <w:t xml:space="preserve"> معلوم شد واژگان امامت ، زعامت وولایت در ترادف با رهبری سازمانی(اعم از رهبری ساختاری و رفتاری) منعی ندارند و جایز الاستعمال هستند در این نوبیت به اصطلاح چهارمی به نام قیادت می پردازیم و درجه ترادف آن را با  اصطلاح رهبری سازمانی   به بوته تفقه میگذاریم </w:t>
      </w:r>
    </w:p>
    <w:p w:rsidR="00DE2232" w:rsidRPr="00EA215F" w:rsidRDefault="00DE2232" w:rsidP="0025086E">
      <w:pPr>
        <w:pStyle w:val="NoSpacing"/>
        <w:bidi/>
        <w:rPr>
          <w:sz w:val="72"/>
          <w:szCs w:val="72"/>
          <w:rtl/>
        </w:rPr>
      </w:pPr>
      <w:r w:rsidRPr="00EA215F">
        <w:rPr>
          <w:sz w:val="72"/>
          <w:szCs w:val="72"/>
          <w:rtl/>
        </w:rPr>
        <w:lastRenderedPageBreak/>
        <w:t>قیادت در لغت به معنای نظارت، اداره، زمام، اداره کردن،</w:t>
      </w:r>
      <w:r w:rsidR="00E66071" w:rsidRPr="00EA215F">
        <w:rPr>
          <w:sz w:val="72"/>
          <w:szCs w:val="72"/>
          <w:rtl/>
        </w:rPr>
        <w:t xml:space="preserve"> دسته، رهبري، مقدم، پيشتاز و.. آمده است  در اصطلاح  علمی جدید هم چنین معنایی از آن شده است :</w:t>
      </w:r>
    </w:p>
    <w:p w:rsidR="00E66071" w:rsidRPr="00EA215F" w:rsidRDefault="00E66071" w:rsidP="0025086E">
      <w:pPr>
        <w:pStyle w:val="NoSpacing"/>
        <w:bidi/>
        <w:rPr>
          <w:sz w:val="72"/>
          <w:szCs w:val="72"/>
          <w:rtl/>
        </w:rPr>
      </w:pPr>
      <w:r w:rsidRPr="00EA215F">
        <w:rPr>
          <w:sz w:val="72"/>
          <w:szCs w:val="72"/>
          <w:rtl/>
        </w:rPr>
        <w:t>" القيادة هي القدرة على التأثير في سلوك أفراد الجماعة وتنسيق جهودهم وتوجيههم لبلوغ الغايات المنشودة .</w:t>
      </w:r>
      <w:r w:rsidRPr="00EA215F">
        <w:rPr>
          <w:sz w:val="72"/>
          <w:szCs w:val="72"/>
          <w:rtl/>
        </w:rPr>
        <w:br/>
        <w:t>ومن مفهوم القيادة يمكننا أن نتبين أن القيادة تتكون من ثلاثة عناصر أساسية هي :</w:t>
      </w:r>
      <w:r w:rsidRPr="00EA215F">
        <w:rPr>
          <w:sz w:val="72"/>
          <w:szCs w:val="72"/>
          <w:rtl/>
        </w:rPr>
        <w:br/>
        <w:t>1ـ وجود مجموعة من الأفراد يعملون في تنظيم معين .</w:t>
      </w:r>
      <w:r w:rsidRPr="00EA215F">
        <w:rPr>
          <w:sz w:val="72"/>
          <w:szCs w:val="72"/>
          <w:rtl/>
        </w:rPr>
        <w:br/>
        <w:t>2ـ قائد من أفراد الجماعة قادر على التأثير في سلوكهم وتوجيههم .</w:t>
      </w:r>
      <w:r w:rsidRPr="00EA215F">
        <w:rPr>
          <w:sz w:val="72"/>
          <w:szCs w:val="72"/>
          <w:rtl/>
        </w:rPr>
        <w:br/>
      </w:r>
      <w:r w:rsidRPr="00EA215F">
        <w:rPr>
          <w:sz w:val="72"/>
          <w:szCs w:val="72"/>
          <w:rtl/>
        </w:rPr>
        <w:lastRenderedPageBreak/>
        <w:t>3ـ هدف مشترك تسعى الجماعة إلى تحقيقه القيادات ."</w:t>
      </w:r>
      <w:r w:rsidRPr="00EA215F">
        <w:rPr>
          <w:rStyle w:val="FootnoteReference"/>
          <w:sz w:val="72"/>
          <w:szCs w:val="72"/>
          <w:vertAlign w:val="baseline"/>
          <w:rtl/>
        </w:rPr>
        <w:footnoteReference w:id="1"/>
      </w:r>
    </w:p>
    <w:p w:rsidR="00E66071" w:rsidRPr="00EA215F" w:rsidRDefault="00E66071" w:rsidP="0025086E">
      <w:pPr>
        <w:pStyle w:val="NoSpacing"/>
        <w:bidi/>
        <w:rPr>
          <w:sz w:val="72"/>
          <w:szCs w:val="72"/>
          <w:rtl/>
        </w:rPr>
      </w:pPr>
      <w:r w:rsidRPr="00EA215F">
        <w:rPr>
          <w:sz w:val="72"/>
          <w:szCs w:val="72"/>
          <w:rtl/>
        </w:rPr>
        <w:t>برای قیادت اداری هم چنین تعریفی در عرف خاص شده است :</w:t>
      </w:r>
    </w:p>
    <w:p w:rsidR="0025086E" w:rsidRPr="00EA215F" w:rsidRDefault="00E66071" w:rsidP="0025086E">
      <w:pPr>
        <w:pStyle w:val="NoSpacing"/>
        <w:bidi/>
        <w:rPr>
          <w:rStyle w:val="hgkelc"/>
          <w:sz w:val="72"/>
          <w:szCs w:val="72"/>
          <w:rtl/>
        </w:rPr>
      </w:pPr>
      <w:r w:rsidRPr="00EA215F">
        <w:rPr>
          <w:sz w:val="72"/>
          <w:szCs w:val="72"/>
          <w:rtl/>
        </w:rPr>
        <w:t xml:space="preserve">   </w:t>
      </w:r>
      <w:r w:rsidR="00C63F86" w:rsidRPr="00EA215F">
        <w:rPr>
          <w:sz w:val="72"/>
          <w:szCs w:val="72"/>
          <w:rtl/>
        </w:rPr>
        <w:t>1-</w:t>
      </w:r>
      <w:r w:rsidRPr="00EA215F">
        <w:rPr>
          <w:sz w:val="72"/>
          <w:szCs w:val="72"/>
          <w:rtl/>
        </w:rPr>
        <w:t xml:space="preserve"> "</w:t>
      </w:r>
      <w:r w:rsidRPr="00EA215F">
        <w:rPr>
          <w:rStyle w:val="FootnoteText"/>
          <w:sz w:val="72"/>
          <w:szCs w:val="72"/>
          <w:rtl/>
        </w:rPr>
        <w:t xml:space="preserve"> </w:t>
      </w:r>
      <w:r w:rsidRPr="00EA215F">
        <w:rPr>
          <w:rStyle w:val="hgkelc"/>
          <w:sz w:val="72"/>
          <w:szCs w:val="72"/>
          <w:rtl/>
        </w:rPr>
        <w:t xml:space="preserve">القيادة الإدارية هي عملية توجيه وتحفيز الموظفين وتنظيم الموارد بطريقة فعالة لتحقيق أهداف المؤسسة. وتشمل القيادة الإدارية العديد من الجوانب مثل التخطيط والتنظيم والتوجيه والتحفيز </w:t>
      </w:r>
      <w:r w:rsidRPr="00EA215F">
        <w:rPr>
          <w:rStyle w:val="hgkelc"/>
          <w:sz w:val="72"/>
          <w:szCs w:val="72"/>
          <w:rtl/>
        </w:rPr>
        <w:lastRenderedPageBreak/>
        <w:t>والاستماع والتواصل، وتعتمد على مهارات القائد في إدارة الموارد البشرية وتنسيق الجهود المختلفة واتخاذ القرارات الصائبة."</w:t>
      </w:r>
      <w:r w:rsidRPr="00EA215F">
        <w:rPr>
          <w:rStyle w:val="FootnoteReference"/>
          <w:sz w:val="72"/>
          <w:szCs w:val="72"/>
          <w:vertAlign w:val="baseline"/>
          <w:rtl/>
        </w:rPr>
        <w:footnoteReference w:id="2"/>
      </w:r>
    </w:p>
    <w:p w:rsidR="00C63F86" w:rsidRPr="00EA215F" w:rsidRDefault="0025086E" w:rsidP="00C63F86">
      <w:pPr>
        <w:pStyle w:val="NoSpacing"/>
        <w:bidi/>
        <w:rPr>
          <w:sz w:val="72"/>
          <w:szCs w:val="72"/>
          <w:rtl/>
        </w:rPr>
      </w:pPr>
      <w:r w:rsidRPr="00EA215F">
        <w:rPr>
          <w:sz w:val="72"/>
          <w:szCs w:val="72"/>
          <w:rtl/>
        </w:rPr>
        <w:t xml:space="preserve">        </w:t>
      </w:r>
      <w:r w:rsidR="00C63F86" w:rsidRPr="00EA215F">
        <w:rPr>
          <w:sz w:val="72"/>
          <w:szCs w:val="72"/>
          <w:rtl/>
        </w:rPr>
        <w:t>2-</w:t>
      </w:r>
      <w:r w:rsidRPr="00EA215F">
        <w:rPr>
          <w:sz w:val="72"/>
          <w:szCs w:val="72"/>
          <w:rtl/>
        </w:rPr>
        <w:t>"تعرف</w:t>
      </w:r>
      <w:r w:rsidRPr="00EA215F">
        <w:rPr>
          <w:sz w:val="72"/>
          <w:szCs w:val="72"/>
          <w:rtl/>
          <w:lang w:bidi="ar"/>
        </w:rPr>
        <w:t> </w:t>
      </w:r>
      <w:r w:rsidRPr="00EA215F">
        <w:rPr>
          <w:sz w:val="72"/>
          <w:szCs w:val="72"/>
          <w:rtl/>
        </w:rPr>
        <w:t>القيادة الإدارية</w:t>
      </w:r>
      <w:r w:rsidRPr="00EA215F">
        <w:rPr>
          <w:sz w:val="72"/>
          <w:szCs w:val="72"/>
          <w:rtl/>
          <w:lang w:bidi="ar"/>
        </w:rPr>
        <w:t> </w:t>
      </w:r>
      <w:r w:rsidRPr="00EA215F">
        <w:rPr>
          <w:sz w:val="72"/>
          <w:szCs w:val="72"/>
          <w:rtl/>
        </w:rPr>
        <w:t>بأنها الأنشطة الّتي يمارسها القائد الإداري في مجال اتخاذ وإصدار القرارات والأوامر والإشراف الإداري على موظفيه باستخدام السلطة القانونية أوعن طريق التأثير والتحفيز ماديا كان أو معنويا بقصد تحقيق هدف معين. فالقيادة</w:t>
      </w:r>
      <w:r w:rsidRPr="00EA215F">
        <w:rPr>
          <w:sz w:val="72"/>
          <w:szCs w:val="72"/>
          <w:rtl/>
          <w:lang w:bidi="ar"/>
        </w:rPr>
        <w:t> </w:t>
      </w:r>
      <w:r w:rsidRPr="00EA215F">
        <w:rPr>
          <w:sz w:val="72"/>
          <w:szCs w:val="72"/>
          <w:rtl/>
        </w:rPr>
        <w:t>الإدارية هي</w:t>
      </w:r>
      <w:r w:rsidRPr="00EA215F">
        <w:rPr>
          <w:sz w:val="72"/>
          <w:szCs w:val="72"/>
          <w:rtl/>
          <w:lang w:bidi="ar"/>
        </w:rPr>
        <w:t xml:space="preserve">" </w:t>
      </w:r>
      <w:r w:rsidRPr="00EA215F">
        <w:rPr>
          <w:sz w:val="72"/>
          <w:szCs w:val="72"/>
          <w:rtl/>
        </w:rPr>
        <w:t xml:space="preserve">فن الإدارة وليس الإدارة ذاتها" </w:t>
      </w:r>
      <w:r w:rsidRPr="00EA215F">
        <w:rPr>
          <w:rStyle w:val="FootnoteReference"/>
          <w:sz w:val="72"/>
          <w:szCs w:val="72"/>
          <w:rtl/>
        </w:rPr>
        <w:footnoteReference w:id="3"/>
      </w:r>
    </w:p>
    <w:p w:rsidR="00C63F86" w:rsidRPr="00EA215F" w:rsidRDefault="00C63F86" w:rsidP="00C63F86">
      <w:pPr>
        <w:pStyle w:val="NoSpacing"/>
        <w:bidi/>
        <w:rPr>
          <w:sz w:val="72"/>
          <w:szCs w:val="72"/>
          <w:rtl/>
        </w:rPr>
      </w:pPr>
      <w:r w:rsidRPr="00EA215F">
        <w:rPr>
          <w:sz w:val="72"/>
          <w:szCs w:val="72"/>
          <w:rtl/>
        </w:rPr>
        <w:lastRenderedPageBreak/>
        <w:t>در قرآن کریم از این واژه اثری نیست ولی در اخبار معصومین ع  مشتقات آن به مقدار زیاد استعمال شده است که به تعدادی از آنها اشاره میکنیم :</w:t>
      </w:r>
    </w:p>
    <w:p w:rsidR="00D448ED" w:rsidRPr="00EA215F" w:rsidRDefault="00D448ED" w:rsidP="00D448ED">
      <w:pPr>
        <w:pStyle w:val="NormalWeb"/>
        <w:numPr>
          <w:ilvl w:val="0"/>
          <w:numId w:val="1"/>
        </w:numPr>
        <w:bidi/>
        <w:rPr>
          <w:rFonts w:asciiTheme="minorHAnsi" w:hAnsiTheme="minorHAnsi" w:cs="Traditional Arabic"/>
          <w:color w:val="552B2B"/>
          <w:sz w:val="72"/>
          <w:szCs w:val="72"/>
          <w:rtl/>
          <w:lang w:bidi="fa-IR"/>
        </w:rPr>
      </w:pPr>
      <w:r w:rsidRPr="00EA215F">
        <w:rPr>
          <w:rFonts w:asciiTheme="minorHAnsi" w:hAnsiTheme="minorHAnsi" w:cs="Traditional Arabic"/>
          <w:color w:val="780000"/>
          <w:sz w:val="72"/>
          <w:szCs w:val="72"/>
          <w:rtl/>
          <w:lang w:bidi="fa-IR"/>
        </w:rPr>
        <w:t xml:space="preserve"> عَلِيُّ بْنُ إِبْرَاهِيمَ عَنْ أَبِيهِ وَ مُحَمَّدُ بْنُ يَحْيَى عَنْ أَحْمَدَ بْنِ مُحَمَّدٍ جَمِيعاً عَنِ ابْنِ أَبِي عُمَيْرٍ عَنْ حَمَّادٍ عَنِ الْحَلَبِيِّ عَنْ أَبِي عَبْدِ اللَّهِ ع قَالَ:</w:t>
      </w:r>
      <w:r w:rsidRPr="00EA215F">
        <w:rPr>
          <w:rFonts w:asciiTheme="minorHAnsi" w:hAnsiTheme="minorHAnsi" w:cs="Traditional Arabic"/>
          <w:color w:val="242887"/>
          <w:sz w:val="72"/>
          <w:szCs w:val="72"/>
          <w:rtl/>
          <w:lang w:bidi="fa-IR"/>
        </w:rPr>
        <w:t xml:space="preserve"> إِنَّ رَسُولَ اللَّهِ ص حِينَ حَجَّ حَجَّةَ الْإِسْلَامِ خَرَجَ فِي أَرْبَعٍ بَقِينَ مِنْ ذِي الْقَعْدَةِ حَتَّى أَتَى الشَّجَرَةَ فَصَلَّى بِهَا ثُمَّ </w:t>
      </w:r>
      <w:r w:rsidRPr="00EA215F">
        <w:rPr>
          <w:rFonts w:asciiTheme="minorHAnsi" w:hAnsiTheme="minorHAnsi" w:cs="Traditional Arabic"/>
          <w:color w:val="D30000"/>
          <w:sz w:val="72"/>
          <w:szCs w:val="72"/>
          <w:rtl/>
          <w:lang w:bidi="fa-IR"/>
        </w:rPr>
        <w:t>قَادَ</w:t>
      </w:r>
      <w:r w:rsidRPr="00EA215F">
        <w:rPr>
          <w:rFonts w:asciiTheme="minorHAnsi" w:hAnsiTheme="minorHAnsi" w:cs="Traditional Arabic"/>
          <w:color w:val="242887"/>
          <w:sz w:val="72"/>
          <w:szCs w:val="72"/>
          <w:rtl/>
          <w:lang w:bidi="fa-IR"/>
        </w:rPr>
        <w:t xml:space="preserve"> رَاحِلَتَهُ حَتَّى أَتَى الْبَيْدَاءَ فَأَحْرَمَ مِنْهَا وَ أَهَلَّ بِالْحَجِّ وَ سَاقَ مِائَةَ بَدَنَةٍ-</w:t>
      </w:r>
      <w:r w:rsidRPr="00EA215F">
        <w:rPr>
          <w:rStyle w:val="FootnoteReference"/>
          <w:rFonts w:asciiTheme="minorHAnsi" w:hAnsiTheme="minorHAnsi" w:cs="Traditional Arabic"/>
          <w:color w:val="242887"/>
          <w:sz w:val="72"/>
          <w:szCs w:val="72"/>
          <w:rtl/>
          <w:lang w:bidi="fa-IR"/>
        </w:rPr>
        <w:footnoteReference w:id="4"/>
      </w:r>
    </w:p>
    <w:p w:rsidR="00D448ED" w:rsidRPr="00EA215F" w:rsidRDefault="00D448ED" w:rsidP="00D448ED">
      <w:pPr>
        <w:pStyle w:val="ListParagraph"/>
        <w:rPr>
          <w:sz w:val="72"/>
          <w:szCs w:val="72"/>
        </w:rPr>
      </w:pPr>
    </w:p>
    <w:p w:rsidR="00D448ED" w:rsidRPr="00EA215F" w:rsidRDefault="00C63F86" w:rsidP="00EA215F">
      <w:pPr>
        <w:pStyle w:val="ListParagraph"/>
        <w:numPr>
          <w:ilvl w:val="0"/>
          <w:numId w:val="1"/>
        </w:numPr>
        <w:bidi/>
        <w:spacing w:before="100" w:beforeAutospacing="1" w:after="100" w:afterAutospacing="1" w:line="240" w:lineRule="auto"/>
        <w:rPr>
          <w:rFonts w:eastAsia="Times New Roman" w:cs="Traditional Arabic"/>
          <w:color w:val="552B2B"/>
          <w:sz w:val="72"/>
          <w:szCs w:val="72"/>
          <w:lang w:bidi="fa-IR"/>
        </w:rPr>
      </w:pPr>
      <w:r w:rsidRPr="00EA215F">
        <w:rPr>
          <w:rFonts w:eastAsia="Times New Roman" w:cs="Traditional Arabic"/>
          <w:color w:val="780000"/>
          <w:sz w:val="72"/>
          <w:szCs w:val="72"/>
          <w:rtl/>
          <w:lang w:bidi="fa-IR"/>
        </w:rPr>
        <w:t xml:space="preserve"> روى جعفر بن محمد بن مسعود عن أبيه عن أبي عبد الله جعفر بن محمد ع عن أبيه عن آبائه ع قال: قال رسول الله ص:</w:t>
      </w:r>
      <w:r w:rsidRPr="00EA215F">
        <w:rPr>
          <w:rFonts w:eastAsia="Times New Roman" w:cs="Traditional Arabic"/>
          <w:color w:val="242887"/>
          <w:sz w:val="72"/>
          <w:szCs w:val="72"/>
          <w:rtl/>
          <w:lang w:bidi="fa-IR"/>
        </w:rPr>
        <w:t xml:space="preserve"> أيها الناس إنكم في زمان هدنة</w:t>
      </w:r>
      <w:r w:rsidR="00EA215F">
        <w:rPr>
          <w:rFonts w:eastAsia="Times New Roman" w:cs="Traditional Arabic" w:hint="cs"/>
          <w:color w:val="242887"/>
          <w:sz w:val="72"/>
          <w:szCs w:val="72"/>
          <w:rtl/>
          <w:lang w:bidi="fa-IR"/>
        </w:rPr>
        <w:t>.......</w:t>
      </w:r>
      <w:r w:rsidRPr="00EA215F">
        <w:rPr>
          <w:rFonts w:eastAsia="Times New Roman" w:cs="Traditional Arabic"/>
          <w:color w:val="242887"/>
          <w:sz w:val="72"/>
          <w:szCs w:val="72"/>
          <w:rtl/>
          <w:lang w:bidi="fa-IR"/>
        </w:rPr>
        <w:t xml:space="preserve">فإذا التبست عليكم الفتن كقطع الليل المظلم، فعليكم بالقرآن فإنه شافع مشفع، و ماحل مصدق، من جعله أمامه </w:t>
      </w:r>
      <w:r w:rsidRPr="00EA215F">
        <w:rPr>
          <w:rFonts w:eastAsia="Times New Roman" w:cs="Traditional Arabic"/>
          <w:color w:val="D30000"/>
          <w:sz w:val="72"/>
          <w:szCs w:val="72"/>
          <w:rtl/>
          <w:lang w:bidi="fa-IR"/>
        </w:rPr>
        <w:t>قاده‏</w:t>
      </w:r>
      <w:r w:rsidRPr="00EA215F">
        <w:rPr>
          <w:rFonts w:eastAsia="Times New Roman" w:cs="Traditional Arabic"/>
          <w:color w:val="242887"/>
          <w:sz w:val="72"/>
          <w:szCs w:val="72"/>
          <w:rtl/>
          <w:lang w:bidi="fa-IR"/>
        </w:rPr>
        <w:t xml:space="preserve"> إلى الجنة، و من جعله خلفه ساقه إلى النار، و هو الدليل يدل على خير سبيل</w:t>
      </w:r>
      <w:r w:rsidR="00EA215F">
        <w:rPr>
          <w:rFonts w:eastAsia="Times New Roman" w:cs="Traditional Arabic" w:hint="cs"/>
          <w:color w:val="242887"/>
          <w:sz w:val="72"/>
          <w:szCs w:val="72"/>
          <w:rtl/>
          <w:lang w:bidi="fa-IR"/>
        </w:rPr>
        <w:t>....</w:t>
      </w:r>
      <w:r w:rsidR="00D448ED" w:rsidRPr="00EA215F">
        <w:rPr>
          <w:rStyle w:val="FootnoteReference"/>
          <w:rFonts w:eastAsia="Times New Roman" w:cs="Traditional Arabic"/>
          <w:color w:val="242887"/>
          <w:sz w:val="72"/>
          <w:szCs w:val="72"/>
          <w:rtl/>
          <w:lang w:bidi="fa-IR"/>
        </w:rPr>
        <w:footnoteReference w:id="5"/>
      </w:r>
    </w:p>
    <w:p w:rsidR="00D448ED" w:rsidRPr="00EA215F" w:rsidRDefault="00D448ED" w:rsidP="00D448ED">
      <w:pPr>
        <w:pStyle w:val="ListParagraph"/>
        <w:numPr>
          <w:ilvl w:val="0"/>
          <w:numId w:val="1"/>
        </w:numPr>
        <w:bidi/>
        <w:spacing w:before="100" w:beforeAutospacing="1" w:after="100" w:afterAutospacing="1" w:line="240" w:lineRule="auto"/>
        <w:rPr>
          <w:rFonts w:eastAsia="Times New Roman" w:cs="Traditional Arabic"/>
          <w:color w:val="552B2B"/>
          <w:sz w:val="72"/>
          <w:szCs w:val="72"/>
          <w:lang w:bidi="fa-IR"/>
        </w:rPr>
      </w:pPr>
      <w:r w:rsidRPr="00EA215F">
        <w:rPr>
          <w:rFonts w:cs="Traditional Arabic"/>
          <w:color w:val="780000"/>
          <w:sz w:val="72"/>
          <w:szCs w:val="72"/>
          <w:rtl/>
          <w:lang w:bidi="fa-IR"/>
        </w:rPr>
        <w:lastRenderedPageBreak/>
        <w:t xml:space="preserve"> عَلِيُّ بْنُ الْحُسَيْنِ الْمُؤَدِّبُ وَ غَيْرُهُ عَنْ أَحْمَدَ بْنِ مُحَمَّدِ بْنِ خَالِدٍ عَنْ إِسْمَاعِيلَ بْنِ مِهْرَانَ عَنْ عَبْدِ اللَّهِ بْنِ أَبِي الْحَارِثِ الْهَمْدَانِيِّ عَنْ جَابِرٍ عَنْ أَبِي جَعْفَرٍ ع قَالَ:</w:t>
      </w:r>
      <w:r w:rsidRPr="00EA215F">
        <w:rPr>
          <w:rFonts w:cs="Traditional Arabic"/>
          <w:color w:val="242887"/>
          <w:sz w:val="72"/>
          <w:szCs w:val="72"/>
          <w:rtl/>
          <w:lang w:bidi="fa-IR"/>
        </w:rPr>
        <w:t xml:space="preserve"> خَطَبَ أَمِيرُ الْمُؤْمِنِينَ ع فَقَالَ الْحَمْدُ لِلَّهِ الْخَافِضِ الرَّافِعِ</w:t>
      </w:r>
      <w:r w:rsidRPr="00EA215F">
        <w:rPr>
          <w:rFonts w:cs="Traditional Arabic"/>
          <w:color w:val="242887"/>
          <w:sz w:val="72"/>
          <w:szCs w:val="72"/>
          <w:rtl/>
          <w:lang w:bidi="fa-IR"/>
        </w:rPr>
        <w:t>........</w:t>
      </w:r>
      <w:r w:rsidRPr="00EA215F">
        <w:rPr>
          <w:rFonts w:cs="Traditional Arabic"/>
          <w:color w:val="242887"/>
          <w:sz w:val="72"/>
          <w:szCs w:val="72"/>
          <w:rtl/>
          <w:lang w:bidi="fa-IR"/>
        </w:rPr>
        <w:t>مِثَالًا</w:t>
      </w:r>
      <w:r w:rsidRPr="00EA215F">
        <w:rPr>
          <w:rStyle w:val="FootnoteReference"/>
          <w:rFonts w:cs="Traditional Arabic"/>
          <w:color w:val="242887"/>
          <w:sz w:val="72"/>
          <w:szCs w:val="72"/>
          <w:rtl/>
          <w:lang w:bidi="fa-IR"/>
        </w:rPr>
        <w:footnoteReference w:id="6"/>
      </w:r>
      <w:r w:rsidRPr="00EA215F">
        <w:rPr>
          <w:rFonts w:cs="Traditional Arabic"/>
          <w:color w:val="006A0F"/>
          <w:sz w:val="72"/>
          <w:szCs w:val="72"/>
          <w:rtl/>
          <w:lang w:bidi="fa-IR"/>
        </w:rPr>
        <w:t xml:space="preserve"> فَلا تَغُرَّنَّكُمُ الْحَياةُ الدُّنْيا*</w:t>
      </w:r>
      <w:r w:rsidRPr="00EA215F">
        <w:rPr>
          <w:rFonts w:cs="Traditional Arabic"/>
          <w:color w:val="242887"/>
          <w:sz w:val="72"/>
          <w:szCs w:val="72"/>
          <w:rtl/>
          <w:lang w:bidi="fa-IR"/>
        </w:rPr>
        <w:t xml:space="preserve"> فَإِنَّمَا أَنْتُمْ فِيهَا سَفْرٌ حُلُولٌ‏</w:t>
      </w:r>
      <w:r w:rsidRPr="00EA215F">
        <w:rPr>
          <w:rStyle w:val="FootnoteReference"/>
          <w:rFonts w:cs="Traditional Arabic"/>
          <w:color w:val="242887"/>
          <w:sz w:val="72"/>
          <w:szCs w:val="72"/>
          <w:rtl/>
          <w:lang w:bidi="fa-IR"/>
        </w:rPr>
        <w:footnoteReference w:id="7"/>
      </w:r>
      <w:r w:rsidRPr="00EA215F">
        <w:rPr>
          <w:rFonts w:cs="Traditional Arabic"/>
          <w:color w:val="242887"/>
          <w:sz w:val="72"/>
          <w:szCs w:val="72"/>
          <w:rtl/>
          <w:lang w:bidi="fa-IR"/>
        </w:rPr>
        <w:t xml:space="preserve"> الْمَوْتُ بِكُمْ نُزُولٌ تَنْتَضِلُ فِيكُمْ مَنَايَاهُ‏</w:t>
      </w:r>
      <w:r w:rsidRPr="00EA215F">
        <w:rPr>
          <w:rStyle w:val="FootnoteReference"/>
          <w:rFonts w:cs="Traditional Arabic"/>
          <w:color w:val="242887"/>
          <w:sz w:val="72"/>
          <w:szCs w:val="72"/>
          <w:rtl/>
          <w:lang w:bidi="fa-IR"/>
        </w:rPr>
        <w:footnoteReference w:id="8"/>
      </w:r>
      <w:r w:rsidRPr="00EA215F">
        <w:rPr>
          <w:rFonts w:cs="Traditional Arabic"/>
          <w:color w:val="242887"/>
          <w:sz w:val="72"/>
          <w:szCs w:val="72"/>
          <w:rtl/>
          <w:lang w:bidi="fa-IR"/>
        </w:rPr>
        <w:t xml:space="preserve"> وَ تَمْضِي بِأَخْبَارِكُمْ مَطَايَاهُ إِلَى دَارِ الثَّوَابِ وَ الْعِقَابِ وَ الْجَزَاءِ وَ الْحِسَابِ فَرَحِمَ اللَّهُ امْرَأً رَاقَبَ رَبَّهُ وَ تَنَكَّبَ ذَنْبَهُ‏</w:t>
      </w:r>
      <w:r w:rsidRPr="00EA215F">
        <w:rPr>
          <w:rStyle w:val="FootnoteReference"/>
          <w:rFonts w:cs="Traditional Arabic"/>
          <w:color w:val="242887"/>
          <w:sz w:val="72"/>
          <w:szCs w:val="72"/>
          <w:rtl/>
          <w:lang w:bidi="fa-IR"/>
        </w:rPr>
        <w:footnoteReference w:id="9"/>
      </w:r>
      <w:r w:rsidRPr="00EA215F">
        <w:rPr>
          <w:rFonts w:cs="Traditional Arabic"/>
          <w:color w:val="242887"/>
          <w:sz w:val="72"/>
          <w:szCs w:val="72"/>
          <w:rtl/>
          <w:lang w:bidi="fa-IR"/>
        </w:rPr>
        <w:t xml:space="preserve"> وَ كَابَرَ هَوَاهُ وَ كَذَّبَ مُنَاهُ امْرَأً زَمَّ </w:t>
      </w:r>
      <w:r w:rsidRPr="00EA215F">
        <w:rPr>
          <w:rFonts w:cs="Traditional Arabic"/>
          <w:color w:val="242887"/>
          <w:sz w:val="72"/>
          <w:szCs w:val="72"/>
          <w:rtl/>
          <w:lang w:bidi="fa-IR"/>
        </w:rPr>
        <w:lastRenderedPageBreak/>
        <w:t xml:space="preserve">نَفْسَهُ مِنَ التَّقْوَى بِزِمَامٍ وَ أَلْجَمَهَا مِنْ خَشْيَةِ رَبِّهَا بِلِجَامٍ </w:t>
      </w:r>
      <w:r w:rsidRPr="00EA215F">
        <w:rPr>
          <w:rFonts w:cs="Traditional Arabic"/>
          <w:color w:val="D30000"/>
          <w:sz w:val="72"/>
          <w:szCs w:val="72"/>
          <w:rtl/>
          <w:lang w:bidi="fa-IR"/>
        </w:rPr>
        <w:t>فَقَادَهَا</w:t>
      </w:r>
      <w:r w:rsidRPr="00EA215F">
        <w:rPr>
          <w:rFonts w:cs="Traditional Arabic"/>
          <w:color w:val="242887"/>
          <w:sz w:val="72"/>
          <w:szCs w:val="72"/>
          <w:rtl/>
          <w:lang w:bidi="fa-IR"/>
        </w:rPr>
        <w:t xml:space="preserve"> إِلَى الطَّاعَةِ بِزِمَامِهَا وَ قَدَعَهَا عَنِ الْمَعْصِيَةِ بِلِجَامِهَا</w:t>
      </w:r>
      <w:r w:rsidRPr="00EA215F">
        <w:rPr>
          <w:rStyle w:val="FootnoteReference"/>
          <w:rFonts w:cs="Traditional Arabic"/>
          <w:color w:val="242887"/>
          <w:sz w:val="72"/>
          <w:szCs w:val="72"/>
          <w:rtl/>
          <w:lang w:bidi="fa-IR"/>
        </w:rPr>
        <w:footnoteReference w:id="10"/>
      </w:r>
      <w:r w:rsidRPr="00EA215F">
        <w:rPr>
          <w:rFonts w:cs="Traditional Arabic"/>
          <w:color w:val="242887"/>
          <w:sz w:val="72"/>
          <w:szCs w:val="72"/>
          <w:rtl/>
          <w:lang w:bidi="fa-IR"/>
        </w:rPr>
        <w:t xml:space="preserve"> رَافِعاً إِلَى الْمَعَادِ طَرْفَهُ‏</w:t>
      </w:r>
      <w:r w:rsidRPr="00EA215F">
        <w:rPr>
          <w:rStyle w:val="FootnoteReference"/>
          <w:rFonts w:cs="Traditional Arabic"/>
          <w:color w:val="242887"/>
          <w:sz w:val="72"/>
          <w:szCs w:val="72"/>
          <w:rtl/>
          <w:lang w:bidi="fa-IR"/>
        </w:rPr>
        <w:footnoteReference w:id="11"/>
      </w:r>
      <w:r w:rsidRPr="00EA215F">
        <w:rPr>
          <w:rFonts w:cs="Traditional Arabic"/>
          <w:color w:val="242887"/>
          <w:sz w:val="72"/>
          <w:szCs w:val="72"/>
          <w:rtl/>
          <w:lang w:bidi="fa-IR"/>
        </w:rPr>
        <w:t xml:space="preserve"> مُتَوَقِّعاً فِي كُلِّ أَوَانٍ حَتْفَهُ‏</w:t>
      </w:r>
      <w:r w:rsidRPr="00EA215F">
        <w:rPr>
          <w:rStyle w:val="FootnoteReference"/>
          <w:rFonts w:cs="Traditional Arabic"/>
          <w:color w:val="242887"/>
          <w:sz w:val="72"/>
          <w:szCs w:val="72"/>
          <w:rtl/>
          <w:lang w:bidi="fa-IR"/>
        </w:rPr>
        <w:footnoteReference w:id="12"/>
      </w:r>
    </w:p>
    <w:p w:rsidR="00EA215F" w:rsidRPr="00EA215F" w:rsidRDefault="00EA215F" w:rsidP="00EA215F">
      <w:pPr>
        <w:pStyle w:val="NormalWeb"/>
        <w:numPr>
          <w:ilvl w:val="0"/>
          <w:numId w:val="1"/>
        </w:numPr>
        <w:bidi/>
        <w:rPr>
          <w:rFonts w:asciiTheme="minorHAnsi" w:hAnsiTheme="minorHAnsi" w:cs="Traditional Arabic"/>
          <w:color w:val="552B2B"/>
          <w:sz w:val="72"/>
          <w:szCs w:val="72"/>
          <w:rtl/>
          <w:lang w:bidi="fa-IR"/>
        </w:rPr>
      </w:pPr>
      <w:r w:rsidRPr="00EA215F">
        <w:rPr>
          <w:rFonts w:asciiTheme="minorHAnsi" w:hAnsiTheme="minorHAnsi" w:cs="Traditional Arabic"/>
          <w:color w:val="780000"/>
          <w:sz w:val="72"/>
          <w:szCs w:val="72"/>
          <w:rtl/>
          <w:lang w:bidi="fa-IR"/>
        </w:rPr>
        <w:t xml:space="preserve"> عَلِيٌّ عَنْ أَبِيهِ عَنِ ابْنِ مَحْبُوبٍ عَنِ ابْنِ رِئَابٍ وَ يَعْقُوبَ السَّرَّاجِ جَمِيعاً عَنْ أَبِي عَبْدِ اللَّهِ ع قَالَ قَالَ أَمِيرُ الْمُؤْمِنِينَ ع‏</w:t>
      </w:r>
      <w:r w:rsidRPr="00EA215F">
        <w:rPr>
          <w:rFonts w:asciiTheme="minorHAnsi" w:hAnsiTheme="minorHAnsi" w:cs="Traditional Arabic"/>
          <w:color w:val="242887"/>
          <w:sz w:val="72"/>
          <w:szCs w:val="72"/>
          <w:rtl/>
          <w:lang w:bidi="fa-IR"/>
        </w:rPr>
        <w:t xml:space="preserve"> أَيُّهَا النَّاسُ إِنَّ الْبَغْيَ </w:t>
      </w:r>
      <w:r w:rsidRPr="00EA215F">
        <w:rPr>
          <w:rFonts w:asciiTheme="minorHAnsi" w:hAnsiTheme="minorHAnsi" w:cs="Traditional Arabic"/>
          <w:color w:val="D30000"/>
          <w:sz w:val="72"/>
          <w:szCs w:val="72"/>
          <w:rtl/>
          <w:lang w:bidi="fa-IR"/>
        </w:rPr>
        <w:t>يَقُودُ</w:t>
      </w:r>
      <w:r w:rsidRPr="00EA215F">
        <w:rPr>
          <w:rFonts w:asciiTheme="minorHAnsi" w:hAnsiTheme="minorHAnsi" w:cs="Traditional Arabic"/>
          <w:color w:val="242887"/>
          <w:sz w:val="72"/>
          <w:szCs w:val="72"/>
          <w:rtl/>
          <w:lang w:bidi="fa-IR"/>
        </w:rPr>
        <w:t xml:space="preserve"> </w:t>
      </w:r>
      <w:r w:rsidRPr="00EA215F">
        <w:rPr>
          <w:rFonts w:asciiTheme="minorHAnsi" w:hAnsiTheme="minorHAnsi" w:cs="Traditional Arabic"/>
          <w:color w:val="242887"/>
          <w:sz w:val="72"/>
          <w:szCs w:val="72"/>
          <w:rtl/>
          <w:lang w:bidi="fa-IR"/>
        </w:rPr>
        <w:lastRenderedPageBreak/>
        <w:t>أَصْحَابَهُ إِلَى النَّارِ وَ إِنَّ أَوَّلَ مَنْ بَغَى عَلَى اللَّهِ عَنَاقُ بِنْتُ آدَمَ فَأَوَّلُ قَتِيلٍ قَتَلَهُ اللَّهُ عَنَاقُ وَ</w:t>
      </w:r>
      <w:r w:rsidRPr="00EA215F">
        <w:rPr>
          <w:rStyle w:val="FootnoteReference"/>
          <w:rFonts w:asciiTheme="minorHAnsi" w:hAnsiTheme="minorHAnsi" w:cs="Traditional Arabic"/>
          <w:color w:val="242887"/>
          <w:sz w:val="72"/>
          <w:szCs w:val="72"/>
          <w:rtl/>
          <w:lang w:bidi="fa-IR"/>
        </w:rPr>
        <w:footnoteReference w:id="13"/>
      </w:r>
    </w:p>
    <w:p w:rsidR="00D448ED" w:rsidRPr="00EA215F" w:rsidRDefault="00EA215F" w:rsidP="00EA215F">
      <w:pPr>
        <w:pStyle w:val="ListParagraph"/>
        <w:rPr>
          <w:sz w:val="72"/>
          <w:szCs w:val="72"/>
          <w:rtl/>
        </w:rPr>
      </w:pPr>
      <w:r w:rsidRPr="00EA215F">
        <w:rPr>
          <w:sz w:val="72"/>
          <w:szCs w:val="72"/>
          <w:rtl/>
        </w:rPr>
        <w:t>ادامه دارد</w:t>
      </w:r>
    </w:p>
    <w:p w:rsidR="00C63F86" w:rsidRPr="00C63F86" w:rsidRDefault="00C63F86" w:rsidP="00C63F86">
      <w:pPr>
        <w:rPr>
          <w:sz w:val="72"/>
          <w:szCs w:val="72"/>
        </w:rPr>
      </w:pPr>
    </w:p>
    <w:p w:rsidR="00453D14" w:rsidRPr="00EA215F" w:rsidRDefault="00E66071" w:rsidP="00C63F86">
      <w:pPr>
        <w:pStyle w:val="NoSpacing"/>
        <w:bidi/>
        <w:rPr>
          <w:sz w:val="72"/>
          <w:szCs w:val="72"/>
          <w:rtl/>
        </w:rPr>
      </w:pPr>
      <w:r w:rsidRPr="00EA215F">
        <w:rPr>
          <w:sz w:val="72"/>
          <w:szCs w:val="72"/>
          <w:rtl/>
        </w:rPr>
        <w:br/>
      </w:r>
      <w:r w:rsidRPr="00EA215F">
        <w:rPr>
          <w:sz w:val="72"/>
          <w:szCs w:val="72"/>
          <w:rtl/>
        </w:rPr>
        <w:br/>
      </w:r>
    </w:p>
    <w:p w:rsidR="00CB09DF" w:rsidRPr="00EA215F" w:rsidRDefault="00CB09DF" w:rsidP="0025086E">
      <w:pPr>
        <w:pStyle w:val="NoSpacing"/>
        <w:bidi/>
        <w:rPr>
          <w:sz w:val="72"/>
          <w:szCs w:val="72"/>
        </w:rPr>
      </w:pPr>
    </w:p>
    <w:sectPr w:rsidR="00CB09DF" w:rsidRPr="00EA21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F6" w:rsidRDefault="00721CF6" w:rsidP="002B6894">
      <w:pPr>
        <w:spacing w:after="0" w:line="240" w:lineRule="auto"/>
      </w:pPr>
      <w:r>
        <w:separator/>
      </w:r>
    </w:p>
  </w:endnote>
  <w:endnote w:type="continuationSeparator" w:id="0">
    <w:p w:rsidR="00721CF6" w:rsidRDefault="00721CF6" w:rsidP="002B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F6" w:rsidRDefault="00721CF6" w:rsidP="002B6894">
      <w:pPr>
        <w:spacing w:after="0" w:line="240" w:lineRule="auto"/>
      </w:pPr>
      <w:r>
        <w:separator/>
      </w:r>
    </w:p>
  </w:footnote>
  <w:footnote w:type="continuationSeparator" w:id="0">
    <w:p w:rsidR="00721CF6" w:rsidRDefault="00721CF6" w:rsidP="002B6894">
      <w:pPr>
        <w:spacing w:after="0" w:line="240" w:lineRule="auto"/>
      </w:pPr>
      <w:r>
        <w:continuationSeparator/>
      </w:r>
    </w:p>
  </w:footnote>
  <w:footnote w:id="1">
    <w:p w:rsidR="00E66071" w:rsidRPr="00E66071" w:rsidRDefault="00E66071" w:rsidP="00EA215F">
      <w:pPr>
        <w:bidi/>
      </w:pPr>
      <w:r w:rsidRPr="00E66071">
        <w:rPr>
          <w:rStyle w:val="FootnoteReference"/>
          <w:vertAlign w:val="baseline"/>
        </w:rPr>
        <w:footnoteRef/>
      </w:r>
      <w:r w:rsidRPr="00E66071">
        <w:t xml:space="preserve"> </w:t>
      </w:r>
    </w:p>
    <w:p w:rsidR="00C63F86" w:rsidRPr="00E66071" w:rsidRDefault="00C63F86" w:rsidP="00EA215F">
      <w:pPr>
        <w:bidi/>
        <w:rPr>
          <w:lang w:bidi="ar"/>
        </w:rPr>
      </w:pPr>
      <w:r>
        <w:rPr>
          <w:lang w:bidi="ar"/>
        </w:rPr>
        <w:fldChar w:fldCharType="begin"/>
      </w:r>
      <w:r>
        <w:rPr>
          <w:lang w:bidi="ar"/>
        </w:rPr>
        <w:instrText xml:space="preserve"> HYPERLINK "</w:instrText>
      </w:r>
      <w:r w:rsidRPr="00E66071">
        <w:rPr>
          <w:lang w:bidi="ar"/>
        </w:rPr>
        <w:br/>
      </w:r>
    </w:p>
    <w:p w:rsidR="00C63F86" w:rsidRPr="00E66071" w:rsidRDefault="00C63F86" w:rsidP="00EA215F">
      <w:pPr>
        <w:bidi/>
      </w:pPr>
      <w:r w:rsidRPr="00E66071">
        <w:rPr>
          <w:rtl/>
        </w:rPr>
        <w:instrText>مفهوم القيادة الإدارية - المركاز - دليل أعمال المملكة</w:instrText>
      </w:r>
    </w:p>
    <w:p w:rsidR="00C63F86" w:rsidRPr="00E66071" w:rsidRDefault="00C63F86" w:rsidP="00EA215F">
      <w:pPr>
        <w:bidi/>
        <w:rPr>
          <w:lang w:bidi="ar"/>
        </w:rPr>
      </w:pPr>
    </w:p>
    <w:p w:rsidR="00C63F86" w:rsidRPr="00E66071" w:rsidRDefault="00C63F86" w:rsidP="00EA215F">
      <w:pPr>
        <w:bidi/>
        <w:rPr>
          <w:lang w:bidi="ar"/>
        </w:rPr>
      </w:pPr>
      <w:r w:rsidRPr="00E66071">
        <w:rPr>
          <w:rtl/>
        </w:rPr>
        <w:instrText>المركاز</w:instrText>
      </w:r>
    </w:p>
    <w:p w:rsidR="00C63F86" w:rsidRPr="00E66071" w:rsidRDefault="00C63F86" w:rsidP="00EA215F">
      <w:pPr>
        <w:bidi/>
        <w:rPr>
          <w:lang w:bidi="ar"/>
        </w:rPr>
      </w:pPr>
      <w:r w:rsidRPr="00E66071">
        <w:rPr>
          <w:lang w:bidi="ar"/>
        </w:rPr>
        <w:instrText>https://www.almirkaz.com › library</w:instrText>
      </w:r>
    </w:p>
    <w:p w:rsidR="00C63F86" w:rsidRPr="005B24D8" w:rsidRDefault="00C63F86" w:rsidP="00EA215F">
      <w:pPr>
        <w:bidi/>
        <w:rPr>
          <w:rStyle w:val="Hyperlink"/>
          <w:lang w:bidi="ar"/>
        </w:rPr>
      </w:pPr>
      <w:r>
        <w:rPr>
          <w:lang w:bidi="ar"/>
        </w:rPr>
        <w:instrText xml:space="preserve">" </w:instrText>
      </w:r>
      <w:r>
        <w:rPr>
          <w:lang w:bidi="ar"/>
        </w:rPr>
        <w:fldChar w:fldCharType="separate"/>
      </w:r>
      <w:r w:rsidRPr="005B24D8">
        <w:rPr>
          <w:rStyle w:val="Hyperlink"/>
          <w:lang w:bidi="ar"/>
        </w:rPr>
        <w:br/>
      </w:r>
    </w:p>
    <w:p w:rsidR="00C63F86" w:rsidRPr="005B24D8" w:rsidRDefault="00C63F86" w:rsidP="00EA215F">
      <w:pPr>
        <w:bidi/>
        <w:rPr>
          <w:rStyle w:val="Hyperlink"/>
        </w:rPr>
      </w:pPr>
      <w:r w:rsidRPr="005B24D8">
        <w:rPr>
          <w:rStyle w:val="Hyperlink"/>
          <w:rtl/>
        </w:rPr>
        <w:t>مفهوم القيادة الإدارية - المركاز - دليل أعمال المملكة</w:t>
      </w:r>
    </w:p>
    <w:p w:rsidR="00C63F86" w:rsidRPr="005B24D8" w:rsidRDefault="00C63F86" w:rsidP="00EA215F">
      <w:pPr>
        <w:bidi/>
        <w:rPr>
          <w:rStyle w:val="Hyperlink"/>
          <w:lang w:bidi="ar"/>
        </w:rPr>
      </w:pPr>
    </w:p>
    <w:p w:rsidR="00C63F86" w:rsidRPr="005B24D8" w:rsidRDefault="00C63F86" w:rsidP="00EA215F">
      <w:pPr>
        <w:bidi/>
        <w:rPr>
          <w:rStyle w:val="Hyperlink"/>
          <w:lang w:bidi="ar"/>
        </w:rPr>
      </w:pPr>
      <w:r w:rsidRPr="005B24D8">
        <w:rPr>
          <w:rStyle w:val="Hyperlink"/>
          <w:rtl/>
        </w:rPr>
        <w:t>المركاز</w:t>
      </w:r>
    </w:p>
    <w:p w:rsidR="00C63F86" w:rsidRPr="005B24D8" w:rsidRDefault="00C63F86" w:rsidP="00EA215F">
      <w:pPr>
        <w:bidi/>
        <w:rPr>
          <w:rStyle w:val="Hyperlink"/>
          <w:lang w:bidi="ar"/>
        </w:rPr>
      </w:pPr>
      <w:r w:rsidRPr="005B24D8">
        <w:rPr>
          <w:rStyle w:val="Hyperlink"/>
          <w:lang w:bidi="ar"/>
        </w:rPr>
        <w:t>https://www.almirkaz.com › library</w:t>
      </w:r>
    </w:p>
    <w:p w:rsidR="00E66071" w:rsidRPr="00E66071" w:rsidRDefault="00C63F86" w:rsidP="00EA215F">
      <w:pPr>
        <w:bidi/>
        <w:rPr>
          <w:lang w:bidi="ar"/>
        </w:rPr>
      </w:pPr>
      <w:r>
        <w:rPr>
          <w:lang w:bidi="ar"/>
        </w:rPr>
        <w:fldChar w:fldCharType="end"/>
      </w:r>
      <w:r w:rsidR="00E66071" w:rsidRPr="00E66071">
        <w:rPr>
          <w:lang w:bidi="ar"/>
        </w:rPr>
        <w:fldChar w:fldCharType="begin"/>
      </w:r>
      <w:r w:rsidR="00E66071" w:rsidRPr="00E66071">
        <w:rPr>
          <w:lang w:bidi="ar"/>
        </w:rPr>
        <w:instrText xml:space="preserve"> HYPERLINK "https://www.almirkaz.com/library/management-articles/254-%D9%85%D9%81%D9%87%D9%88%D9%85-%D8%A7%D9%84%D9%82%D9%8A%D8%A7%D8%AF%D8%A9-%D8%A7%D9%84%D8%A5%D8%AF%D8%A7%D8%B1%D9%8A%D8%A9" </w:instrText>
      </w:r>
      <w:r w:rsidR="00E66071" w:rsidRPr="00E66071">
        <w:rPr>
          <w:lang w:bidi="ar"/>
        </w:rPr>
        <w:fldChar w:fldCharType="separate"/>
      </w:r>
    </w:p>
    <w:p w:rsidR="00E66071" w:rsidRPr="00E66071" w:rsidRDefault="00E66071" w:rsidP="00EA215F">
      <w:pPr>
        <w:bidi/>
        <w:rPr>
          <w:lang w:bidi="ar"/>
        </w:rPr>
      </w:pPr>
      <w:r w:rsidRPr="00E66071">
        <w:rPr>
          <w:lang w:bidi="ar"/>
        </w:rPr>
        <w:fldChar w:fldCharType="end"/>
      </w:r>
      <w:r w:rsidRPr="00E66071">
        <w:rPr>
          <w:rtl/>
        </w:rPr>
        <w:t>مفهوم</w:t>
      </w:r>
      <w:r w:rsidRPr="00E66071">
        <w:rPr>
          <w:rtl/>
          <w:lang w:bidi="ar"/>
        </w:rPr>
        <w:t> </w:t>
      </w:r>
      <w:r w:rsidRPr="00E66071">
        <w:rPr>
          <w:rtl/>
        </w:rPr>
        <w:t>القيادة الإدارية</w:t>
      </w:r>
      <w:r w:rsidRPr="00E66071">
        <w:rPr>
          <w:rtl/>
          <w:lang w:bidi="ar"/>
        </w:rPr>
        <w:t> · 1</w:t>
      </w:r>
      <w:r w:rsidRPr="00E66071">
        <w:rPr>
          <w:rtl/>
        </w:rPr>
        <w:t xml:space="preserve"> ـ أنها حلقة الوصول بين العاملين وبين خطط المؤسسة وتصوراتها المستقبلية . · 2 ـ أنها البوتقة التي تنصهر داخلها كافة المفاهيم ...</w:t>
      </w:r>
    </w:p>
    <w:p w:rsidR="00E66071" w:rsidRPr="00E66071" w:rsidRDefault="00E66071" w:rsidP="00EA215F">
      <w:pPr>
        <w:bidi/>
        <w:rPr>
          <w:rtl/>
          <w:lang w:bidi="fa-IR"/>
        </w:rPr>
      </w:pPr>
    </w:p>
  </w:footnote>
  <w:footnote w:id="2">
    <w:p w:rsidR="00E66071" w:rsidRPr="00E66071" w:rsidRDefault="00E66071" w:rsidP="00EA215F">
      <w:pPr>
        <w:bidi/>
        <w:rPr>
          <w:rtl/>
          <w:lang w:bidi="fa-IR"/>
        </w:rPr>
      </w:pPr>
      <w:r w:rsidRPr="00E66071">
        <w:rPr>
          <w:rStyle w:val="FootnoteReference"/>
          <w:vertAlign w:val="baseline"/>
        </w:rPr>
        <w:footnoteRef/>
      </w:r>
      <w:r w:rsidRPr="00E66071">
        <w:t xml:space="preserve"> </w:t>
      </w:r>
    </w:p>
  </w:footnote>
  <w:footnote w:id="3">
    <w:p w:rsidR="00C63F86" w:rsidRPr="00C63F86" w:rsidRDefault="0025086E" w:rsidP="00EA215F">
      <w:pPr>
        <w:bidi/>
        <w:rPr>
          <w:rFonts w:ascii="Arial" w:eastAsia="Times New Roman" w:hAnsi="Arial" w:cs="Arial" w:hint="cs"/>
          <w:color w:val="0000FF"/>
          <w:sz w:val="24"/>
          <w:szCs w:val="24"/>
          <w:u w:val="single"/>
          <w:lang w:bidi="ar"/>
        </w:rPr>
      </w:pPr>
      <w:r>
        <w:rPr>
          <w:rStyle w:val="FootnoteReference"/>
        </w:rPr>
        <w:footnoteRef/>
      </w:r>
      <w:r>
        <w:t xml:space="preserve"> </w:t>
      </w:r>
      <w:r w:rsidR="00C63F86">
        <w:rPr>
          <w:rFonts w:ascii="Arial" w:eastAsia="Times New Roman" w:hAnsi="Arial" w:cs="Arial"/>
          <w:color w:val="0000FF"/>
          <w:sz w:val="33"/>
          <w:szCs w:val="33"/>
          <w:u w:val="single"/>
          <w:rtl/>
        </w:rPr>
        <w:fldChar w:fldCharType="begin"/>
      </w:r>
      <w:r w:rsidR="00C63F86">
        <w:rPr>
          <w:rFonts w:ascii="Arial" w:eastAsia="Times New Roman" w:hAnsi="Arial" w:cs="Arial"/>
          <w:color w:val="0000FF"/>
          <w:sz w:val="33"/>
          <w:szCs w:val="33"/>
          <w:u w:val="single"/>
          <w:rtl/>
        </w:rPr>
        <w:instrText xml:space="preserve"> </w:instrText>
      </w:r>
      <w:r w:rsidR="00C63F86">
        <w:rPr>
          <w:rFonts w:ascii="Arial" w:eastAsia="Times New Roman" w:hAnsi="Arial" w:cs="Arial"/>
          <w:color w:val="0000FF"/>
          <w:sz w:val="33"/>
          <w:szCs w:val="33"/>
          <w:u w:val="single"/>
        </w:rPr>
        <w:instrText xml:space="preserve">HYPERLINK </w:instrText>
      </w:r>
      <w:r w:rsidR="00C63F86">
        <w:rPr>
          <w:rFonts w:ascii="Arial" w:eastAsia="Times New Roman" w:hAnsi="Arial" w:cs="Arial"/>
          <w:color w:val="0000FF"/>
          <w:sz w:val="33"/>
          <w:szCs w:val="33"/>
          <w:u w:val="single"/>
          <w:rtl/>
        </w:rPr>
        <w:instrText>"</w:instrText>
      </w:r>
      <w:r w:rsidR="00C63F86" w:rsidRPr="0025086E">
        <w:rPr>
          <w:rFonts w:ascii="Arial" w:eastAsia="Times New Roman" w:hAnsi="Arial" w:cs="Arial"/>
          <w:color w:val="0000FF"/>
          <w:sz w:val="33"/>
          <w:szCs w:val="33"/>
          <w:u w:val="single"/>
          <w:rtl/>
        </w:rPr>
        <w:instrText xml:space="preserve">القيادة الإدارية في علاقتها بمهنة الرقابة - </w:instrText>
      </w:r>
      <w:r w:rsidR="00C63F86" w:rsidRPr="0025086E">
        <w:rPr>
          <w:rFonts w:ascii="Arial" w:eastAsia="Times New Roman" w:hAnsi="Arial" w:cs="Arial"/>
          <w:color w:val="0000FF"/>
          <w:sz w:val="33"/>
          <w:szCs w:val="33"/>
          <w:u w:val="single"/>
          <w:lang w:bidi="ar"/>
        </w:rPr>
        <w:instrText>LinkedIn</w:instrText>
      </w:r>
    </w:p>
    <w:p w:rsidR="00C63F86" w:rsidRPr="0025086E" w:rsidRDefault="00C63F86" w:rsidP="00EA215F">
      <w:pPr>
        <w:bidi/>
        <w:rPr>
          <w:rFonts w:ascii="Arial" w:eastAsia="Times New Roman" w:hAnsi="Arial" w:cs="Arial"/>
          <w:color w:val="0000FF"/>
          <w:sz w:val="24"/>
          <w:szCs w:val="24"/>
          <w:u w:val="single"/>
          <w:bdr w:val="single" w:sz="6" w:space="0" w:color="9AA0A6" w:frame="1"/>
          <w:shd w:val="clear" w:color="auto" w:fill="FFFFFF"/>
          <w:lang w:bidi="ar"/>
        </w:rPr>
      </w:pPr>
    </w:p>
    <w:p w:rsidR="00C63F86" w:rsidRPr="00C63F86" w:rsidRDefault="00C63F86" w:rsidP="00EA215F">
      <w:pPr>
        <w:bidi/>
        <w:rPr>
          <w:rFonts w:ascii="Arial" w:eastAsia="Times New Roman" w:hAnsi="Arial" w:cs="Arial" w:hint="cs"/>
          <w:b/>
          <w:bCs/>
          <w:color w:val="0000FF"/>
          <w:sz w:val="24"/>
          <w:szCs w:val="24"/>
          <w:u w:val="single"/>
          <w:lang w:bidi="ar"/>
        </w:rPr>
      </w:pPr>
      <w:r w:rsidRPr="00C63F86">
        <w:rPr>
          <w:rFonts w:ascii="Arial" w:eastAsia="Times New Roman" w:hAnsi="Arial" w:cs="Arial"/>
          <w:b/>
          <w:bCs/>
          <w:color w:val="BDC1C6"/>
          <w:sz w:val="24"/>
          <w:szCs w:val="24"/>
          <w:u w:val="single"/>
          <w:lang w:bidi="ar"/>
        </w:rPr>
        <w:instrText>https://ae.linkedin.com › pulse › </w:instrText>
      </w:r>
      <w:r w:rsidRPr="00C63F86">
        <w:rPr>
          <w:rFonts w:ascii="Arial" w:eastAsia="Times New Roman" w:hAnsi="Arial" w:cs="Arial"/>
          <w:b/>
          <w:bCs/>
          <w:color w:val="BDC1C6"/>
          <w:sz w:val="24"/>
          <w:szCs w:val="24"/>
          <w:u w:val="single"/>
          <w:rtl/>
        </w:rPr>
        <w:instrText>القيادة-الإدارية-في-علاق...</w:instrText>
      </w:r>
    </w:p>
    <w:p w:rsidR="00C63F86" w:rsidRPr="005B24D8" w:rsidRDefault="00C63F86" w:rsidP="00EA215F">
      <w:pPr>
        <w:bidi/>
        <w:rPr>
          <w:rStyle w:val="Hyperlink"/>
          <w:rFonts w:ascii="Arial" w:eastAsia="Times New Roman" w:hAnsi="Arial" w:cs="Arial" w:hint="cs"/>
          <w:sz w:val="24"/>
          <w:szCs w:val="24"/>
          <w:lang w:bidi="ar"/>
        </w:rPr>
      </w:pPr>
      <w:r>
        <w:rPr>
          <w:rFonts w:ascii="Arial" w:eastAsia="Times New Roman" w:hAnsi="Arial" w:cs="Arial"/>
          <w:color w:val="0000FF"/>
          <w:sz w:val="33"/>
          <w:szCs w:val="33"/>
          <w:u w:val="single"/>
          <w:rtl/>
        </w:rPr>
        <w:instrText xml:space="preserve">" </w:instrText>
      </w:r>
      <w:r>
        <w:rPr>
          <w:rFonts w:ascii="Arial" w:eastAsia="Times New Roman" w:hAnsi="Arial" w:cs="Arial"/>
          <w:color w:val="0000FF"/>
          <w:sz w:val="33"/>
          <w:szCs w:val="33"/>
          <w:u w:val="single"/>
          <w:rtl/>
        </w:rPr>
        <w:fldChar w:fldCharType="separate"/>
      </w:r>
      <w:r w:rsidRPr="005B24D8">
        <w:rPr>
          <w:rStyle w:val="Hyperlink"/>
          <w:rFonts w:ascii="Arial" w:eastAsia="Times New Roman" w:hAnsi="Arial" w:cs="Arial"/>
          <w:sz w:val="33"/>
          <w:szCs w:val="33"/>
          <w:rtl/>
        </w:rPr>
        <w:t xml:space="preserve">القيادة الإدارية في علاقتها بمهنة الرقابة - </w:t>
      </w:r>
      <w:r w:rsidRPr="005B24D8">
        <w:rPr>
          <w:rStyle w:val="Hyperlink"/>
          <w:rFonts w:ascii="Arial" w:eastAsia="Times New Roman" w:hAnsi="Arial" w:cs="Arial"/>
          <w:sz w:val="33"/>
          <w:szCs w:val="33"/>
          <w:lang w:bidi="ar"/>
        </w:rPr>
        <w:t>LinkedIn</w:t>
      </w:r>
    </w:p>
    <w:p w:rsidR="00C63F86" w:rsidRPr="005B24D8" w:rsidRDefault="00C63F86" w:rsidP="00EA215F">
      <w:pPr>
        <w:bidi/>
        <w:rPr>
          <w:rStyle w:val="Hyperlink"/>
          <w:rFonts w:ascii="Arial" w:eastAsia="Times New Roman" w:hAnsi="Arial" w:cs="Arial"/>
          <w:sz w:val="24"/>
          <w:szCs w:val="24"/>
          <w:bdr w:val="single" w:sz="6" w:space="0" w:color="9AA0A6" w:frame="1"/>
          <w:shd w:val="clear" w:color="auto" w:fill="FFFFFF"/>
          <w:lang w:bidi="ar"/>
        </w:rPr>
      </w:pPr>
    </w:p>
    <w:p w:rsidR="00C63F86" w:rsidRPr="005B24D8" w:rsidRDefault="00C63F86" w:rsidP="00EA215F">
      <w:pPr>
        <w:bidi/>
        <w:rPr>
          <w:rStyle w:val="Hyperlink"/>
          <w:rFonts w:ascii="Arial" w:eastAsia="Times New Roman" w:hAnsi="Arial" w:cs="Arial" w:hint="cs"/>
          <w:b/>
          <w:bCs/>
          <w:sz w:val="24"/>
          <w:szCs w:val="24"/>
          <w:lang w:bidi="ar"/>
        </w:rPr>
      </w:pPr>
      <w:r w:rsidRPr="005B24D8">
        <w:rPr>
          <w:rStyle w:val="Hyperlink"/>
          <w:rFonts w:ascii="Arial" w:eastAsia="Times New Roman" w:hAnsi="Arial" w:cs="Arial"/>
          <w:b/>
          <w:bCs/>
          <w:sz w:val="24"/>
          <w:szCs w:val="24"/>
          <w:lang w:bidi="ar"/>
        </w:rPr>
        <w:t>https://ae.linkedin.com › pulse › </w:t>
      </w:r>
      <w:r w:rsidRPr="005B24D8">
        <w:rPr>
          <w:rStyle w:val="Hyperlink"/>
          <w:rFonts w:ascii="Arial" w:eastAsia="Times New Roman" w:hAnsi="Arial" w:cs="Arial"/>
          <w:b/>
          <w:bCs/>
          <w:sz w:val="24"/>
          <w:szCs w:val="24"/>
          <w:rtl/>
        </w:rPr>
        <w:t>القيادة-الإدارية-في-علاق...</w:t>
      </w:r>
    </w:p>
    <w:p w:rsidR="0025086E" w:rsidRPr="0025086E" w:rsidRDefault="00C63F86" w:rsidP="00EA215F">
      <w:pPr>
        <w:bidi/>
        <w:rPr>
          <w:rFonts w:ascii="Arial" w:eastAsia="Times New Roman" w:hAnsi="Arial" w:cs="Arial" w:hint="cs"/>
          <w:color w:val="E8E8E8"/>
          <w:sz w:val="24"/>
          <w:szCs w:val="24"/>
          <w:lang w:bidi="ar"/>
        </w:rPr>
      </w:pPr>
      <w:r>
        <w:rPr>
          <w:rFonts w:ascii="Arial" w:eastAsia="Times New Roman" w:hAnsi="Arial" w:cs="Arial"/>
          <w:color w:val="0000FF"/>
          <w:sz w:val="33"/>
          <w:szCs w:val="33"/>
          <w:u w:val="single"/>
          <w:rtl/>
        </w:rPr>
        <w:fldChar w:fldCharType="end"/>
      </w:r>
    </w:p>
    <w:p w:rsidR="0025086E" w:rsidRDefault="0025086E" w:rsidP="00EA215F">
      <w:pPr>
        <w:bidi/>
        <w:rPr>
          <w:rFonts w:hint="cs"/>
          <w:rtl/>
          <w:lang w:bidi="fa-IR"/>
        </w:rPr>
      </w:pPr>
      <w:bookmarkStart w:id="0" w:name="_GoBack"/>
      <w:bookmarkEnd w:id="0"/>
    </w:p>
  </w:footnote>
  <w:footnote w:id="4">
    <w:p w:rsidR="00D448ED" w:rsidRDefault="00D448ED" w:rsidP="00EA215F">
      <w:pPr>
        <w:pStyle w:val="NormalWeb"/>
        <w:numPr>
          <w:ilvl w:val="0"/>
          <w:numId w:val="1"/>
        </w:numPr>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الكافي (ط - الإسلامية) / ج‏4 / 248 / باب حج النبي ص ..... ص : 244</w:t>
      </w:r>
    </w:p>
    <w:p w:rsidR="00D448ED" w:rsidRDefault="00D448ED" w:rsidP="00EA215F">
      <w:pPr>
        <w:pStyle w:val="FootnoteText"/>
        <w:bidi/>
        <w:rPr>
          <w:rFonts w:hint="cs"/>
          <w:rtl/>
          <w:lang w:bidi="fa-IR"/>
        </w:rPr>
      </w:pPr>
    </w:p>
  </w:footnote>
  <w:footnote w:id="5">
    <w:p w:rsidR="00D448ED" w:rsidRPr="00C63F86" w:rsidRDefault="00D448ED" w:rsidP="00EA215F">
      <w:pPr>
        <w:bidi/>
        <w:spacing w:before="100" w:beforeAutospacing="1" w:after="100" w:afterAutospacing="1" w:line="240" w:lineRule="auto"/>
        <w:rPr>
          <w:rFonts w:ascii="Traditional Arabic" w:eastAsia="Times New Roman" w:hAnsi="Traditional Arabic" w:cs="Traditional Arabic"/>
          <w:color w:val="552B2B"/>
          <w:sz w:val="30"/>
          <w:szCs w:val="30"/>
          <w:lang w:bidi="fa-IR"/>
        </w:rPr>
      </w:pPr>
      <w:r>
        <w:rPr>
          <w:rStyle w:val="FootnoteReference"/>
        </w:rPr>
        <w:footnoteRef/>
      </w:r>
      <w:r>
        <w:t xml:space="preserve"> </w:t>
      </w:r>
      <w:r w:rsidRPr="00C63F86">
        <w:rPr>
          <w:rFonts w:ascii="Traditional Arabic" w:eastAsia="Times New Roman" w:hAnsi="Traditional Arabic" w:cs="Traditional Arabic" w:hint="cs"/>
          <w:color w:val="552B2B"/>
          <w:sz w:val="30"/>
          <w:szCs w:val="30"/>
          <w:rtl/>
          <w:lang w:bidi="fa-IR"/>
        </w:rPr>
        <w:t>تفسير العياشي / ج‏1 / 2 / في فضل القرآن فيه 18 حديثا ..... ص : 2</w:t>
      </w:r>
    </w:p>
    <w:p w:rsidR="00D448ED" w:rsidRDefault="00D448ED" w:rsidP="00EA215F">
      <w:pPr>
        <w:pStyle w:val="FootnoteText"/>
        <w:bidi/>
        <w:rPr>
          <w:rFonts w:hint="cs"/>
          <w:rtl/>
          <w:lang w:bidi="fa-IR"/>
        </w:rPr>
      </w:pPr>
    </w:p>
  </w:footnote>
  <w:footnote w:id="6">
    <w:p w:rsidR="00D448ED" w:rsidRDefault="00D448ED" w:rsidP="00EA215F">
      <w:pPr>
        <w:pStyle w:val="FootnoteText"/>
        <w:bidi/>
        <w:rPr>
          <w:rtl/>
        </w:rPr>
      </w:pPr>
      <w:r>
        <w:rPr>
          <w:rStyle w:val="FootnoteReference"/>
        </w:rPr>
        <w:footnoteRef/>
      </w:r>
      <w:r>
        <w:rPr>
          <w:rtl/>
        </w:rPr>
        <w:t xml:space="preserve"> </w:t>
      </w:r>
      <w:r>
        <w:rPr>
          <w:rtl/>
          <w:lang w:bidi="fa-IR"/>
        </w:rPr>
        <w:t>« تحكمون» أي أحوالكم تحكى و تخبر عن أحوالهم. و الاحتذاء: الاقتداء.( آت)</w:t>
      </w:r>
    </w:p>
  </w:footnote>
  <w:footnote w:id="7">
    <w:p w:rsidR="00D448ED" w:rsidRDefault="00D448ED" w:rsidP="00EA215F">
      <w:pPr>
        <w:pStyle w:val="FootnoteText"/>
        <w:bidi/>
        <w:rPr>
          <w:rtl/>
        </w:rPr>
      </w:pPr>
      <w:r>
        <w:rPr>
          <w:rStyle w:val="FootnoteReference"/>
        </w:rPr>
        <w:footnoteRef/>
      </w:r>
      <w:r>
        <w:rPr>
          <w:rtl/>
        </w:rPr>
        <w:t xml:space="preserve"> </w:t>
      </w:r>
      <w:r>
        <w:rPr>
          <w:rtl/>
          <w:lang w:bidi="fa-IR"/>
        </w:rPr>
        <w:t xml:space="preserve">هما </w:t>
      </w:r>
      <w:r>
        <w:rPr>
          <w:rtl/>
          <w:lang w:bidi="fa-IR"/>
        </w:rPr>
        <w:t>جمعان أي مسافرون حللتم بالدنيا و النزول- بفتح النون- اى نازل.( آت)</w:t>
      </w:r>
    </w:p>
  </w:footnote>
  <w:footnote w:id="8">
    <w:p w:rsidR="00D448ED" w:rsidRDefault="00D448ED" w:rsidP="00EA215F">
      <w:pPr>
        <w:pStyle w:val="FootnoteText"/>
        <w:bidi/>
        <w:rPr>
          <w:rtl/>
        </w:rPr>
      </w:pPr>
      <w:r>
        <w:rPr>
          <w:rStyle w:val="FootnoteReference"/>
        </w:rPr>
        <w:footnoteRef/>
      </w:r>
      <w:r>
        <w:rPr>
          <w:rtl/>
        </w:rPr>
        <w:t xml:space="preserve"> </w:t>
      </w:r>
      <w:r>
        <w:rPr>
          <w:rtl/>
          <w:lang w:bidi="fa-IR"/>
        </w:rPr>
        <w:t xml:space="preserve">الانتضال: </w:t>
      </w:r>
      <w:r>
        <w:rPr>
          <w:rtl/>
          <w:lang w:bidi="fa-IR"/>
        </w:rPr>
        <w:t>رمى السهام للسبق. و المنايا جمع المنية و هي الموت و لعلّ الضمير راجع إلى الدنيا بتأويل الدهر أو بتشبيهها بالرجل الرامى أي ترمى إليكم المنايا في الدنيا سهاما فتهلككم و السهام الأمراض و البلايا الموجبة للموت و يحتمل أن يكون فاعل تنتضل الضمير الراجع إلى الدنيا و يكون المرمى المنايا.( آت)</w:t>
      </w:r>
    </w:p>
  </w:footnote>
  <w:footnote w:id="9">
    <w:p w:rsidR="00D448ED" w:rsidRDefault="00D448ED" w:rsidP="00EA215F">
      <w:pPr>
        <w:pStyle w:val="FootnoteText"/>
        <w:bidi/>
        <w:rPr>
          <w:rtl/>
        </w:rPr>
      </w:pPr>
      <w:r>
        <w:rPr>
          <w:rStyle w:val="FootnoteReference"/>
        </w:rPr>
        <w:footnoteRef/>
      </w:r>
      <w:r>
        <w:rPr>
          <w:rtl/>
        </w:rPr>
        <w:t xml:space="preserve"> </w:t>
      </w:r>
      <w:r>
        <w:rPr>
          <w:rtl/>
          <w:lang w:bidi="fa-IR"/>
        </w:rPr>
        <w:t>تنكب أي تجنب. و كابر أي خالف و غالب و في بعض النسخ‏[ كابد] أن قاساه و تحمل المشاق في فعله.</w:t>
      </w:r>
    </w:p>
  </w:footnote>
  <w:footnote w:id="10">
    <w:p w:rsidR="00D448ED" w:rsidRDefault="00D448ED" w:rsidP="00EA215F">
      <w:pPr>
        <w:pStyle w:val="FootnoteText"/>
        <w:bidi/>
        <w:rPr>
          <w:rtl/>
        </w:rPr>
      </w:pPr>
      <w:r>
        <w:rPr>
          <w:rStyle w:val="FootnoteReference"/>
        </w:rPr>
        <w:footnoteRef/>
      </w:r>
      <w:r>
        <w:rPr>
          <w:rtl/>
        </w:rPr>
        <w:t xml:space="preserve"> </w:t>
      </w:r>
      <w:r>
        <w:rPr>
          <w:rtl/>
          <w:lang w:bidi="fa-IR"/>
        </w:rPr>
        <w:t xml:space="preserve">فدعه </w:t>
      </w:r>
      <w:r>
        <w:rPr>
          <w:rtl/>
          <w:lang w:bidi="fa-IR"/>
        </w:rPr>
        <w:t>كمنعه-: كفّه. و في بعض النسخ‏[ و قرعها].</w:t>
      </w:r>
    </w:p>
  </w:footnote>
  <w:footnote w:id="11">
    <w:p w:rsidR="00D448ED" w:rsidRDefault="00D448ED" w:rsidP="00EA215F">
      <w:pPr>
        <w:pStyle w:val="NormalWeb"/>
        <w:bidi/>
        <w:rPr>
          <w:rFonts w:ascii="Traditional Arabic" w:hAnsi="Traditional Arabic" w:cs="Traditional Arabic" w:hint="cs"/>
          <w:color w:val="000000"/>
          <w:sz w:val="30"/>
          <w:szCs w:val="30"/>
          <w:rtl/>
          <w:lang w:bidi="fa-IR"/>
        </w:rPr>
      </w:pPr>
      <w:r>
        <w:rPr>
          <w:rStyle w:val="FootnoteReference"/>
        </w:rPr>
        <w:footnoteRef/>
      </w:r>
      <w:r>
        <w:rPr>
          <w:rtl/>
        </w:rPr>
        <w:t xml:space="preserve"> </w:t>
      </w:r>
      <w:r>
        <w:rPr>
          <w:rtl/>
          <w:lang w:bidi="fa-IR"/>
        </w:rPr>
        <w:t>طرفه أي عينه.</w:t>
      </w:r>
      <w:r w:rsidRPr="00D448ED">
        <w:rPr>
          <w:rFonts w:ascii="Traditional Arabic" w:hAnsi="Traditional Arabic" w:cs="Traditional Arabic" w:hint="cs"/>
          <w:color w:val="2A415C"/>
          <w:sz w:val="30"/>
          <w:szCs w:val="30"/>
          <w:rtl/>
          <w:lang w:bidi="fa-IR"/>
        </w:rPr>
        <w:t xml:space="preserve"> </w:t>
      </w:r>
      <w:r>
        <w:rPr>
          <w:rFonts w:ascii="Traditional Arabic" w:hAnsi="Traditional Arabic" w:cs="Traditional Arabic" w:hint="cs"/>
          <w:color w:val="2A415C"/>
          <w:sz w:val="30"/>
          <w:szCs w:val="30"/>
          <w:rtl/>
          <w:lang w:bidi="fa-IR"/>
        </w:rPr>
        <w:t>الكافي (ط - الإسلامية)، ج‏8، ص: 171</w:t>
      </w:r>
    </w:p>
    <w:p w:rsidR="00D448ED" w:rsidRDefault="00D448ED" w:rsidP="00EA215F">
      <w:pPr>
        <w:pStyle w:val="FootnoteText"/>
        <w:bidi/>
        <w:rPr>
          <w:rtl/>
        </w:rPr>
      </w:pPr>
    </w:p>
  </w:footnote>
  <w:footnote w:id="12">
    <w:p w:rsidR="00D448ED" w:rsidRDefault="00D448ED" w:rsidP="00EA215F">
      <w:pPr>
        <w:pStyle w:val="FootnoteText"/>
        <w:bidi/>
        <w:rPr>
          <w:rtl/>
        </w:rPr>
      </w:pPr>
      <w:r>
        <w:rPr>
          <w:rStyle w:val="FootnoteReference"/>
        </w:rPr>
        <w:footnoteRef/>
      </w:r>
      <w:r>
        <w:rPr>
          <w:rtl/>
        </w:rPr>
        <w:t xml:space="preserve"> </w:t>
      </w:r>
      <w:r>
        <w:rPr>
          <w:rtl/>
          <w:lang w:bidi="fa-IR"/>
        </w:rPr>
        <w:t xml:space="preserve">الحتف: </w:t>
      </w:r>
      <w:r>
        <w:rPr>
          <w:rtl/>
          <w:lang w:bidi="fa-IR"/>
        </w:rPr>
        <w:t>الموت.</w:t>
      </w:r>
    </w:p>
  </w:footnote>
  <w:footnote w:id="13">
    <w:p w:rsidR="00EA215F" w:rsidRDefault="00EA215F" w:rsidP="00EA215F">
      <w:pPr>
        <w:pStyle w:val="NormalWeb"/>
        <w:numPr>
          <w:ilvl w:val="0"/>
          <w:numId w:val="3"/>
        </w:numPr>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الكافي (ط - الإسلامية) / ج‏2 / 327 / باب البغي ..... ص : 327</w:t>
      </w:r>
    </w:p>
    <w:p w:rsidR="00EA215F" w:rsidRDefault="00EA215F" w:rsidP="00EA215F">
      <w:pPr>
        <w:pStyle w:val="FootnoteText"/>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805"/>
    <w:multiLevelType w:val="hybridMultilevel"/>
    <w:tmpl w:val="678E4756"/>
    <w:lvl w:ilvl="0" w:tplc="9D4E6A10">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A58"/>
    <w:multiLevelType w:val="hybridMultilevel"/>
    <w:tmpl w:val="678E4756"/>
    <w:lvl w:ilvl="0" w:tplc="9D4E6A10">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67F6D"/>
    <w:multiLevelType w:val="hybridMultilevel"/>
    <w:tmpl w:val="678E4756"/>
    <w:lvl w:ilvl="0" w:tplc="9D4E6A10">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14"/>
    <w:rsid w:val="0007287D"/>
    <w:rsid w:val="000D439E"/>
    <w:rsid w:val="0025086E"/>
    <w:rsid w:val="002B6894"/>
    <w:rsid w:val="00453D14"/>
    <w:rsid w:val="00721CF6"/>
    <w:rsid w:val="008016BD"/>
    <w:rsid w:val="00C63F86"/>
    <w:rsid w:val="00CB09DF"/>
    <w:rsid w:val="00D448ED"/>
    <w:rsid w:val="00DE2232"/>
    <w:rsid w:val="00E66071"/>
    <w:rsid w:val="00EA2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2921"/>
  <w15:chartTrackingRefBased/>
  <w15:docId w15:val="{C934A48F-FC66-4326-89BC-33349D80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6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894"/>
    <w:rPr>
      <w:sz w:val="20"/>
      <w:szCs w:val="20"/>
    </w:rPr>
  </w:style>
  <w:style w:type="character" w:styleId="FootnoteReference">
    <w:name w:val="footnote reference"/>
    <w:basedOn w:val="DefaultParagraphFont"/>
    <w:uiPriority w:val="99"/>
    <w:semiHidden/>
    <w:unhideWhenUsed/>
    <w:rsid w:val="002B6894"/>
    <w:rPr>
      <w:vertAlign w:val="superscript"/>
    </w:rPr>
  </w:style>
  <w:style w:type="character" w:customStyle="1" w:styleId="d9fyld">
    <w:name w:val="d9fyld"/>
    <w:basedOn w:val="DefaultParagraphFont"/>
    <w:rsid w:val="00E66071"/>
  </w:style>
  <w:style w:type="character" w:customStyle="1" w:styleId="hgkelc">
    <w:name w:val="hgkelc"/>
    <w:basedOn w:val="DefaultParagraphFont"/>
    <w:rsid w:val="00E66071"/>
  </w:style>
  <w:style w:type="paragraph" w:styleId="NoSpacing">
    <w:name w:val="No Spacing"/>
    <w:uiPriority w:val="1"/>
    <w:qFormat/>
    <w:rsid w:val="00E66071"/>
    <w:pPr>
      <w:spacing w:after="0" w:line="240" w:lineRule="auto"/>
    </w:pPr>
  </w:style>
  <w:style w:type="character" w:styleId="Hyperlink">
    <w:name w:val="Hyperlink"/>
    <w:basedOn w:val="DefaultParagraphFont"/>
    <w:uiPriority w:val="99"/>
    <w:unhideWhenUsed/>
    <w:rsid w:val="00C63F86"/>
    <w:rPr>
      <w:color w:val="0563C1" w:themeColor="hyperlink"/>
      <w:u w:val="single"/>
    </w:rPr>
  </w:style>
  <w:style w:type="paragraph" w:styleId="ListParagraph">
    <w:name w:val="List Paragraph"/>
    <w:basedOn w:val="Normal"/>
    <w:uiPriority w:val="34"/>
    <w:qFormat/>
    <w:rsid w:val="00C63F86"/>
    <w:pPr>
      <w:ind w:left="720"/>
      <w:contextualSpacing/>
    </w:pPr>
  </w:style>
  <w:style w:type="paragraph" w:styleId="NormalWeb">
    <w:name w:val="Normal (Web)"/>
    <w:basedOn w:val="Normal"/>
    <w:uiPriority w:val="99"/>
    <w:unhideWhenUsed/>
    <w:rsid w:val="00D44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0446">
      <w:bodyDiv w:val="1"/>
      <w:marLeft w:val="0"/>
      <w:marRight w:val="0"/>
      <w:marTop w:val="0"/>
      <w:marBottom w:val="0"/>
      <w:divBdr>
        <w:top w:val="none" w:sz="0" w:space="0" w:color="auto"/>
        <w:left w:val="none" w:sz="0" w:space="0" w:color="auto"/>
        <w:bottom w:val="none" w:sz="0" w:space="0" w:color="auto"/>
        <w:right w:val="none" w:sz="0" w:space="0" w:color="auto"/>
      </w:divBdr>
      <w:divsChild>
        <w:div w:id="2065978408">
          <w:marLeft w:val="0"/>
          <w:marRight w:val="0"/>
          <w:marTop w:val="0"/>
          <w:marBottom w:val="0"/>
          <w:divBdr>
            <w:top w:val="none" w:sz="0" w:space="0" w:color="auto"/>
            <w:left w:val="none" w:sz="0" w:space="0" w:color="auto"/>
            <w:bottom w:val="none" w:sz="0" w:space="0" w:color="auto"/>
            <w:right w:val="none" w:sz="0" w:space="0" w:color="auto"/>
          </w:divBdr>
          <w:divsChild>
            <w:div w:id="239560838">
              <w:marLeft w:val="0"/>
              <w:marRight w:val="0"/>
              <w:marTop w:val="0"/>
              <w:marBottom w:val="0"/>
              <w:divBdr>
                <w:top w:val="none" w:sz="0" w:space="0" w:color="auto"/>
                <w:left w:val="none" w:sz="0" w:space="0" w:color="auto"/>
                <w:bottom w:val="none" w:sz="0" w:space="0" w:color="auto"/>
                <w:right w:val="none" w:sz="0" w:space="0" w:color="auto"/>
              </w:divBdr>
              <w:divsChild>
                <w:div w:id="388635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57734037">
          <w:marLeft w:val="0"/>
          <w:marRight w:val="0"/>
          <w:marTop w:val="0"/>
          <w:marBottom w:val="0"/>
          <w:divBdr>
            <w:top w:val="none" w:sz="0" w:space="0" w:color="auto"/>
            <w:left w:val="none" w:sz="0" w:space="0" w:color="auto"/>
            <w:bottom w:val="none" w:sz="0" w:space="0" w:color="auto"/>
            <w:right w:val="none" w:sz="0" w:space="0" w:color="auto"/>
          </w:divBdr>
          <w:divsChild>
            <w:div w:id="627586056">
              <w:marLeft w:val="0"/>
              <w:marRight w:val="0"/>
              <w:marTop w:val="0"/>
              <w:marBottom w:val="0"/>
              <w:divBdr>
                <w:top w:val="none" w:sz="0" w:space="0" w:color="auto"/>
                <w:left w:val="none" w:sz="0" w:space="0" w:color="auto"/>
                <w:bottom w:val="none" w:sz="0" w:space="0" w:color="auto"/>
                <w:right w:val="none" w:sz="0" w:space="0" w:color="auto"/>
              </w:divBdr>
              <w:divsChild>
                <w:div w:id="1473667683">
                  <w:marLeft w:val="0"/>
                  <w:marRight w:val="0"/>
                  <w:marTop w:val="0"/>
                  <w:marBottom w:val="0"/>
                  <w:divBdr>
                    <w:top w:val="none" w:sz="0" w:space="0" w:color="auto"/>
                    <w:left w:val="none" w:sz="0" w:space="0" w:color="auto"/>
                    <w:bottom w:val="none" w:sz="0" w:space="0" w:color="auto"/>
                    <w:right w:val="none" w:sz="0" w:space="0" w:color="auto"/>
                  </w:divBdr>
                  <w:divsChild>
                    <w:div w:id="1979869898">
                      <w:marLeft w:val="0"/>
                      <w:marRight w:val="0"/>
                      <w:marTop w:val="0"/>
                      <w:marBottom w:val="0"/>
                      <w:divBdr>
                        <w:top w:val="none" w:sz="0" w:space="0" w:color="auto"/>
                        <w:left w:val="none" w:sz="0" w:space="0" w:color="auto"/>
                        <w:bottom w:val="none" w:sz="0" w:space="0" w:color="auto"/>
                        <w:right w:val="none" w:sz="0" w:space="0" w:color="auto"/>
                      </w:divBdr>
                      <w:divsChild>
                        <w:div w:id="1021935044">
                          <w:marLeft w:val="0"/>
                          <w:marRight w:val="0"/>
                          <w:marTop w:val="0"/>
                          <w:marBottom w:val="0"/>
                          <w:divBdr>
                            <w:top w:val="none" w:sz="0" w:space="0" w:color="auto"/>
                            <w:left w:val="none" w:sz="0" w:space="0" w:color="auto"/>
                            <w:bottom w:val="none" w:sz="0" w:space="0" w:color="auto"/>
                            <w:right w:val="none" w:sz="0" w:space="0" w:color="auto"/>
                          </w:divBdr>
                          <w:divsChild>
                            <w:div w:id="1843012645">
                              <w:marLeft w:val="300"/>
                              <w:marRight w:val="0"/>
                              <w:marTop w:val="0"/>
                              <w:marBottom w:val="0"/>
                              <w:divBdr>
                                <w:top w:val="none" w:sz="0" w:space="0" w:color="auto"/>
                                <w:left w:val="none" w:sz="0" w:space="0" w:color="auto"/>
                                <w:bottom w:val="none" w:sz="0" w:space="0" w:color="auto"/>
                                <w:right w:val="none" w:sz="0" w:space="0" w:color="auto"/>
                              </w:divBdr>
                              <w:divsChild>
                                <w:div w:id="437064401">
                                  <w:marLeft w:val="0"/>
                                  <w:marRight w:val="0"/>
                                  <w:marTop w:val="0"/>
                                  <w:marBottom w:val="0"/>
                                  <w:divBdr>
                                    <w:top w:val="none" w:sz="0" w:space="0" w:color="auto"/>
                                    <w:left w:val="none" w:sz="0" w:space="0" w:color="auto"/>
                                    <w:bottom w:val="none" w:sz="0" w:space="0" w:color="auto"/>
                                    <w:right w:val="none" w:sz="0" w:space="0" w:color="auto"/>
                                  </w:divBdr>
                                  <w:divsChild>
                                    <w:div w:id="540291129">
                                      <w:marLeft w:val="0"/>
                                      <w:marRight w:val="0"/>
                                      <w:marTop w:val="0"/>
                                      <w:marBottom w:val="0"/>
                                      <w:divBdr>
                                        <w:top w:val="none" w:sz="0" w:space="0" w:color="auto"/>
                                        <w:left w:val="none" w:sz="0" w:space="0" w:color="auto"/>
                                        <w:bottom w:val="none" w:sz="0" w:space="0" w:color="auto"/>
                                        <w:right w:val="none" w:sz="0" w:space="0" w:color="auto"/>
                                      </w:divBdr>
                                      <w:divsChild>
                                        <w:div w:id="574629928">
                                          <w:marLeft w:val="0"/>
                                          <w:marRight w:val="0"/>
                                          <w:marTop w:val="0"/>
                                          <w:marBottom w:val="0"/>
                                          <w:divBdr>
                                            <w:top w:val="none" w:sz="0" w:space="0" w:color="auto"/>
                                            <w:left w:val="none" w:sz="0" w:space="0" w:color="auto"/>
                                            <w:bottom w:val="none" w:sz="0" w:space="0" w:color="auto"/>
                                            <w:right w:val="none" w:sz="0" w:space="0" w:color="auto"/>
                                          </w:divBdr>
                                          <w:divsChild>
                                            <w:div w:id="531069921">
                                              <w:marLeft w:val="0"/>
                                              <w:marRight w:val="0"/>
                                              <w:marTop w:val="0"/>
                                              <w:marBottom w:val="0"/>
                                              <w:divBdr>
                                                <w:top w:val="none" w:sz="0" w:space="0" w:color="auto"/>
                                                <w:left w:val="none" w:sz="0" w:space="0" w:color="auto"/>
                                                <w:bottom w:val="none" w:sz="0" w:space="0" w:color="auto"/>
                                                <w:right w:val="none" w:sz="0" w:space="0" w:color="auto"/>
                                              </w:divBdr>
                                              <w:divsChild>
                                                <w:div w:id="517355104">
                                                  <w:marLeft w:val="0"/>
                                                  <w:marRight w:val="0"/>
                                                  <w:marTop w:val="0"/>
                                                  <w:marBottom w:val="0"/>
                                                  <w:divBdr>
                                                    <w:top w:val="none" w:sz="0" w:space="0" w:color="auto"/>
                                                    <w:left w:val="none" w:sz="0" w:space="0" w:color="auto"/>
                                                    <w:bottom w:val="none" w:sz="0" w:space="0" w:color="auto"/>
                                                    <w:right w:val="none" w:sz="0" w:space="0" w:color="auto"/>
                                                  </w:divBdr>
                                                  <w:divsChild>
                                                    <w:div w:id="1788085960">
                                                      <w:marLeft w:val="0"/>
                                                      <w:marRight w:val="0"/>
                                                      <w:marTop w:val="0"/>
                                                      <w:marBottom w:val="0"/>
                                                      <w:divBdr>
                                                        <w:top w:val="none" w:sz="0" w:space="0" w:color="auto"/>
                                                        <w:left w:val="none" w:sz="0" w:space="0" w:color="auto"/>
                                                        <w:bottom w:val="none" w:sz="0" w:space="0" w:color="auto"/>
                                                        <w:right w:val="none" w:sz="0" w:space="0" w:color="auto"/>
                                                      </w:divBdr>
                                                      <w:divsChild>
                                                        <w:div w:id="650449734">
                                                          <w:marLeft w:val="0"/>
                                                          <w:marRight w:val="0"/>
                                                          <w:marTop w:val="0"/>
                                                          <w:marBottom w:val="0"/>
                                                          <w:divBdr>
                                                            <w:top w:val="none" w:sz="0" w:space="0" w:color="auto"/>
                                                            <w:left w:val="none" w:sz="0" w:space="0" w:color="auto"/>
                                                            <w:bottom w:val="none" w:sz="0" w:space="0" w:color="auto"/>
                                                            <w:right w:val="none" w:sz="0" w:space="0" w:color="auto"/>
                                                          </w:divBdr>
                                                          <w:divsChild>
                                                            <w:div w:id="154806683">
                                                              <w:marLeft w:val="0"/>
                                                              <w:marRight w:val="0"/>
                                                              <w:marTop w:val="0"/>
                                                              <w:marBottom w:val="0"/>
                                                              <w:divBdr>
                                                                <w:top w:val="none" w:sz="0" w:space="0" w:color="auto"/>
                                                                <w:left w:val="none" w:sz="0" w:space="0" w:color="auto"/>
                                                                <w:bottom w:val="none" w:sz="0" w:space="0" w:color="auto"/>
                                                                <w:right w:val="none" w:sz="0" w:space="0" w:color="auto"/>
                                                              </w:divBdr>
                                                              <w:divsChild>
                                                                <w:div w:id="655037195">
                                                                  <w:marLeft w:val="0"/>
                                                                  <w:marRight w:val="0"/>
                                                                  <w:marTop w:val="0"/>
                                                                  <w:marBottom w:val="0"/>
                                                                  <w:divBdr>
                                                                    <w:top w:val="none" w:sz="0" w:space="0" w:color="auto"/>
                                                                    <w:left w:val="none" w:sz="0" w:space="0" w:color="auto"/>
                                                                    <w:bottom w:val="none" w:sz="0" w:space="0" w:color="auto"/>
                                                                    <w:right w:val="none" w:sz="0" w:space="0" w:color="auto"/>
                                                                  </w:divBdr>
                                                                  <w:divsChild>
                                                                    <w:div w:id="8159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030690">
                      <w:marLeft w:val="0"/>
                      <w:marRight w:val="0"/>
                      <w:marTop w:val="0"/>
                      <w:marBottom w:val="0"/>
                      <w:divBdr>
                        <w:top w:val="none" w:sz="0" w:space="0" w:color="auto"/>
                        <w:left w:val="none" w:sz="0" w:space="0" w:color="auto"/>
                        <w:bottom w:val="none" w:sz="0" w:space="0" w:color="auto"/>
                        <w:right w:val="none" w:sz="0" w:space="0" w:color="auto"/>
                      </w:divBdr>
                      <w:divsChild>
                        <w:div w:id="1483035526">
                          <w:marLeft w:val="0"/>
                          <w:marRight w:val="0"/>
                          <w:marTop w:val="0"/>
                          <w:marBottom w:val="0"/>
                          <w:divBdr>
                            <w:top w:val="none" w:sz="0" w:space="0" w:color="auto"/>
                            <w:left w:val="none" w:sz="0" w:space="0" w:color="auto"/>
                            <w:bottom w:val="none" w:sz="0" w:space="0" w:color="auto"/>
                            <w:right w:val="none" w:sz="0" w:space="0" w:color="auto"/>
                          </w:divBdr>
                          <w:divsChild>
                            <w:div w:id="19374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5194">
      <w:bodyDiv w:val="1"/>
      <w:marLeft w:val="0"/>
      <w:marRight w:val="0"/>
      <w:marTop w:val="0"/>
      <w:marBottom w:val="0"/>
      <w:divBdr>
        <w:top w:val="none" w:sz="0" w:space="0" w:color="auto"/>
        <w:left w:val="none" w:sz="0" w:space="0" w:color="auto"/>
        <w:bottom w:val="none" w:sz="0" w:space="0" w:color="auto"/>
        <w:right w:val="none" w:sz="0" w:space="0" w:color="auto"/>
      </w:divBdr>
      <w:divsChild>
        <w:div w:id="1884753742">
          <w:marLeft w:val="0"/>
          <w:marRight w:val="0"/>
          <w:marTop w:val="0"/>
          <w:marBottom w:val="0"/>
          <w:divBdr>
            <w:top w:val="none" w:sz="0" w:space="0" w:color="auto"/>
            <w:left w:val="none" w:sz="0" w:space="0" w:color="auto"/>
            <w:bottom w:val="none" w:sz="0" w:space="0" w:color="auto"/>
            <w:right w:val="none" w:sz="0" w:space="0" w:color="auto"/>
          </w:divBdr>
          <w:divsChild>
            <w:div w:id="136192359">
              <w:marLeft w:val="0"/>
              <w:marRight w:val="0"/>
              <w:marTop w:val="0"/>
              <w:marBottom w:val="0"/>
              <w:divBdr>
                <w:top w:val="none" w:sz="0" w:space="0" w:color="auto"/>
                <w:left w:val="none" w:sz="0" w:space="0" w:color="auto"/>
                <w:bottom w:val="none" w:sz="0" w:space="0" w:color="auto"/>
                <w:right w:val="none" w:sz="0" w:space="0" w:color="auto"/>
              </w:divBdr>
              <w:divsChild>
                <w:div w:id="687604373">
                  <w:marLeft w:val="0"/>
                  <w:marRight w:val="0"/>
                  <w:marTop w:val="0"/>
                  <w:marBottom w:val="0"/>
                  <w:divBdr>
                    <w:top w:val="none" w:sz="0" w:space="0" w:color="auto"/>
                    <w:left w:val="none" w:sz="0" w:space="0" w:color="auto"/>
                    <w:bottom w:val="none" w:sz="0" w:space="0" w:color="auto"/>
                    <w:right w:val="none" w:sz="0" w:space="0" w:color="auto"/>
                  </w:divBdr>
                  <w:divsChild>
                    <w:div w:id="1526942616">
                      <w:marLeft w:val="0"/>
                      <w:marRight w:val="0"/>
                      <w:marTop w:val="0"/>
                      <w:marBottom w:val="0"/>
                      <w:divBdr>
                        <w:top w:val="none" w:sz="0" w:space="0" w:color="auto"/>
                        <w:left w:val="none" w:sz="0" w:space="0" w:color="auto"/>
                        <w:bottom w:val="none" w:sz="0" w:space="0" w:color="auto"/>
                        <w:right w:val="none" w:sz="0" w:space="0" w:color="auto"/>
                      </w:divBdr>
                      <w:divsChild>
                        <w:div w:id="1380860101">
                          <w:marLeft w:val="0"/>
                          <w:marRight w:val="0"/>
                          <w:marTop w:val="0"/>
                          <w:marBottom w:val="0"/>
                          <w:divBdr>
                            <w:top w:val="none" w:sz="0" w:space="0" w:color="auto"/>
                            <w:left w:val="none" w:sz="0" w:space="0" w:color="auto"/>
                            <w:bottom w:val="none" w:sz="0" w:space="0" w:color="auto"/>
                            <w:right w:val="none" w:sz="0" w:space="0" w:color="auto"/>
                          </w:divBdr>
                          <w:divsChild>
                            <w:div w:id="1171263054">
                              <w:marLeft w:val="0"/>
                              <w:marRight w:val="0"/>
                              <w:marTop w:val="0"/>
                              <w:marBottom w:val="0"/>
                              <w:divBdr>
                                <w:top w:val="none" w:sz="0" w:space="0" w:color="auto"/>
                                <w:left w:val="none" w:sz="0" w:space="0" w:color="auto"/>
                                <w:bottom w:val="none" w:sz="0" w:space="0" w:color="auto"/>
                                <w:right w:val="none" w:sz="0" w:space="0" w:color="auto"/>
                              </w:divBdr>
                              <w:divsChild>
                                <w:div w:id="98138426">
                                  <w:marLeft w:val="0"/>
                                  <w:marRight w:val="0"/>
                                  <w:marTop w:val="0"/>
                                  <w:marBottom w:val="0"/>
                                  <w:divBdr>
                                    <w:top w:val="none" w:sz="0" w:space="0" w:color="auto"/>
                                    <w:left w:val="none" w:sz="0" w:space="0" w:color="auto"/>
                                    <w:bottom w:val="none" w:sz="0" w:space="0" w:color="auto"/>
                                    <w:right w:val="none" w:sz="0" w:space="0" w:color="auto"/>
                                  </w:divBdr>
                                  <w:divsChild>
                                    <w:div w:id="232401236">
                                      <w:marLeft w:val="0"/>
                                      <w:marRight w:val="0"/>
                                      <w:marTop w:val="0"/>
                                      <w:marBottom w:val="0"/>
                                      <w:divBdr>
                                        <w:top w:val="none" w:sz="0" w:space="0" w:color="auto"/>
                                        <w:left w:val="none" w:sz="0" w:space="0" w:color="auto"/>
                                        <w:bottom w:val="none" w:sz="0" w:space="0" w:color="auto"/>
                                        <w:right w:val="none" w:sz="0" w:space="0" w:color="auto"/>
                                      </w:divBdr>
                                      <w:divsChild>
                                        <w:div w:id="1292397309">
                                          <w:marLeft w:val="0"/>
                                          <w:marRight w:val="0"/>
                                          <w:marTop w:val="0"/>
                                          <w:marBottom w:val="0"/>
                                          <w:divBdr>
                                            <w:top w:val="none" w:sz="0" w:space="0" w:color="auto"/>
                                            <w:left w:val="none" w:sz="0" w:space="0" w:color="auto"/>
                                            <w:bottom w:val="none" w:sz="0" w:space="0" w:color="auto"/>
                                            <w:right w:val="none" w:sz="0" w:space="0" w:color="auto"/>
                                          </w:divBdr>
                                          <w:divsChild>
                                            <w:div w:id="1195580707">
                                              <w:marLeft w:val="0"/>
                                              <w:marRight w:val="0"/>
                                              <w:marTop w:val="0"/>
                                              <w:marBottom w:val="0"/>
                                              <w:divBdr>
                                                <w:top w:val="none" w:sz="0" w:space="0" w:color="auto"/>
                                                <w:left w:val="none" w:sz="0" w:space="0" w:color="auto"/>
                                                <w:bottom w:val="none" w:sz="0" w:space="0" w:color="auto"/>
                                                <w:right w:val="none" w:sz="0" w:space="0" w:color="auto"/>
                                              </w:divBdr>
                                              <w:divsChild>
                                                <w:div w:id="1102991965">
                                                  <w:marLeft w:val="0"/>
                                                  <w:marRight w:val="0"/>
                                                  <w:marTop w:val="0"/>
                                                  <w:marBottom w:val="450"/>
                                                  <w:divBdr>
                                                    <w:top w:val="none" w:sz="0" w:space="0" w:color="auto"/>
                                                    <w:left w:val="none" w:sz="0" w:space="0" w:color="auto"/>
                                                    <w:bottom w:val="none" w:sz="0" w:space="0" w:color="auto"/>
                                                    <w:right w:val="none" w:sz="0" w:space="0" w:color="auto"/>
                                                  </w:divBdr>
                                                  <w:divsChild>
                                                    <w:div w:id="8802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482925">
          <w:marLeft w:val="0"/>
          <w:marRight w:val="0"/>
          <w:marTop w:val="0"/>
          <w:marBottom w:val="0"/>
          <w:divBdr>
            <w:top w:val="none" w:sz="0" w:space="0" w:color="auto"/>
            <w:left w:val="none" w:sz="0" w:space="0" w:color="auto"/>
            <w:bottom w:val="none" w:sz="0" w:space="0" w:color="auto"/>
            <w:right w:val="none" w:sz="0" w:space="0" w:color="auto"/>
          </w:divBdr>
          <w:divsChild>
            <w:div w:id="1450009133">
              <w:marLeft w:val="0"/>
              <w:marRight w:val="0"/>
              <w:marTop w:val="0"/>
              <w:marBottom w:val="0"/>
              <w:divBdr>
                <w:top w:val="none" w:sz="0" w:space="0" w:color="auto"/>
                <w:left w:val="none" w:sz="0" w:space="0" w:color="auto"/>
                <w:bottom w:val="none" w:sz="0" w:space="0" w:color="auto"/>
                <w:right w:val="none" w:sz="0" w:space="0" w:color="auto"/>
              </w:divBdr>
              <w:divsChild>
                <w:div w:id="2022122360">
                  <w:marLeft w:val="0"/>
                  <w:marRight w:val="0"/>
                  <w:marTop w:val="0"/>
                  <w:marBottom w:val="0"/>
                  <w:divBdr>
                    <w:top w:val="none" w:sz="0" w:space="0" w:color="auto"/>
                    <w:left w:val="none" w:sz="0" w:space="0" w:color="auto"/>
                    <w:bottom w:val="none" w:sz="0" w:space="0" w:color="auto"/>
                    <w:right w:val="none" w:sz="0" w:space="0" w:color="auto"/>
                  </w:divBdr>
                  <w:divsChild>
                    <w:div w:id="1840996001">
                      <w:marLeft w:val="0"/>
                      <w:marRight w:val="0"/>
                      <w:marTop w:val="0"/>
                      <w:marBottom w:val="0"/>
                      <w:divBdr>
                        <w:top w:val="none" w:sz="0" w:space="0" w:color="auto"/>
                        <w:left w:val="none" w:sz="0" w:space="0" w:color="auto"/>
                        <w:bottom w:val="none" w:sz="0" w:space="0" w:color="auto"/>
                        <w:right w:val="none" w:sz="0" w:space="0" w:color="auto"/>
                      </w:divBdr>
                      <w:divsChild>
                        <w:div w:id="37701600">
                          <w:marLeft w:val="0"/>
                          <w:marRight w:val="0"/>
                          <w:marTop w:val="90"/>
                          <w:marBottom w:val="0"/>
                          <w:divBdr>
                            <w:top w:val="none" w:sz="0" w:space="0" w:color="auto"/>
                            <w:left w:val="none" w:sz="0" w:space="0" w:color="auto"/>
                            <w:bottom w:val="none" w:sz="0" w:space="0" w:color="auto"/>
                            <w:right w:val="none" w:sz="0" w:space="0" w:color="auto"/>
                          </w:divBdr>
                          <w:divsChild>
                            <w:div w:id="1761246754">
                              <w:marLeft w:val="0"/>
                              <w:marRight w:val="0"/>
                              <w:marTop w:val="0"/>
                              <w:marBottom w:val="660"/>
                              <w:divBdr>
                                <w:top w:val="none" w:sz="0" w:space="0" w:color="auto"/>
                                <w:left w:val="none" w:sz="0" w:space="0" w:color="auto"/>
                                <w:bottom w:val="none" w:sz="0" w:space="0" w:color="auto"/>
                                <w:right w:val="none" w:sz="0" w:space="0" w:color="auto"/>
                              </w:divBdr>
                              <w:divsChild>
                                <w:div w:id="1708019316">
                                  <w:marLeft w:val="0"/>
                                  <w:marRight w:val="0"/>
                                  <w:marTop w:val="0"/>
                                  <w:marBottom w:val="0"/>
                                  <w:divBdr>
                                    <w:top w:val="none" w:sz="0" w:space="0" w:color="auto"/>
                                    <w:left w:val="none" w:sz="0" w:space="0" w:color="auto"/>
                                    <w:bottom w:val="none" w:sz="0" w:space="0" w:color="auto"/>
                                    <w:right w:val="none" w:sz="0" w:space="0" w:color="auto"/>
                                  </w:divBdr>
                                  <w:divsChild>
                                    <w:div w:id="603029068">
                                      <w:marLeft w:val="0"/>
                                      <w:marRight w:val="0"/>
                                      <w:marTop w:val="0"/>
                                      <w:marBottom w:val="450"/>
                                      <w:divBdr>
                                        <w:top w:val="none" w:sz="0" w:space="0" w:color="auto"/>
                                        <w:left w:val="none" w:sz="0" w:space="0" w:color="auto"/>
                                        <w:bottom w:val="none" w:sz="0" w:space="0" w:color="auto"/>
                                        <w:right w:val="none" w:sz="0" w:space="0" w:color="auto"/>
                                      </w:divBdr>
                                      <w:divsChild>
                                        <w:div w:id="1046563272">
                                          <w:marLeft w:val="0"/>
                                          <w:marRight w:val="0"/>
                                          <w:marTop w:val="0"/>
                                          <w:marBottom w:val="0"/>
                                          <w:divBdr>
                                            <w:top w:val="none" w:sz="0" w:space="0" w:color="auto"/>
                                            <w:left w:val="none" w:sz="0" w:space="0" w:color="auto"/>
                                            <w:bottom w:val="none" w:sz="0" w:space="0" w:color="auto"/>
                                            <w:right w:val="none" w:sz="0" w:space="0" w:color="auto"/>
                                          </w:divBdr>
                                          <w:divsChild>
                                            <w:div w:id="1764450328">
                                              <w:marLeft w:val="0"/>
                                              <w:marRight w:val="0"/>
                                              <w:marTop w:val="0"/>
                                              <w:marBottom w:val="0"/>
                                              <w:divBdr>
                                                <w:top w:val="none" w:sz="0" w:space="0" w:color="auto"/>
                                                <w:left w:val="none" w:sz="0" w:space="0" w:color="auto"/>
                                                <w:bottom w:val="none" w:sz="0" w:space="0" w:color="auto"/>
                                                <w:right w:val="none" w:sz="0" w:space="0" w:color="auto"/>
                                              </w:divBdr>
                                              <w:divsChild>
                                                <w:div w:id="290553294">
                                                  <w:marLeft w:val="0"/>
                                                  <w:marRight w:val="0"/>
                                                  <w:marTop w:val="0"/>
                                                  <w:marBottom w:val="0"/>
                                                  <w:divBdr>
                                                    <w:top w:val="none" w:sz="0" w:space="0" w:color="auto"/>
                                                    <w:left w:val="none" w:sz="0" w:space="0" w:color="auto"/>
                                                    <w:bottom w:val="none" w:sz="0" w:space="0" w:color="auto"/>
                                                    <w:right w:val="none" w:sz="0" w:space="0" w:color="auto"/>
                                                  </w:divBdr>
                                                  <w:divsChild>
                                                    <w:div w:id="268900534">
                                                      <w:marLeft w:val="0"/>
                                                      <w:marRight w:val="0"/>
                                                      <w:marTop w:val="0"/>
                                                      <w:marBottom w:val="0"/>
                                                      <w:divBdr>
                                                        <w:top w:val="none" w:sz="0" w:space="0" w:color="auto"/>
                                                        <w:left w:val="none" w:sz="0" w:space="0" w:color="auto"/>
                                                        <w:bottom w:val="none" w:sz="0" w:space="0" w:color="auto"/>
                                                        <w:right w:val="none" w:sz="0" w:space="0" w:color="auto"/>
                                                      </w:divBdr>
                                                      <w:divsChild>
                                                        <w:div w:id="826436878">
                                                          <w:marLeft w:val="0"/>
                                                          <w:marRight w:val="0"/>
                                                          <w:marTop w:val="0"/>
                                                          <w:marBottom w:val="0"/>
                                                          <w:divBdr>
                                                            <w:top w:val="none" w:sz="0" w:space="0" w:color="auto"/>
                                                            <w:left w:val="none" w:sz="0" w:space="0" w:color="auto"/>
                                                            <w:bottom w:val="none" w:sz="0" w:space="0" w:color="auto"/>
                                                            <w:right w:val="none" w:sz="0" w:space="0" w:color="auto"/>
                                                          </w:divBdr>
                                                          <w:divsChild>
                                                            <w:div w:id="369571251">
                                                              <w:marLeft w:val="0"/>
                                                              <w:marRight w:val="0"/>
                                                              <w:marTop w:val="0"/>
                                                              <w:marBottom w:val="0"/>
                                                              <w:divBdr>
                                                                <w:top w:val="none" w:sz="0" w:space="0" w:color="auto"/>
                                                                <w:left w:val="none" w:sz="0" w:space="0" w:color="auto"/>
                                                                <w:bottom w:val="none" w:sz="0" w:space="0" w:color="auto"/>
                                                                <w:right w:val="none" w:sz="0" w:space="0" w:color="auto"/>
                                                              </w:divBdr>
                                                              <w:divsChild>
                                                                <w:div w:id="419715986">
                                                                  <w:marLeft w:val="0"/>
                                                                  <w:marRight w:val="0"/>
                                                                  <w:marTop w:val="0"/>
                                                                  <w:marBottom w:val="0"/>
                                                                  <w:divBdr>
                                                                    <w:top w:val="none" w:sz="0" w:space="0" w:color="auto"/>
                                                                    <w:left w:val="none" w:sz="0" w:space="0" w:color="auto"/>
                                                                    <w:bottom w:val="none" w:sz="0" w:space="0" w:color="auto"/>
                                                                    <w:right w:val="none" w:sz="0" w:space="0" w:color="auto"/>
                                                                  </w:divBdr>
                                                                </w:div>
                                                                <w:div w:id="1623615993">
                                                                  <w:marLeft w:val="0"/>
                                                                  <w:marRight w:val="0"/>
                                                                  <w:marTop w:val="0"/>
                                                                  <w:marBottom w:val="0"/>
                                                                  <w:divBdr>
                                                                    <w:top w:val="none" w:sz="0" w:space="0" w:color="auto"/>
                                                                    <w:left w:val="none" w:sz="0" w:space="0" w:color="auto"/>
                                                                    <w:bottom w:val="none" w:sz="0" w:space="0" w:color="auto"/>
                                                                    <w:right w:val="none" w:sz="0" w:space="0" w:color="auto"/>
                                                                  </w:divBdr>
                                                                  <w:divsChild>
                                                                    <w:div w:id="1895651034">
                                                                      <w:marLeft w:val="0"/>
                                                                      <w:marRight w:val="0"/>
                                                                      <w:marTop w:val="0"/>
                                                                      <w:marBottom w:val="0"/>
                                                                      <w:divBdr>
                                                                        <w:top w:val="none" w:sz="0" w:space="0" w:color="auto"/>
                                                                        <w:left w:val="none" w:sz="0" w:space="0" w:color="auto"/>
                                                                        <w:bottom w:val="none" w:sz="0" w:space="0" w:color="auto"/>
                                                                        <w:right w:val="none" w:sz="0" w:space="0" w:color="auto"/>
                                                                      </w:divBdr>
                                                                    </w:div>
                                                                    <w:div w:id="19507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1413">
                                                          <w:marLeft w:val="0"/>
                                                          <w:marRight w:val="0"/>
                                                          <w:marTop w:val="0"/>
                                                          <w:marBottom w:val="0"/>
                                                          <w:divBdr>
                                                            <w:top w:val="none" w:sz="0" w:space="0" w:color="auto"/>
                                                            <w:left w:val="none" w:sz="0" w:space="0" w:color="auto"/>
                                                            <w:bottom w:val="none" w:sz="0" w:space="0" w:color="auto"/>
                                                            <w:right w:val="none" w:sz="0" w:space="0" w:color="auto"/>
                                                          </w:divBdr>
                                                          <w:divsChild>
                                                            <w:div w:id="970669742">
                                                              <w:marLeft w:val="0"/>
                                                              <w:marRight w:val="0"/>
                                                              <w:marTop w:val="0"/>
                                                              <w:marBottom w:val="0"/>
                                                              <w:divBdr>
                                                                <w:top w:val="none" w:sz="0" w:space="0" w:color="auto"/>
                                                                <w:left w:val="none" w:sz="0" w:space="0" w:color="auto"/>
                                                                <w:bottom w:val="none" w:sz="0" w:space="0" w:color="auto"/>
                                                                <w:right w:val="none" w:sz="0" w:space="0" w:color="auto"/>
                                                              </w:divBdr>
                                                              <w:divsChild>
                                                                <w:div w:id="382677117">
                                                                  <w:marLeft w:val="0"/>
                                                                  <w:marRight w:val="0"/>
                                                                  <w:marTop w:val="0"/>
                                                                  <w:marBottom w:val="0"/>
                                                                  <w:divBdr>
                                                                    <w:top w:val="none" w:sz="0" w:space="0" w:color="auto"/>
                                                                    <w:left w:val="none" w:sz="0" w:space="0" w:color="auto"/>
                                                                    <w:bottom w:val="none" w:sz="0" w:space="0" w:color="auto"/>
                                                                    <w:right w:val="none" w:sz="0" w:space="0" w:color="auto"/>
                                                                  </w:divBdr>
                                                                  <w:divsChild>
                                                                    <w:div w:id="599534192">
                                                                      <w:marLeft w:val="0"/>
                                                                      <w:marRight w:val="0"/>
                                                                      <w:marTop w:val="0"/>
                                                                      <w:marBottom w:val="0"/>
                                                                      <w:divBdr>
                                                                        <w:top w:val="none" w:sz="0" w:space="0" w:color="auto"/>
                                                                        <w:left w:val="none" w:sz="0" w:space="0" w:color="auto"/>
                                                                        <w:bottom w:val="none" w:sz="0" w:space="0" w:color="auto"/>
                                                                        <w:right w:val="none" w:sz="0" w:space="0" w:color="auto"/>
                                                                      </w:divBdr>
                                                                      <w:divsChild>
                                                                        <w:div w:id="1531912021">
                                                                          <w:marLeft w:val="0"/>
                                                                          <w:marRight w:val="0"/>
                                                                          <w:marTop w:val="0"/>
                                                                          <w:marBottom w:val="0"/>
                                                                          <w:divBdr>
                                                                            <w:top w:val="none" w:sz="0" w:space="0" w:color="auto"/>
                                                                            <w:left w:val="none" w:sz="0" w:space="0" w:color="auto"/>
                                                                            <w:bottom w:val="none" w:sz="0" w:space="0" w:color="auto"/>
                                                                            <w:right w:val="none" w:sz="0" w:space="0" w:color="auto"/>
                                                                          </w:divBdr>
                                                                          <w:divsChild>
                                                                            <w:div w:id="179058714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734204">
                                              <w:marLeft w:val="0"/>
                                              <w:marRight w:val="0"/>
                                              <w:marTop w:val="0"/>
                                              <w:marBottom w:val="0"/>
                                              <w:divBdr>
                                                <w:top w:val="none" w:sz="0" w:space="0" w:color="auto"/>
                                                <w:left w:val="none" w:sz="0" w:space="0" w:color="auto"/>
                                                <w:bottom w:val="none" w:sz="0" w:space="0" w:color="auto"/>
                                                <w:right w:val="none" w:sz="0" w:space="0" w:color="auto"/>
                                              </w:divBdr>
                                              <w:divsChild>
                                                <w:div w:id="1473447321">
                                                  <w:marLeft w:val="0"/>
                                                  <w:marRight w:val="0"/>
                                                  <w:marTop w:val="0"/>
                                                  <w:marBottom w:val="0"/>
                                                  <w:divBdr>
                                                    <w:top w:val="none" w:sz="0" w:space="0" w:color="auto"/>
                                                    <w:left w:val="none" w:sz="0" w:space="0" w:color="auto"/>
                                                    <w:bottom w:val="none" w:sz="0" w:space="0" w:color="auto"/>
                                                    <w:right w:val="none" w:sz="0" w:space="0" w:color="auto"/>
                                                  </w:divBdr>
                                                  <w:divsChild>
                                                    <w:div w:id="6182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4521">
                                              <w:marLeft w:val="0"/>
                                              <w:marRight w:val="0"/>
                                              <w:marTop w:val="0"/>
                                              <w:marBottom w:val="0"/>
                                              <w:divBdr>
                                                <w:top w:val="none" w:sz="0" w:space="0" w:color="auto"/>
                                                <w:left w:val="none" w:sz="0" w:space="0" w:color="auto"/>
                                                <w:bottom w:val="none" w:sz="0" w:space="0" w:color="auto"/>
                                                <w:right w:val="none" w:sz="0" w:space="0" w:color="auto"/>
                                              </w:divBdr>
                                              <w:divsChild>
                                                <w:div w:id="6625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511785">
      <w:bodyDiv w:val="1"/>
      <w:marLeft w:val="0"/>
      <w:marRight w:val="0"/>
      <w:marTop w:val="0"/>
      <w:marBottom w:val="0"/>
      <w:divBdr>
        <w:top w:val="none" w:sz="0" w:space="0" w:color="auto"/>
        <w:left w:val="none" w:sz="0" w:space="0" w:color="auto"/>
        <w:bottom w:val="none" w:sz="0" w:space="0" w:color="auto"/>
        <w:right w:val="none" w:sz="0" w:space="0" w:color="auto"/>
      </w:divBdr>
      <w:divsChild>
        <w:div w:id="789396880">
          <w:marLeft w:val="0"/>
          <w:marRight w:val="0"/>
          <w:marTop w:val="0"/>
          <w:marBottom w:val="0"/>
          <w:divBdr>
            <w:top w:val="none" w:sz="0" w:space="0" w:color="auto"/>
            <w:left w:val="none" w:sz="0" w:space="0" w:color="auto"/>
            <w:bottom w:val="none" w:sz="0" w:space="0" w:color="auto"/>
            <w:right w:val="none" w:sz="0" w:space="0" w:color="auto"/>
          </w:divBdr>
          <w:divsChild>
            <w:div w:id="53704487">
              <w:marLeft w:val="0"/>
              <w:marRight w:val="0"/>
              <w:marTop w:val="0"/>
              <w:marBottom w:val="0"/>
              <w:divBdr>
                <w:top w:val="none" w:sz="0" w:space="0" w:color="auto"/>
                <w:left w:val="none" w:sz="0" w:space="0" w:color="auto"/>
                <w:bottom w:val="none" w:sz="0" w:space="0" w:color="auto"/>
                <w:right w:val="none" w:sz="0" w:space="0" w:color="auto"/>
              </w:divBdr>
              <w:divsChild>
                <w:div w:id="1725371046">
                  <w:marLeft w:val="0"/>
                  <w:marRight w:val="0"/>
                  <w:marTop w:val="0"/>
                  <w:marBottom w:val="0"/>
                  <w:divBdr>
                    <w:top w:val="none" w:sz="0" w:space="0" w:color="auto"/>
                    <w:left w:val="none" w:sz="0" w:space="0" w:color="auto"/>
                    <w:bottom w:val="none" w:sz="0" w:space="0" w:color="auto"/>
                    <w:right w:val="none" w:sz="0" w:space="0" w:color="auto"/>
                  </w:divBdr>
                  <w:divsChild>
                    <w:div w:id="2024701283">
                      <w:marLeft w:val="0"/>
                      <w:marRight w:val="0"/>
                      <w:marTop w:val="0"/>
                      <w:marBottom w:val="60"/>
                      <w:divBdr>
                        <w:top w:val="none" w:sz="0" w:space="0" w:color="auto"/>
                        <w:left w:val="none" w:sz="0" w:space="0" w:color="auto"/>
                        <w:bottom w:val="none" w:sz="0" w:space="0" w:color="auto"/>
                        <w:right w:val="none" w:sz="0" w:space="0" w:color="auto"/>
                      </w:divBdr>
                      <w:divsChild>
                        <w:div w:id="371226926">
                          <w:marLeft w:val="0"/>
                          <w:marRight w:val="0"/>
                          <w:marTop w:val="0"/>
                          <w:marBottom w:val="0"/>
                          <w:divBdr>
                            <w:top w:val="none" w:sz="0" w:space="0" w:color="auto"/>
                            <w:left w:val="none" w:sz="0" w:space="0" w:color="auto"/>
                            <w:bottom w:val="none" w:sz="0" w:space="0" w:color="auto"/>
                            <w:right w:val="none" w:sz="0" w:space="0" w:color="auto"/>
                          </w:divBdr>
                          <w:divsChild>
                            <w:div w:id="194118757">
                              <w:marLeft w:val="0"/>
                              <w:marRight w:val="0"/>
                              <w:marTop w:val="0"/>
                              <w:marBottom w:val="0"/>
                              <w:divBdr>
                                <w:top w:val="none" w:sz="0" w:space="0" w:color="auto"/>
                                <w:left w:val="none" w:sz="0" w:space="0" w:color="auto"/>
                                <w:bottom w:val="none" w:sz="0" w:space="0" w:color="auto"/>
                                <w:right w:val="none" w:sz="0" w:space="0" w:color="auto"/>
                              </w:divBdr>
                              <w:divsChild>
                                <w:div w:id="1010718092">
                                  <w:marLeft w:val="0"/>
                                  <w:marRight w:val="0"/>
                                  <w:marTop w:val="0"/>
                                  <w:marBottom w:val="0"/>
                                  <w:divBdr>
                                    <w:top w:val="none" w:sz="0" w:space="0" w:color="auto"/>
                                    <w:left w:val="none" w:sz="0" w:space="0" w:color="auto"/>
                                    <w:bottom w:val="none" w:sz="0" w:space="0" w:color="auto"/>
                                    <w:right w:val="none" w:sz="0" w:space="0" w:color="auto"/>
                                  </w:divBdr>
                                  <w:divsChild>
                                    <w:div w:id="1654025792">
                                      <w:marLeft w:val="0"/>
                                      <w:marRight w:val="0"/>
                                      <w:marTop w:val="0"/>
                                      <w:marBottom w:val="0"/>
                                      <w:divBdr>
                                        <w:top w:val="none" w:sz="0" w:space="0" w:color="auto"/>
                                        <w:left w:val="none" w:sz="0" w:space="0" w:color="auto"/>
                                        <w:bottom w:val="none" w:sz="0" w:space="0" w:color="auto"/>
                                        <w:right w:val="none" w:sz="0" w:space="0" w:color="auto"/>
                                      </w:divBdr>
                                      <w:divsChild>
                                        <w:div w:id="706489553">
                                          <w:marLeft w:val="0"/>
                                          <w:marRight w:val="0"/>
                                          <w:marTop w:val="0"/>
                                          <w:marBottom w:val="0"/>
                                          <w:divBdr>
                                            <w:top w:val="none" w:sz="0" w:space="0" w:color="auto"/>
                                            <w:left w:val="none" w:sz="0" w:space="0" w:color="auto"/>
                                            <w:bottom w:val="none" w:sz="0" w:space="0" w:color="auto"/>
                                            <w:right w:val="none" w:sz="0" w:space="0" w:color="auto"/>
                                          </w:divBdr>
                                          <w:divsChild>
                                            <w:div w:id="770857638">
                                              <w:marLeft w:val="0"/>
                                              <w:marRight w:val="0"/>
                                              <w:marTop w:val="0"/>
                                              <w:marBottom w:val="0"/>
                                              <w:divBdr>
                                                <w:top w:val="none" w:sz="0" w:space="0" w:color="auto"/>
                                                <w:left w:val="none" w:sz="0" w:space="0" w:color="auto"/>
                                                <w:bottom w:val="none" w:sz="0" w:space="0" w:color="auto"/>
                                                <w:right w:val="none" w:sz="0" w:space="0" w:color="auto"/>
                                              </w:divBdr>
                                              <w:divsChild>
                                                <w:div w:id="197859572">
                                                  <w:marLeft w:val="0"/>
                                                  <w:marRight w:val="0"/>
                                                  <w:marTop w:val="0"/>
                                                  <w:marBottom w:val="0"/>
                                                  <w:divBdr>
                                                    <w:top w:val="none" w:sz="0" w:space="0" w:color="auto"/>
                                                    <w:left w:val="none" w:sz="0" w:space="0" w:color="auto"/>
                                                    <w:bottom w:val="none" w:sz="0" w:space="0" w:color="auto"/>
                                                    <w:right w:val="none" w:sz="0" w:space="0" w:color="auto"/>
                                                  </w:divBdr>
                                                </w:div>
                                                <w:div w:id="1868785465">
                                                  <w:marLeft w:val="0"/>
                                                  <w:marRight w:val="0"/>
                                                  <w:marTop w:val="0"/>
                                                  <w:marBottom w:val="0"/>
                                                  <w:divBdr>
                                                    <w:top w:val="none" w:sz="0" w:space="0" w:color="auto"/>
                                                    <w:left w:val="none" w:sz="0" w:space="0" w:color="auto"/>
                                                    <w:bottom w:val="none" w:sz="0" w:space="0" w:color="auto"/>
                                                    <w:right w:val="none" w:sz="0" w:space="0" w:color="auto"/>
                                                  </w:divBdr>
                                                  <w:divsChild>
                                                    <w:div w:id="1803309909">
                                                      <w:marLeft w:val="0"/>
                                                      <w:marRight w:val="0"/>
                                                      <w:marTop w:val="0"/>
                                                      <w:marBottom w:val="0"/>
                                                      <w:divBdr>
                                                        <w:top w:val="none" w:sz="0" w:space="0" w:color="auto"/>
                                                        <w:left w:val="none" w:sz="0" w:space="0" w:color="auto"/>
                                                        <w:bottom w:val="none" w:sz="0" w:space="0" w:color="auto"/>
                                                        <w:right w:val="none" w:sz="0" w:space="0" w:color="auto"/>
                                                      </w:divBdr>
                                                    </w:div>
                                                    <w:div w:id="15733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190227">
      <w:bodyDiv w:val="1"/>
      <w:marLeft w:val="0"/>
      <w:marRight w:val="0"/>
      <w:marTop w:val="0"/>
      <w:marBottom w:val="0"/>
      <w:divBdr>
        <w:top w:val="none" w:sz="0" w:space="0" w:color="auto"/>
        <w:left w:val="none" w:sz="0" w:space="0" w:color="auto"/>
        <w:bottom w:val="none" w:sz="0" w:space="0" w:color="auto"/>
        <w:right w:val="none" w:sz="0" w:space="0" w:color="auto"/>
      </w:divBdr>
      <w:divsChild>
        <w:div w:id="508373015">
          <w:marLeft w:val="0"/>
          <w:marRight w:val="0"/>
          <w:marTop w:val="0"/>
          <w:marBottom w:val="300"/>
          <w:divBdr>
            <w:top w:val="single" w:sz="6" w:space="0" w:color="D9DADB"/>
            <w:left w:val="single" w:sz="6" w:space="0" w:color="D9DADB"/>
            <w:bottom w:val="single" w:sz="6" w:space="0" w:color="D9DADB"/>
            <w:right w:val="single" w:sz="6" w:space="0" w:color="D9DADB"/>
          </w:divBdr>
          <w:divsChild>
            <w:div w:id="1541042468">
              <w:marLeft w:val="0"/>
              <w:marRight w:val="0"/>
              <w:marTop w:val="0"/>
              <w:marBottom w:val="0"/>
              <w:divBdr>
                <w:top w:val="none" w:sz="0" w:space="0" w:color="auto"/>
                <w:left w:val="none" w:sz="0" w:space="0" w:color="auto"/>
                <w:bottom w:val="none" w:sz="0" w:space="0" w:color="auto"/>
                <w:right w:val="none" w:sz="0" w:space="0" w:color="auto"/>
              </w:divBdr>
              <w:divsChild>
                <w:div w:id="332103401">
                  <w:marLeft w:val="0"/>
                  <w:marRight w:val="0"/>
                  <w:marTop w:val="0"/>
                  <w:marBottom w:val="0"/>
                  <w:divBdr>
                    <w:top w:val="none" w:sz="0" w:space="0" w:color="auto"/>
                    <w:left w:val="none" w:sz="0" w:space="0" w:color="auto"/>
                    <w:bottom w:val="none" w:sz="0" w:space="0" w:color="auto"/>
                    <w:right w:val="none" w:sz="0" w:space="0" w:color="auto"/>
                  </w:divBdr>
                </w:div>
                <w:div w:id="15271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362">
          <w:marLeft w:val="0"/>
          <w:marRight w:val="0"/>
          <w:marTop w:val="0"/>
          <w:marBottom w:val="300"/>
          <w:divBdr>
            <w:top w:val="single" w:sz="6" w:space="0" w:color="D9DADB"/>
            <w:left w:val="single" w:sz="6" w:space="0" w:color="D9DADB"/>
            <w:bottom w:val="single" w:sz="6" w:space="0" w:color="D9DADB"/>
            <w:right w:val="single" w:sz="6" w:space="0" w:color="D9DADB"/>
          </w:divBdr>
          <w:divsChild>
            <w:div w:id="169108056">
              <w:marLeft w:val="0"/>
              <w:marRight w:val="0"/>
              <w:marTop w:val="0"/>
              <w:marBottom w:val="0"/>
              <w:divBdr>
                <w:top w:val="none" w:sz="0" w:space="4" w:color="D9DADB"/>
                <w:left w:val="none" w:sz="0" w:space="11" w:color="D9DADB"/>
                <w:bottom w:val="single" w:sz="6" w:space="4" w:color="D9DADB"/>
                <w:right w:val="none" w:sz="0" w:space="11" w:color="D9DADB"/>
              </w:divBdr>
            </w:div>
            <w:div w:id="744962568">
              <w:marLeft w:val="0"/>
              <w:marRight w:val="0"/>
              <w:marTop w:val="0"/>
              <w:marBottom w:val="0"/>
              <w:divBdr>
                <w:top w:val="none" w:sz="0" w:space="0" w:color="auto"/>
                <w:left w:val="none" w:sz="0" w:space="0" w:color="auto"/>
                <w:bottom w:val="none" w:sz="0" w:space="0" w:color="auto"/>
                <w:right w:val="none" w:sz="0" w:space="0" w:color="auto"/>
              </w:divBdr>
              <w:divsChild>
                <w:div w:id="13068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16514">
      <w:bodyDiv w:val="1"/>
      <w:marLeft w:val="0"/>
      <w:marRight w:val="0"/>
      <w:marTop w:val="0"/>
      <w:marBottom w:val="0"/>
      <w:divBdr>
        <w:top w:val="none" w:sz="0" w:space="0" w:color="auto"/>
        <w:left w:val="none" w:sz="0" w:space="0" w:color="auto"/>
        <w:bottom w:val="none" w:sz="0" w:space="0" w:color="auto"/>
        <w:right w:val="none" w:sz="0" w:space="0" w:color="auto"/>
      </w:divBdr>
      <w:divsChild>
        <w:div w:id="2057315155">
          <w:marLeft w:val="0"/>
          <w:marRight w:val="0"/>
          <w:marTop w:val="0"/>
          <w:marBottom w:val="0"/>
          <w:divBdr>
            <w:top w:val="none" w:sz="0" w:space="0" w:color="auto"/>
            <w:left w:val="none" w:sz="0" w:space="0" w:color="auto"/>
            <w:bottom w:val="none" w:sz="0" w:space="0" w:color="auto"/>
            <w:right w:val="none" w:sz="0" w:space="0" w:color="auto"/>
          </w:divBdr>
        </w:div>
        <w:div w:id="753622909">
          <w:marLeft w:val="0"/>
          <w:marRight w:val="450"/>
          <w:marTop w:val="0"/>
          <w:marBottom w:val="450"/>
          <w:divBdr>
            <w:top w:val="none" w:sz="0" w:space="0" w:color="auto"/>
            <w:left w:val="none" w:sz="0" w:space="0" w:color="auto"/>
            <w:bottom w:val="none" w:sz="0" w:space="0" w:color="auto"/>
            <w:right w:val="none" w:sz="0" w:space="0" w:color="auto"/>
          </w:divBdr>
        </w:div>
        <w:div w:id="152883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B920-7E76-4DBE-9C84-5E1426E6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5</cp:revision>
  <dcterms:created xsi:type="dcterms:W3CDTF">2024-09-16T20:22:00Z</dcterms:created>
  <dcterms:modified xsi:type="dcterms:W3CDTF">2024-09-17T02:18:00Z</dcterms:modified>
</cp:coreProperties>
</file>