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31" w:rsidRPr="006C1B05" w:rsidRDefault="00296831" w:rsidP="006C1B05">
      <w:pPr>
        <w:shd w:val="clear" w:color="auto" w:fill="FFFFFF"/>
        <w:bidi/>
        <w:spacing w:after="72" w:line="240" w:lineRule="auto"/>
        <w:outlineLvl w:val="2"/>
        <w:rPr>
          <w:rFonts w:cstheme="minorHAnsi"/>
          <w:sz w:val="48"/>
          <w:szCs w:val="48"/>
          <w:rtl/>
          <w:lang w:bidi="fa-IR"/>
        </w:rPr>
      </w:pPr>
      <w:r w:rsidRPr="006C1B05">
        <w:rPr>
          <w:rFonts w:cstheme="minorHAnsi" w:hint="cs"/>
          <w:sz w:val="48"/>
          <w:szCs w:val="48"/>
          <w:highlight w:val="yellow"/>
          <w:rtl/>
          <w:lang w:bidi="fa-IR"/>
        </w:rPr>
        <w:t xml:space="preserve">سه شنبه 29/8/1403-18جمادی الاولی 1446- 19نوامبر 2024-درس 43فقه القیاده (فقه رهبری سازمانی ) ارکان قیادت </w:t>
      </w:r>
      <w:r w:rsidRPr="006C1B05">
        <w:rPr>
          <w:rFonts w:cs="Times New Roman"/>
          <w:sz w:val="48"/>
          <w:szCs w:val="48"/>
          <w:highlight w:val="yellow"/>
          <w:rtl/>
          <w:lang w:bidi="fa-IR"/>
        </w:rPr>
        <w:t>–</w:t>
      </w:r>
      <w:r w:rsidRPr="006C1B05">
        <w:rPr>
          <w:rFonts w:cstheme="minorHAnsi" w:hint="cs"/>
          <w:sz w:val="48"/>
          <w:szCs w:val="48"/>
          <w:highlight w:val="yellow"/>
          <w:rtl/>
          <w:lang w:bidi="fa-IR"/>
        </w:rPr>
        <w:t xml:space="preserve"> نفوذ و هدایت </w:t>
      </w:r>
      <w:r w:rsidRPr="006C1B05">
        <w:rPr>
          <w:rFonts w:cs="Times New Roman"/>
          <w:sz w:val="48"/>
          <w:szCs w:val="48"/>
          <w:highlight w:val="yellow"/>
          <w:rtl/>
          <w:lang w:bidi="fa-IR"/>
        </w:rPr>
        <w:t>–</w:t>
      </w:r>
      <w:r w:rsidRPr="006C1B05">
        <w:rPr>
          <w:rFonts w:cstheme="minorHAnsi" w:hint="cs"/>
          <w:sz w:val="48"/>
          <w:szCs w:val="48"/>
          <w:highlight w:val="yellow"/>
          <w:rtl/>
          <w:lang w:bidi="fa-IR"/>
        </w:rPr>
        <w:t xml:space="preserve"> احکام هدایت </w:t>
      </w:r>
      <w:r w:rsidRPr="006C1B05">
        <w:rPr>
          <w:rFonts w:cs="Times New Roman"/>
          <w:sz w:val="48"/>
          <w:szCs w:val="48"/>
          <w:highlight w:val="yellow"/>
          <w:rtl/>
          <w:lang w:bidi="fa-IR"/>
        </w:rPr>
        <w:t>–</w:t>
      </w:r>
      <w:r w:rsidRPr="006C1B05">
        <w:rPr>
          <w:rFonts w:cstheme="minorHAnsi" w:hint="cs"/>
          <w:sz w:val="48"/>
          <w:szCs w:val="48"/>
          <w:highlight w:val="yellow"/>
          <w:rtl/>
          <w:lang w:bidi="fa-IR"/>
        </w:rPr>
        <w:t xml:space="preserve"> یقین شرط</w:t>
      </w:r>
      <w:r w:rsidR="006C1B05" w:rsidRPr="006C1B05">
        <w:rPr>
          <w:rFonts w:cstheme="minorHAnsi" w:hint="cs"/>
          <w:sz w:val="48"/>
          <w:szCs w:val="48"/>
          <w:highlight w:val="yellow"/>
          <w:rtl/>
          <w:lang w:bidi="fa-IR"/>
        </w:rPr>
        <w:t xml:space="preserve"> کمال هدایت -  حکم یقین اجمالی در شبهه موضوعیه</w:t>
      </w:r>
    </w:p>
    <w:p w:rsidR="00296831" w:rsidRPr="00296831" w:rsidRDefault="00296831" w:rsidP="006C1B05">
      <w:pPr>
        <w:shd w:val="clear" w:color="auto" w:fill="FFFFFF"/>
        <w:bidi/>
        <w:spacing w:after="72" w:line="240" w:lineRule="auto"/>
        <w:outlineLvl w:val="2"/>
        <w:rPr>
          <w:rFonts w:eastAsia="Times New Roman" w:cstheme="minorHAnsi" w:hint="cs"/>
          <w:b/>
          <w:bCs/>
          <w:color w:val="FF0000"/>
          <w:sz w:val="48"/>
          <w:szCs w:val="48"/>
          <w:rtl/>
        </w:rPr>
      </w:pPr>
      <w:r w:rsidRPr="00296831">
        <w:rPr>
          <w:rFonts w:cstheme="minorHAnsi" w:hint="cs"/>
          <w:color w:val="FF0000"/>
          <w:sz w:val="48"/>
          <w:szCs w:val="48"/>
          <w:rtl/>
          <w:lang w:bidi="fa-IR"/>
        </w:rPr>
        <w:t xml:space="preserve">مساله34: </w:t>
      </w:r>
      <w:r w:rsidRPr="00296831">
        <w:rPr>
          <w:rFonts w:cstheme="minorHAnsi" w:hint="cs"/>
          <w:color w:val="FF0000"/>
          <w:sz w:val="48"/>
          <w:szCs w:val="48"/>
          <w:rtl/>
          <w:lang w:bidi="fa-IR"/>
        </w:rPr>
        <w:t>در صورت یقین اجمالی  یکی از کارکنان مهتدی  نسبت به حرمت انتفاع یکی از دو افزار سازمانی (مثل دو خودرو)  ، وظیفه این است که از هیچ کدام استفاده نشود تا کمال هدایت سازمانی برای او حاصل گردد .</w:t>
      </w:r>
    </w:p>
    <w:p w:rsidR="00384D2B" w:rsidRDefault="001770EC" w:rsidP="00296831">
      <w:pPr>
        <w:shd w:val="clear" w:color="auto" w:fill="FFFFFF"/>
        <w:bidi/>
        <w:spacing w:after="72" w:line="240" w:lineRule="auto"/>
        <w:outlineLvl w:val="2"/>
        <w:rPr>
          <w:rFonts w:cstheme="minorHAnsi"/>
          <w:sz w:val="48"/>
          <w:szCs w:val="48"/>
          <w:rtl/>
          <w:lang w:bidi="fa-IR"/>
        </w:rPr>
      </w:pPr>
      <w:r w:rsidRPr="006C1B05">
        <w:rPr>
          <w:rFonts w:cstheme="minorHAnsi"/>
          <w:b/>
          <w:bCs/>
          <w:i/>
          <w:iCs/>
          <w:sz w:val="48"/>
          <w:szCs w:val="48"/>
          <w:rtl/>
          <w:lang w:bidi="fa-IR"/>
        </w:rPr>
        <w:t>شرح مساله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: معلوم شد که یقین به عنوان شرط کمال هدایت مهتدی از رهبری سازمانی است یقین جز با یقین نقض نمیشود گاهی مسبوق یا ملح</w:t>
      </w:r>
      <w:r w:rsidR="001C5976" w:rsidRPr="005A20CF">
        <w:rPr>
          <w:rFonts w:cstheme="minorHAnsi"/>
          <w:sz w:val="48"/>
          <w:szCs w:val="48"/>
          <w:rtl/>
          <w:lang w:bidi="fa-IR"/>
        </w:rPr>
        <w:t>و</w:t>
      </w:r>
      <w:r w:rsidRPr="005A20CF">
        <w:rPr>
          <w:rFonts w:cstheme="minorHAnsi"/>
          <w:sz w:val="48"/>
          <w:szCs w:val="48"/>
          <w:rtl/>
          <w:lang w:bidi="fa-IR"/>
        </w:rPr>
        <w:t>ق به شک میشود</w:t>
      </w:r>
      <w:r w:rsidR="001C5976" w:rsidRPr="005A20CF">
        <w:rPr>
          <w:rFonts w:cstheme="minorHAnsi"/>
          <w:sz w:val="48"/>
          <w:szCs w:val="48"/>
          <w:rtl/>
          <w:lang w:bidi="fa-IR"/>
        </w:rPr>
        <w:t>اعم از شک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ساری و غیر ساری ولی</w:t>
      </w:r>
      <w:r w:rsidR="001C5976" w:rsidRPr="005A20CF">
        <w:rPr>
          <w:rFonts w:cstheme="minorHAnsi"/>
          <w:sz w:val="48"/>
          <w:szCs w:val="48"/>
          <w:rtl/>
          <w:lang w:bidi="fa-IR"/>
        </w:rPr>
        <w:t xml:space="preserve"> یقین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مصونیت دارد و آثار خودش را دارد آثار کمالی . گاهی هم یقین اجمالی</w:t>
      </w:r>
      <w:r w:rsidR="005B39E9" w:rsidRPr="005A20CF">
        <w:rPr>
          <w:rStyle w:val="FootnoteReference"/>
          <w:rFonts w:cstheme="minorHAnsi"/>
          <w:sz w:val="48"/>
          <w:szCs w:val="48"/>
          <w:rtl/>
          <w:lang w:bidi="fa-IR"/>
        </w:rPr>
        <w:footnoteReference w:id="1"/>
      </w:r>
      <w:r w:rsidR="005B39E9" w:rsidRPr="005A20CF">
        <w:rPr>
          <w:rFonts w:cstheme="minorHAnsi"/>
          <w:sz w:val="48"/>
          <w:szCs w:val="48"/>
          <w:rtl/>
          <w:lang w:bidi="fa-IR"/>
        </w:rPr>
        <w:t xml:space="preserve"> 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میشود که تعلق </w:t>
      </w:r>
      <w:r w:rsidRPr="005A20CF">
        <w:rPr>
          <w:rFonts w:cstheme="minorHAnsi"/>
          <w:sz w:val="48"/>
          <w:szCs w:val="48"/>
          <w:rtl/>
          <w:lang w:bidi="fa-IR"/>
        </w:rPr>
        <w:lastRenderedPageBreak/>
        <w:t xml:space="preserve">میگیرد به یکی از دو حکم یا </w:t>
      </w:r>
      <w:r w:rsidR="005B39E9" w:rsidRPr="005A20CF">
        <w:rPr>
          <w:rFonts w:cstheme="minorHAnsi"/>
          <w:sz w:val="48"/>
          <w:szCs w:val="48"/>
          <w:rtl/>
          <w:lang w:bidi="fa-IR"/>
        </w:rPr>
        <w:t>یکی از</w:t>
      </w:r>
      <w:r w:rsidRPr="005A20CF">
        <w:rPr>
          <w:rFonts w:cstheme="minorHAnsi"/>
          <w:sz w:val="48"/>
          <w:szCs w:val="48"/>
          <w:rtl/>
          <w:lang w:bidi="fa-IR"/>
        </w:rPr>
        <w:t xml:space="preserve">دو موضوع باز هم منجز است </w:t>
      </w:r>
      <w:r w:rsidR="001C5976" w:rsidRPr="005A20CF">
        <w:rPr>
          <w:rFonts w:cstheme="minorHAnsi"/>
          <w:sz w:val="48"/>
          <w:szCs w:val="48"/>
          <w:rtl/>
          <w:lang w:bidi="fa-IR"/>
        </w:rPr>
        <w:t>یعنی تکلیف ساز است در نوبت قبل از تعلق علم اجمالی به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دو حکم </w:t>
      </w:r>
      <w:r w:rsidR="001C5976" w:rsidRPr="005A20CF">
        <w:rPr>
          <w:rFonts w:cstheme="minorHAnsi"/>
          <w:sz w:val="48"/>
          <w:szCs w:val="48"/>
          <w:rtl/>
          <w:lang w:bidi="fa-IR"/>
        </w:rPr>
        <w:t>بحث شد و معلوم گردید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که  با موافقت قطعیه یعنی انجام هر دو فعل که یکی از آندو یقینا واجب است و وظیفه مهتدی است ،به موافقت قط</w:t>
      </w:r>
      <w:r w:rsidR="00262FD1" w:rsidRPr="005A20CF">
        <w:rPr>
          <w:rFonts w:cstheme="minorHAnsi"/>
          <w:sz w:val="48"/>
          <w:szCs w:val="48"/>
          <w:rtl/>
          <w:lang w:bidi="fa-IR"/>
        </w:rPr>
        <w:t>عی</w:t>
      </w:r>
      <w:r w:rsidRPr="005A20CF">
        <w:rPr>
          <w:rFonts w:cstheme="minorHAnsi"/>
          <w:sz w:val="48"/>
          <w:szCs w:val="48"/>
          <w:rtl/>
          <w:lang w:bidi="fa-IR"/>
        </w:rPr>
        <w:t xml:space="preserve">ه میرسد که متناسب با کمال هدایت است نه موافقت احتمالیه و نه مخالفت احتمالیه </w:t>
      </w:r>
      <w:r w:rsidR="00262FD1" w:rsidRPr="005A20CF">
        <w:rPr>
          <w:rFonts w:cstheme="minorHAnsi"/>
          <w:sz w:val="48"/>
          <w:szCs w:val="48"/>
          <w:rtl/>
          <w:lang w:bidi="fa-IR"/>
        </w:rPr>
        <w:t xml:space="preserve"> که تناسبی با کمال هدایت ندارند</w:t>
      </w:r>
      <w:r w:rsidRPr="005A20CF">
        <w:rPr>
          <w:rFonts w:cstheme="minorHAnsi"/>
          <w:sz w:val="48"/>
          <w:szCs w:val="48"/>
          <w:rtl/>
          <w:lang w:bidi="fa-IR"/>
        </w:rPr>
        <w:t>. اما در این نوبت به تعلق علم اجمالی به</w:t>
      </w:r>
      <w:r w:rsidR="00262FD1" w:rsidRPr="005A20CF">
        <w:rPr>
          <w:rFonts w:cstheme="minorHAnsi"/>
          <w:sz w:val="48"/>
          <w:szCs w:val="48"/>
          <w:rtl/>
          <w:lang w:bidi="fa-IR"/>
        </w:rPr>
        <w:t xml:space="preserve"> یکی از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دو موضوع است که یکی از آن دو  </w:t>
      </w:r>
      <w:r w:rsidR="00262FD1" w:rsidRPr="005A20CF">
        <w:rPr>
          <w:rFonts w:cstheme="minorHAnsi"/>
          <w:sz w:val="48"/>
          <w:szCs w:val="48"/>
          <w:rtl/>
          <w:lang w:bidi="fa-IR"/>
        </w:rPr>
        <w:t>معلوم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به نجاست است  یعنی علم داریم به نجاست یکی از ایندو</w:t>
      </w:r>
      <w:r w:rsidR="005A20CF" w:rsidRPr="005A20CF">
        <w:rPr>
          <w:rFonts w:cstheme="minorHAnsi"/>
          <w:sz w:val="48"/>
          <w:szCs w:val="48"/>
          <w:rtl/>
          <w:lang w:bidi="fa-IR"/>
        </w:rPr>
        <w:t xml:space="preserve">  اصطلاحا گفته میشود که</w:t>
      </w:r>
      <w:r w:rsidR="005A20CF" w:rsidRPr="005A20CF">
        <w:rPr>
          <w:rFonts w:eastAsia="Times New Roman" w:cstheme="minorHAnsi"/>
          <w:sz w:val="48"/>
          <w:szCs w:val="48"/>
        </w:rPr>
        <w:br/>
      </w:r>
      <w:r w:rsidR="005A20CF" w:rsidRPr="005A20CF">
        <w:rPr>
          <w:rFonts w:eastAsia="Times New Roman" w:cstheme="minorHAnsi"/>
          <w:sz w:val="48"/>
          <w:szCs w:val="48"/>
          <w:rtl/>
        </w:rPr>
        <w:t>"</w:t>
      </w:r>
      <w:hyperlink r:id="rId8" w:tgtFrame="_blank" w:tooltip="علم اجمالی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علم اجمالی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در مورد </w:t>
      </w:r>
      <w:hyperlink r:id="rId9" w:tgtFrame="_blank" w:tooltip="شک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شک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در متعلق </w:t>
      </w:r>
      <w:hyperlink r:id="rId10" w:tgtFrame="_blank" w:tooltip="تکلیف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تکلیف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 xml:space="preserve">ناشی از اشتباه </w:t>
      </w:r>
      <w:r w:rsidR="005A20CF" w:rsidRPr="005A20CF">
        <w:rPr>
          <w:rFonts w:eastAsia="Times New Roman" w:cstheme="minorHAnsi"/>
          <w:sz w:val="48"/>
          <w:szCs w:val="48"/>
          <w:rtl/>
        </w:rPr>
        <w:lastRenderedPageBreak/>
        <w:t>در امور خارجی را علم اجمالی در شبهه موضوعی گویند</w:t>
      </w:r>
      <w:r w:rsidR="005A20CF" w:rsidRPr="005A20CF">
        <w:rPr>
          <w:rFonts w:eastAsia="Times New Roman" w:cstheme="minorHAnsi"/>
          <w:sz w:val="48"/>
          <w:szCs w:val="48"/>
        </w:rPr>
        <w:t>.</w:t>
      </w:r>
      <w:r w:rsidR="005A20CF" w:rsidRPr="005A20CF">
        <w:rPr>
          <w:rFonts w:eastAsia="Times New Roman" w:cstheme="minorHAnsi"/>
          <w:sz w:val="48"/>
          <w:szCs w:val="48"/>
          <w:rtl/>
        </w:rPr>
        <w:t xml:space="preserve"> به عبارت دیگر </w:t>
      </w:r>
      <w:r w:rsidR="005A20CF" w:rsidRPr="005A20CF">
        <w:rPr>
          <w:rFonts w:eastAsia="Times New Roman" w:cstheme="minorHAnsi"/>
          <w:sz w:val="48"/>
          <w:szCs w:val="48"/>
          <w:rtl/>
        </w:rPr>
        <w:t>علم اجمالی در شبهه موضوعی، مقابل </w:t>
      </w:r>
      <w:hyperlink r:id="rId11" w:tgtFrame="_blank" w:tooltip="علم اجمالی در شبهه حکمی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علم اجمالی در شبهه حکمی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بوده و مراد از آن، شک در </w:t>
      </w:r>
      <w:hyperlink r:id="rId12" w:tgtFrame="_blank" w:tooltip="مکلف به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مکلّفٌ به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است در جایی که منشأ شک اشتباه </w:t>
      </w:r>
      <w:hyperlink r:id="rId13" w:tgtFrame="_blank" w:tooltip="مکلف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مکلف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در امور خارجی می‌باشد، مانند جایی که مکلف، به </w:t>
      </w:r>
      <w:hyperlink r:id="rId14" w:tgtFrame="_blank" w:tooltip="حرمت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حرمت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یکی از دو مایع </w:t>
      </w:r>
      <w:hyperlink r:id="rId15" w:tgtFrame="_blank" w:tooltip="یقین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یقین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دارد، اما نمی‌داند در خارج، متعلق حرمت، این فرد از </w:t>
      </w:r>
      <w:hyperlink r:id="rId16" w:tooltip="مایع (پیوندی وجود ندارد)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مایع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است یا آن فرد دیگر</w:t>
      </w:r>
      <w:r w:rsidR="005A20CF" w:rsidRPr="005A20CF">
        <w:rPr>
          <w:rFonts w:eastAsia="Times New Roman" w:cstheme="minorHAnsi"/>
          <w:sz w:val="48"/>
          <w:szCs w:val="48"/>
          <w:rtl/>
        </w:rPr>
        <w:t>"</w:t>
      </w:r>
      <w:r w:rsidR="005A20CF" w:rsidRPr="005A20CF">
        <w:rPr>
          <w:rFonts w:eastAsia="Times New Roman" w:cstheme="minorHAnsi"/>
          <w:sz w:val="48"/>
          <w:szCs w:val="48"/>
        </w:rPr>
        <w:t>.</w:t>
      </w:r>
      <w:r w:rsidR="005A20CF" w:rsidRPr="005A20CF">
        <w:rPr>
          <w:rFonts w:eastAsia="Times New Roman" w:cstheme="minorHAnsi"/>
          <w:sz w:val="48"/>
          <w:szCs w:val="48"/>
          <w:rtl/>
        </w:rPr>
        <w:t>بحث درباره منجّزیت علم اجمالی در شبهه موضوعی، در دو مقام مطرح می‌شود</w:t>
      </w:r>
      <w:r w:rsidR="005A20CF" w:rsidRPr="005A20CF">
        <w:rPr>
          <w:rFonts w:eastAsia="Times New Roman" w:cstheme="minorHAnsi"/>
          <w:sz w:val="48"/>
          <w:szCs w:val="48"/>
        </w:rPr>
        <w:t>:</w:t>
      </w:r>
      <w:r w:rsidR="005A20CF" w:rsidRPr="005A20CF">
        <w:rPr>
          <w:rFonts w:eastAsia="Times New Roman" w:cstheme="minorHAnsi"/>
          <w:sz w:val="48"/>
          <w:szCs w:val="48"/>
        </w:rPr>
        <w:br/>
      </w:r>
      <w:r w:rsidR="005A20CF" w:rsidRPr="005A20CF">
        <w:rPr>
          <w:rFonts w:eastAsia="Times New Roman" w:cstheme="minorHAnsi"/>
          <w:sz w:val="48"/>
          <w:szCs w:val="48"/>
          <w:rtl/>
          <w:lang w:bidi="fa-IR"/>
        </w:rPr>
        <w:t>۱</w:t>
      </w:r>
      <w:r w:rsidR="005A20CF" w:rsidRPr="005A20CF">
        <w:rPr>
          <w:rFonts w:eastAsia="Times New Roman" w:cstheme="minorHAnsi"/>
          <w:sz w:val="48"/>
          <w:szCs w:val="48"/>
        </w:rPr>
        <w:t xml:space="preserve">. </w:t>
      </w:r>
      <w:r w:rsidR="005A20CF" w:rsidRPr="005A20CF">
        <w:rPr>
          <w:rFonts w:eastAsia="Times New Roman" w:cstheme="minorHAnsi"/>
          <w:sz w:val="48"/>
          <w:szCs w:val="48"/>
          <w:rtl/>
        </w:rPr>
        <w:t>در </w:t>
      </w:r>
      <w:hyperlink r:id="rId17" w:tgtFrame="_blank" w:tooltip="شبهه محصوره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شبهات محصوره</w:t>
        </w:r>
      </w:hyperlink>
      <w:r w:rsidR="005A20CF" w:rsidRPr="005A20CF">
        <w:rPr>
          <w:rFonts w:eastAsia="Times New Roman" w:cstheme="minorHAnsi"/>
          <w:sz w:val="48"/>
          <w:szCs w:val="48"/>
          <w:rtl/>
        </w:rPr>
        <w:t xml:space="preserve">؛ </w:t>
      </w:r>
      <w:r w:rsidR="005A20CF" w:rsidRPr="005A20CF">
        <w:rPr>
          <w:rFonts w:eastAsia="Times New Roman" w:cstheme="minorHAnsi"/>
          <w:sz w:val="48"/>
          <w:szCs w:val="48"/>
          <w:rtl/>
          <w:lang w:bidi="fa-IR"/>
        </w:rPr>
        <w:t xml:space="preserve">۲. </w:t>
      </w:r>
      <w:r w:rsidR="005A20CF" w:rsidRPr="005A20CF">
        <w:rPr>
          <w:rFonts w:eastAsia="Times New Roman" w:cstheme="minorHAnsi"/>
          <w:sz w:val="48"/>
          <w:szCs w:val="48"/>
          <w:rtl/>
        </w:rPr>
        <w:t>در </w:t>
      </w:r>
      <w:hyperlink r:id="rId18" w:tgtFrame="_blank" w:tooltip="شبهه غیر محصوره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شبهات غیر محصوره</w:t>
        </w:r>
      </w:hyperlink>
      <w:r w:rsidR="005A20CF" w:rsidRPr="005A20CF">
        <w:rPr>
          <w:rFonts w:eastAsia="Times New Roman" w:cstheme="minorHAnsi"/>
          <w:sz w:val="48"/>
          <w:szCs w:val="48"/>
        </w:rPr>
        <w:t>.</w:t>
      </w:r>
      <w:r w:rsidR="005A20CF" w:rsidRPr="005A20CF">
        <w:rPr>
          <w:rFonts w:eastAsia="Times New Roman" w:cstheme="minorHAnsi"/>
          <w:sz w:val="48"/>
          <w:szCs w:val="48"/>
        </w:rPr>
        <w:br/>
      </w:r>
      <w:r w:rsidR="005A20CF" w:rsidRPr="005A20CF">
        <w:rPr>
          <w:rFonts w:eastAsia="Times New Roman" w:cstheme="minorHAnsi"/>
          <w:sz w:val="48"/>
          <w:szCs w:val="48"/>
          <w:rtl/>
        </w:rPr>
        <w:t>در هر یک از این دو مقام، هم از حرمت </w:t>
      </w:r>
      <w:hyperlink r:id="rId19" w:tgtFrame="_blank" w:tooltip="مخالفت قطعی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مخالفت قطعی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با علم اجمالی، و هم از </w:t>
      </w:r>
      <w:hyperlink r:id="rId20" w:tgtFrame="_blank" w:tooltip="وجوب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وجوب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hyperlink r:id="rId21" w:tgtFrame="_blank" w:tooltip="موافقت قطعی" w:history="1">
        <w:r w:rsidR="005A20CF" w:rsidRPr="005A20CF">
          <w:rPr>
            <w:rFonts w:eastAsia="Times New Roman" w:cstheme="minorHAnsi"/>
            <w:sz w:val="48"/>
            <w:szCs w:val="48"/>
            <w:rtl/>
          </w:rPr>
          <w:t>موافقت قطعی</w:t>
        </w:r>
      </w:hyperlink>
      <w:r w:rsidR="005A20CF" w:rsidRPr="005A20CF">
        <w:rPr>
          <w:rFonts w:eastAsia="Times New Roman" w:cstheme="minorHAnsi"/>
          <w:sz w:val="48"/>
          <w:szCs w:val="48"/>
        </w:rPr>
        <w:t> </w:t>
      </w:r>
      <w:r w:rsidR="005A20CF" w:rsidRPr="005A20CF">
        <w:rPr>
          <w:rFonts w:eastAsia="Times New Roman" w:cstheme="minorHAnsi"/>
          <w:sz w:val="48"/>
          <w:szCs w:val="48"/>
          <w:rtl/>
        </w:rPr>
        <w:t>با آن بحث می‌گردد</w:t>
      </w:r>
      <w:r w:rsidR="005A20CF" w:rsidRPr="005A20CF">
        <w:rPr>
          <w:rFonts w:eastAsia="Times New Roman" w:cstheme="minorHAnsi"/>
          <w:sz w:val="48"/>
          <w:szCs w:val="48"/>
        </w:rPr>
        <w:t>.</w:t>
      </w:r>
      <w:r w:rsidR="00467785" w:rsidRPr="005A20CF">
        <w:rPr>
          <w:rStyle w:val="FootnoteReference"/>
          <w:rFonts w:cstheme="minorHAnsi"/>
          <w:sz w:val="48"/>
          <w:szCs w:val="48"/>
          <w:rtl/>
          <w:lang w:bidi="fa-IR"/>
        </w:rPr>
        <w:footnoteReference w:id="2"/>
      </w:r>
      <w:r w:rsidR="00C13FFD" w:rsidRPr="005A20CF">
        <w:rPr>
          <w:rFonts w:cstheme="minorHAnsi"/>
          <w:sz w:val="48"/>
          <w:szCs w:val="48"/>
          <w:rtl/>
          <w:lang w:bidi="fa-IR"/>
        </w:rPr>
        <w:t xml:space="preserve">  . </w:t>
      </w:r>
    </w:p>
    <w:p w:rsidR="005A20CF" w:rsidRDefault="00C13FFD" w:rsidP="00384D2B">
      <w:pPr>
        <w:shd w:val="clear" w:color="auto" w:fill="FFFFFF"/>
        <w:bidi/>
        <w:spacing w:after="72" w:line="240" w:lineRule="auto"/>
        <w:outlineLvl w:val="2"/>
        <w:rPr>
          <w:rFonts w:cstheme="minorHAnsi"/>
          <w:sz w:val="48"/>
          <w:szCs w:val="48"/>
          <w:rtl/>
          <w:lang w:bidi="fa-IR"/>
        </w:rPr>
      </w:pPr>
      <w:r w:rsidRPr="005A20CF">
        <w:rPr>
          <w:rFonts w:cstheme="minorHAnsi"/>
          <w:sz w:val="48"/>
          <w:szCs w:val="48"/>
          <w:rtl/>
          <w:lang w:bidi="fa-IR"/>
        </w:rPr>
        <w:lastRenderedPageBreak/>
        <w:t xml:space="preserve"> در مانحن فیه هم</w:t>
      </w:r>
      <w:r w:rsidR="005A20CF">
        <w:rPr>
          <w:rFonts w:cstheme="minorHAnsi" w:hint="cs"/>
          <w:sz w:val="48"/>
          <w:szCs w:val="48"/>
          <w:rtl/>
          <w:lang w:bidi="fa-IR"/>
        </w:rPr>
        <w:t xml:space="preserve"> در شبهه محصوره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این گونه تصور میشود که مثلا یکی از دو خودرو ممنوع الاستفاده است   </w:t>
      </w:r>
      <w:r w:rsidR="005A20CF">
        <w:rPr>
          <w:rFonts w:cstheme="minorHAnsi" w:hint="cs"/>
          <w:sz w:val="48"/>
          <w:szCs w:val="48"/>
          <w:rtl/>
          <w:lang w:bidi="fa-IR"/>
        </w:rPr>
        <w:t xml:space="preserve"> ما</w:t>
      </w:r>
      <w:r w:rsidRPr="005A20CF">
        <w:rPr>
          <w:rFonts w:cstheme="minorHAnsi"/>
          <w:sz w:val="48"/>
          <w:szCs w:val="48"/>
          <w:rtl/>
          <w:lang w:bidi="fa-IR"/>
        </w:rPr>
        <w:t xml:space="preserve">به این ممنو عیت لا علی التعیین یقین داریم </w:t>
      </w:r>
    </w:p>
    <w:p w:rsidR="005A20CF" w:rsidRDefault="00C13FFD" w:rsidP="005A20CF">
      <w:pPr>
        <w:shd w:val="clear" w:color="auto" w:fill="FFFFFF"/>
        <w:bidi/>
        <w:spacing w:after="72" w:line="240" w:lineRule="auto"/>
        <w:outlineLvl w:val="2"/>
        <w:rPr>
          <w:rFonts w:cstheme="minorHAnsi"/>
          <w:sz w:val="48"/>
          <w:szCs w:val="48"/>
          <w:rtl/>
          <w:lang w:bidi="fa-IR"/>
        </w:rPr>
      </w:pPr>
      <w:r w:rsidRPr="005A20CF">
        <w:rPr>
          <w:rFonts w:cstheme="minorHAnsi"/>
          <w:sz w:val="48"/>
          <w:szCs w:val="48"/>
          <w:rtl/>
          <w:lang w:bidi="fa-IR"/>
        </w:rPr>
        <w:t>در این جا</w:t>
      </w:r>
    </w:p>
    <w:p w:rsidR="006C1B05" w:rsidRDefault="006C1B05" w:rsidP="005A20CF">
      <w:pPr>
        <w:pStyle w:val="ListParagraph"/>
        <w:numPr>
          <w:ilvl w:val="0"/>
          <w:numId w:val="1"/>
        </w:numPr>
        <w:shd w:val="clear" w:color="auto" w:fill="FFFFFF"/>
        <w:bidi/>
        <w:spacing w:after="72" w:line="240" w:lineRule="auto"/>
        <w:outlineLvl w:val="2"/>
        <w:rPr>
          <w:rFonts w:cstheme="minorHAnsi"/>
          <w:sz w:val="48"/>
          <w:szCs w:val="48"/>
          <w:lang w:bidi="fa-IR"/>
        </w:rPr>
      </w:pPr>
      <w:r w:rsidRPr="005A20CF">
        <w:rPr>
          <w:rFonts w:cstheme="minorHAnsi"/>
          <w:sz w:val="48"/>
          <w:szCs w:val="48"/>
          <w:rtl/>
          <w:lang w:bidi="fa-IR"/>
        </w:rPr>
        <w:t xml:space="preserve">میتوان هر دو را استفاده کرد که مخالفت قطعیه است  </w:t>
      </w:r>
      <w:r>
        <w:rPr>
          <w:rStyle w:val="FootnoteReference"/>
          <w:rFonts w:cstheme="minorHAnsi"/>
          <w:sz w:val="48"/>
          <w:szCs w:val="48"/>
          <w:rtl/>
          <w:lang w:bidi="fa-IR"/>
        </w:rPr>
        <w:footnoteReference w:id="3"/>
      </w:r>
    </w:p>
    <w:p w:rsidR="005A20CF" w:rsidRPr="005A20CF" w:rsidRDefault="00C13FFD" w:rsidP="006C1B05">
      <w:pPr>
        <w:pStyle w:val="ListParagraph"/>
        <w:numPr>
          <w:ilvl w:val="0"/>
          <w:numId w:val="1"/>
        </w:numPr>
        <w:shd w:val="clear" w:color="auto" w:fill="FFFFFF"/>
        <w:bidi/>
        <w:spacing w:after="72" w:line="240" w:lineRule="auto"/>
        <w:outlineLvl w:val="2"/>
        <w:rPr>
          <w:rFonts w:cstheme="minorHAnsi"/>
          <w:sz w:val="48"/>
          <w:szCs w:val="48"/>
          <w:rtl/>
          <w:lang w:bidi="fa-IR"/>
        </w:rPr>
      </w:pPr>
      <w:r w:rsidRPr="005A20CF">
        <w:rPr>
          <w:rFonts w:cstheme="minorHAnsi"/>
          <w:sz w:val="48"/>
          <w:szCs w:val="48"/>
          <w:rtl/>
          <w:lang w:bidi="fa-IR"/>
        </w:rPr>
        <w:lastRenderedPageBreak/>
        <w:t>میتوان از هر دو</w:t>
      </w:r>
      <w:r w:rsidR="00384D2B">
        <w:rPr>
          <w:rFonts w:cstheme="minorHAnsi" w:hint="cs"/>
          <w:sz w:val="48"/>
          <w:szCs w:val="48"/>
          <w:rtl/>
          <w:lang w:bidi="fa-IR"/>
        </w:rPr>
        <w:t xml:space="preserve"> خودرو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استفاده نکرد که  به شکل قطع</w:t>
      </w:r>
      <w:r w:rsidR="00262FD1" w:rsidRPr="005A20CF">
        <w:rPr>
          <w:rFonts w:cstheme="minorHAnsi"/>
          <w:sz w:val="48"/>
          <w:szCs w:val="48"/>
          <w:rtl/>
          <w:lang w:bidi="fa-IR"/>
        </w:rPr>
        <w:t>ی مرتکب حرام نشده ایم  که موافقت  قطعیه  است</w:t>
      </w:r>
      <w:r w:rsidR="006C1B05">
        <w:rPr>
          <w:rStyle w:val="FootnoteReference"/>
          <w:rFonts w:cstheme="minorHAnsi"/>
          <w:sz w:val="48"/>
          <w:szCs w:val="48"/>
          <w:rtl/>
          <w:lang w:bidi="fa-IR"/>
        </w:rPr>
        <w:footnoteReference w:id="4"/>
      </w:r>
    </w:p>
    <w:p w:rsidR="005A20CF" w:rsidRPr="006C1B05" w:rsidRDefault="00262FD1" w:rsidP="006C1B05">
      <w:pPr>
        <w:pStyle w:val="ListParagraph"/>
        <w:numPr>
          <w:ilvl w:val="0"/>
          <w:numId w:val="1"/>
        </w:numPr>
        <w:shd w:val="clear" w:color="auto" w:fill="FFFFFF"/>
        <w:bidi/>
        <w:spacing w:after="72" w:line="240" w:lineRule="auto"/>
        <w:outlineLvl w:val="2"/>
        <w:rPr>
          <w:rFonts w:eastAsia="Times New Roman" w:cstheme="minorHAnsi"/>
          <w:b/>
          <w:bCs/>
          <w:sz w:val="48"/>
          <w:szCs w:val="48"/>
        </w:rPr>
      </w:pPr>
      <w:r w:rsidRPr="005A20CF">
        <w:rPr>
          <w:rFonts w:cstheme="minorHAnsi"/>
          <w:sz w:val="48"/>
          <w:szCs w:val="48"/>
          <w:rtl/>
          <w:lang w:bidi="fa-IR"/>
        </w:rPr>
        <w:t xml:space="preserve"> و میتوان ف</w:t>
      </w:r>
      <w:r w:rsidR="00C13FFD" w:rsidRPr="005A20CF">
        <w:rPr>
          <w:rFonts w:cstheme="minorHAnsi"/>
          <w:sz w:val="48"/>
          <w:szCs w:val="48"/>
          <w:rtl/>
          <w:lang w:bidi="fa-IR"/>
        </w:rPr>
        <w:t xml:space="preserve">قط از یک </w:t>
      </w:r>
      <w:r w:rsidR="005E1645" w:rsidRPr="005A20CF">
        <w:rPr>
          <w:rFonts w:cstheme="minorHAnsi"/>
          <w:sz w:val="48"/>
          <w:szCs w:val="48"/>
          <w:rtl/>
          <w:lang w:bidi="fa-IR"/>
        </w:rPr>
        <w:t xml:space="preserve"> خود رو </w:t>
      </w:r>
      <w:r w:rsidR="00C13FFD" w:rsidRPr="005A20CF">
        <w:rPr>
          <w:rFonts w:cstheme="minorHAnsi"/>
          <w:sz w:val="48"/>
          <w:szCs w:val="48"/>
          <w:rtl/>
          <w:lang w:bidi="fa-IR"/>
        </w:rPr>
        <w:t xml:space="preserve">استفاده کرد که موافقت احتمالیه 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است </w:t>
      </w:r>
      <w:bookmarkStart w:id="54" w:name="_GoBack"/>
      <w:bookmarkEnd w:id="54"/>
    </w:p>
    <w:p w:rsidR="00384D2B" w:rsidRDefault="00262FD1" w:rsidP="005A20CF">
      <w:pPr>
        <w:shd w:val="clear" w:color="auto" w:fill="FFFFFF"/>
        <w:bidi/>
        <w:spacing w:after="72" w:line="240" w:lineRule="auto"/>
        <w:ind w:left="360"/>
        <w:outlineLvl w:val="2"/>
        <w:rPr>
          <w:rFonts w:cstheme="minorHAnsi" w:hint="cs"/>
          <w:sz w:val="48"/>
          <w:szCs w:val="48"/>
          <w:rtl/>
          <w:lang w:bidi="fa-IR"/>
        </w:rPr>
      </w:pPr>
      <w:r w:rsidRPr="005A20CF">
        <w:rPr>
          <w:rFonts w:cstheme="minorHAnsi"/>
          <w:sz w:val="48"/>
          <w:szCs w:val="48"/>
          <w:rtl/>
          <w:lang w:bidi="fa-IR"/>
        </w:rPr>
        <w:t xml:space="preserve">در این میان </w:t>
      </w:r>
      <w:r w:rsidR="005E1645" w:rsidRPr="005A20CF">
        <w:rPr>
          <w:rFonts w:cstheme="minorHAnsi"/>
          <w:sz w:val="48"/>
          <w:szCs w:val="48"/>
          <w:rtl/>
          <w:lang w:bidi="fa-IR"/>
        </w:rPr>
        <w:t>موافقت قطعیه به کما</w:t>
      </w:r>
      <w:r w:rsidRPr="005A20CF">
        <w:rPr>
          <w:rFonts w:cstheme="minorHAnsi"/>
          <w:sz w:val="48"/>
          <w:szCs w:val="48"/>
          <w:rtl/>
          <w:lang w:bidi="fa-IR"/>
        </w:rPr>
        <w:t>ل</w:t>
      </w:r>
      <w:r w:rsidR="005E1645" w:rsidRPr="005A20CF">
        <w:rPr>
          <w:rFonts w:cstheme="minorHAnsi"/>
          <w:sz w:val="48"/>
          <w:szCs w:val="48"/>
          <w:rtl/>
          <w:lang w:bidi="fa-IR"/>
        </w:rPr>
        <w:t xml:space="preserve"> هدایت سازمانی که مشروط به یقین است نزدیک تر است لذا فتوای مختار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این</w:t>
      </w:r>
      <w:r w:rsidR="005E1645" w:rsidRPr="005A20CF">
        <w:rPr>
          <w:rFonts w:cstheme="minorHAnsi"/>
          <w:sz w:val="48"/>
          <w:szCs w:val="48"/>
          <w:rtl/>
          <w:lang w:bidi="fa-IR"/>
        </w:rPr>
        <w:t xml:space="preserve"> است که هر دو خود رو را استفاده نکنیم</w:t>
      </w:r>
      <w:r w:rsidR="00384D2B">
        <w:rPr>
          <w:rFonts w:cstheme="minorHAnsi" w:hint="cs"/>
          <w:sz w:val="48"/>
          <w:szCs w:val="48"/>
          <w:rtl/>
          <w:lang w:bidi="fa-IR"/>
        </w:rPr>
        <w:t>.</w:t>
      </w:r>
      <w:r w:rsidR="00296831">
        <w:rPr>
          <w:rFonts w:cstheme="minorHAnsi" w:hint="cs"/>
          <w:sz w:val="48"/>
          <w:szCs w:val="48"/>
          <w:rtl/>
          <w:lang w:bidi="fa-IR"/>
        </w:rPr>
        <w:t>یعنی وجوب موافقت قطعیه .</w:t>
      </w:r>
    </w:p>
    <w:p w:rsidR="001939C0" w:rsidRDefault="005E1645" w:rsidP="007D21D6">
      <w:pPr>
        <w:shd w:val="clear" w:color="auto" w:fill="FFFFFF"/>
        <w:bidi/>
        <w:spacing w:after="72" w:line="240" w:lineRule="auto"/>
        <w:ind w:left="360"/>
        <w:outlineLvl w:val="2"/>
        <w:rPr>
          <w:rFonts w:cstheme="minorHAnsi"/>
          <w:sz w:val="48"/>
          <w:szCs w:val="48"/>
          <w:rtl/>
          <w:lang w:bidi="fa-IR"/>
        </w:rPr>
      </w:pPr>
      <w:r w:rsidRPr="005A20CF">
        <w:rPr>
          <w:rFonts w:cstheme="minorHAnsi"/>
          <w:sz w:val="48"/>
          <w:szCs w:val="48"/>
          <w:rtl/>
          <w:lang w:bidi="fa-IR"/>
        </w:rPr>
        <w:t xml:space="preserve"> </w:t>
      </w:r>
      <w:r w:rsidR="007D21D6">
        <w:rPr>
          <w:rFonts w:cstheme="minorHAnsi" w:hint="cs"/>
          <w:sz w:val="48"/>
          <w:szCs w:val="48"/>
          <w:rtl/>
          <w:lang w:bidi="fa-IR"/>
        </w:rPr>
        <w:t xml:space="preserve"> مثال خود رو مثال سخت افزار هست </w:t>
      </w:r>
      <w:r w:rsidRPr="005A20CF">
        <w:rPr>
          <w:rFonts w:cstheme="minorHAnsi"/>
          <w:sz w:val="48"/>
          <w:szCs w:val="48"/>
          <w:rtl/>
          <w:lang w:bidi="fa-IR"/>
        </w:rPr>
        <w:t xml:space="preserve">مثال های دیگر هم میشود </w:t>
      </w:r>
      <w:r w:rsidR="00384D2B">
        <w:rPr>
          <w:rFonts w:cstheme="minorHAnsi" w:hint="cs"/>
          <w:sz w:val="48"/>
          <w:szCs w:val="48"/>
          <w:rtl/>
          <w:lang w:bidi="fa-IR"/>
        </w:rPr>
        <w:t>زد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مثل اینکه دو</w:t>
      </w:r>
      <w:r w:rsidR="007D21D6">
        <w:rPr>
          <w:rFonts w:cstheme="minorHAnsi" w:hint="cs"/>
          <w:sz w:val="48"/>
          <w:szCs w:val="48"/>
          <w:rtl/>
          <w:lang w:bidi="fa-IR"/>
        </w:rPr>
        <w:t xml:space="preserve"> نرم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افزار هست یکی یقینا حرام </w:t>
      </w:r>
      <w:r w:rsidRPr="005A20CF">
        <w:rPr>
          <w:rFonts w:cstheme="minorHAnsi"/>
          <w:sz w:val="48"/>
          <w:szCs w:val="48"/>
          <w:rtl/>
          <w:lang w:bidi="fa-IR"/>
        </w:rPr>
        <w:lastRenderedPageBreak/>
        <w:t xml:space="preserve">است </w:t>
      </w:r>
      <w:r w:rsidR="007D21D6">
        <w:rPr>
          <w:rFonts w:cstheme="minorHAnsi" w:hint="cs"/>
          <w:sz w:val="48"/>
          <w:szCs w:val="48"/>
          <w:rtl/>
          <w:lang w:bidi="fa-IR"/>
        </w:rPr>
        <w:t>کاربری از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آن به علت این که مالکیت آن محرز نیست و مشروع نیست انتفاع از آن ولی نمیدانیم کدامین </w:t>
      </w:r>
      <w:r w:rsidR="007D21D6">
        <w:rPr>
          <w:rFonts w:cstheme="minorHAnsi" w:hint="cs"/>
          <w:sz w:val="48"/>
          <w:szCs w:val="48"/>
          <w:rtl/>
          <w:lang w:bidi="fa-IR"/>
        </w:rPr>
        <w:t>نرم</w:t>
      </w:r>
      <w:r w:rsidRPr="005A20CF">
        <w:rPr>
          <w:rFonts w:cstheme="minorHAnsi"/>
          <w:sz w:val="48"/>
          <w:szCs w:val="48"/>
          <w:rtl/>
          <w:lang w:bidi="fa-IR"/>
        </w:rPr>
        <w:t xml:space="preserve"> افزار هست از هردو استفاده نکنیم به کمال هدایت اقرب است . </w:t>
      </w:r>
    </w:p>
    <w:p w:rsidR="00032B95" w:rsidRPr="005A20CF" w:rsidRDefault="00032B95" w:rsidP="007D21D6">
      <w:pPr>
        <w:shd w:val="clear" w:color="auto" w:fill="FFFFFF"/>
        <w:bidi/>
        <w:spacing w:after="72" w:line="240" w:lineRule="auto"/>
        <w:ind w:left="360"/>
        <w:outlineLvl w:val="2"/>
        <w:rPr>
          <w:rFonts w:eastAsia="Times New Roman" w:cstheme="minorHAnsi"/>
          <w:b/>
          <w:bCs/>
          <w:sz w:val="48"/>
          <w:szCs w:val="48"/>
        </w:rPr>
      </w:pPr>
      <w:r>
        <w:rPr>
          <w:rFonts w:cstheme="minorHAnsi" w:hint="cs"/>
          <w:sz w:val="48"/>
          <w:szCs w:val="48"/>
          <w:rtl/>
          <w:lang w:bidi="fa-IR"/>
        </w:rPr>
        <w:t xml:space="preserve">فتحصل: در صورت یقین اجمالی </w:t>
      </w:r>
      <w:r w:rsidR="007D21D6">
        <w:rPr>
          <w:rFonts w:cstheme="minorHAnsi" w:hint="cs"/>
          <w:sz w:val="48"/>
          <w:szCs w:val="48"/>
          <w:rtl/>
          <w:lang w:bidi="fa-IR"/>
        </w:rPr>
        <w:t xml:space="preserve"> یکی از کارکنان </w:t>
      </w:r>
      <w:r>
        <w:rPr>
          <w:rFonts w:cstheme="minorHAnsi" w:hint="cs"/>
          <w:sz w:val="48"/>
          <w:szCs w:val="48"/>
          <w:rtl/>
          <w:lang w:bidi="fa-IR"/>
        </w:rPr>
        <w:t xml:space="preserve">مهتدی </w:t>
      </w:r>
      <w:r w:rsidR="007D21D6">
        <w:rPr>
          <w:rFonts w:cstheme="minorHAnsi" w:hint="cs"/>
          <w:sz w:val="48"/>
          <w:szCs w:val="48"/>
          <w:rtl/>
          <w:lang w:bidi="fa-IR"/>
        </w:rPr>
        <w:t xml:space="preserve"> نسبت </w:t>
      </w:r>
      <w:r>
        <w:rPr>
          <w:rFonts w:cstheme="minorHAnsi" w:hint="cs"/>
          <w:sz w:val="48"/>
          <w:szCs w:val="48"/>
          <w:rtl/>
          <w:lang w:bidi="fa-IR"/>
        </w:rPr>
        <w:t xml:space="preserve">به حرمت انتفاع یکی از دو افزار </w:t>
      </w:r>
      <w:r w:rsidR="007D21D6">
        <w:rPr>
          <w:rFonts w:cstheme="minorHAnsi" w:hint="cs"/>
          <w:sz w:val="48"/>
          <w:szCs w:val="48"/>
          <w:rtl/>
          <w:lang w:bidi="fa-IR"/>
        </w:rPr>
        <w:t xml:space="preserve">سازمانی (مثل دو خودرو) </w:t>
      </w:r>
      <w:r>
        <w:rPr>
          <w:rFonts w:cstheme="minorHAnsi" w:hint="cs"/>
          <w:sz w:val="48"/>
          <w:szCs w:val="48"/>
          <w:rtl/>
          <w:lang w:bidi="fa-IR"/>
        </w:rPr>
        <w:t xml:space="preserve"> ، وظیفه این است که از هیچ کدام استفاده نشود تا کمال هدایت سازمانی برای او حاصل گردد .</w:t>
      </w:r>
    </w:p>
    <w:sectPr w:rsidR="00032B95" w:rsidRPr="005A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49" w:rsidRDefault="00852549" w:rsidP="00467785">
      <w:pPr>
        <w:spacing w:after="0" w:line="240" w:lineRule="auto"/>
      </w:pPr>
      <w:r>
        <w:separator/>
      </w:r>
    </w:p>
  </w:endnote>
  <w:endnote w:type="continuationSeparator" w:id="0">
    <w:p w:rsidR="00852549" w:rsidRDefault="00852549" w:rsidP="0046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azi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49" w:rsidRDefault="00852549" w:rsidP="00467785">
      <w:pPr>
        <w:spacing w:after="0" w:line="240" w:lineRule="auto"/>
      </w:pPr>
      <w:r>
        <w:separator/>
      </w:r>
    </w:p>
  </w:footnote>
  <w:footnote w:type="continuationSeparator" w:id="0">
    <w:p w:rsidR="00852549" w:rsidRDefault="00852549" w:rsidP="00467785">
      <w:pPr>
        <w:spacing w:after="0" w:line="240" w:lineRule="auto"/>
      </w:pPr>
      <w:r>
        <w:continuationSeparator/>
      </w:r>
    </w:p>
  </w:footnote>
  <w:footnote w:id="1">
    <w:p w:rsidR="005B39E9" w:rsidRPr="00296831" w:rsidRDefault="005B39E9" w:rsidP="005B39E9">
      <w:pPr>
        <w:shd w:val="clear" w:color="auto" w:fill="FFFFFF"/>
        <w:bidi/>
        <w:spacing w:after="250"/>
        <w:rPr>
          <w:rFonts w:ascii="vazir" w:eastAsia="Times New Roman" w:hAnsi="vazir" w:cs="Times New Roman"/>
          <w:sz w:val="32"/>
          <w:szCs w:val="32"/>
        </w:rPr>
      </w:pPr>
      <w:r w:rsidRPr="00296831">
        <w:rPr>
          <w:rStyle w:val="FootnoteReference"/>
          <w:sz w:val="32"/>
          <w:szCs w:val="32"/>
        </w:rPr>
        <w:footnoteRef/>
      </w:r>
      <w:r w:rsidRPr="00296831">
        <w:rPr>
          <w:sz w:val="32"/>
          <w:szCs w:val="32"/>
        </w:rPr>
        <w:t xml:space="preserve"> 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علم اجمالی، </w:t>
      </w:r>
      <w:bookmarkStart w:id="0" w:name="_قطع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"https://fa.wikifeqh.ir/%D9%82%D8%B7%D8%B9"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قطع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قطع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به چیزی </w:t>
      </w:r>
      <w:bookmarkStart w:id="1" w:name="_مردد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"https://fa.wikifeqh.ir/%D9%85%D8%B1%D8%AF%D8%AF"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مردد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وجود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ندارد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>)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مردد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میان دو طرف یا بیشتر است</w:t>
      </w:r>
      <w:bookmarkStart w:id="2" w:name="_علم"/>
      <w:r w:rsidRPr="00296831">
        <w:rPr>
          <w:rFonts w:ascii="vazir" w:eastAsia="Times New Roman" w:hAnsi="vazir" w:cs="Times New Roman"/>
          <w:sz w:val="32"/>
          <w:szCs w:val="32"/>
        </w:rPr>
        <w:t>.</w:t>
      </w:r>
      <w:hyperlink r:id="rId1" w:tgtFrame="_blank" w:tooltip="علم" w:history="1">
        <w:r w:rsidRPr="00296831">
          <w:rPr>
            <w:rFonts w:ascii="vazir" w:eastAsia="Times New Roman" w:hAnsi="vazir" w:cs="Times New Roman"/>
            <w:sz w:val="32"/>
            <w:szCs w:val="32"/>
            <w:rtl/>
          </w:rPr>
          <w:t>علم</w:t>
        </w:r>
      </w:hyperlink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مردّد بین دو یا چند چیز را علم اجمالی گویند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</w:p>
    <w:p w:rsidR="005B39E9" w:rsidRPr="00296831" w:rsidRDefault="005B39E9" w:rsidP="005B39E9">
      <w:pPr>
        <w:shd w:val="clear" w:color="auto" w:fill="FFFFFF"/>
        <w:bidi/>
        <w:spacing w:before="48" w:after="250" w:line="240" w:lineRule="auto"/>
        <w:rPr>
          <w:rFonts w:ascii="vazir" w:eastAsia="Times New Roman" w:hAnsi="vazir" w:cs="Times New Roman"/>
          <w:sz w:val="32"/>
          <w:szCs w:val="32"/>
        </w:rPr>
      </w:pPr>
      <w:r w:rsidRPr="00296831">
        <w:rPr>
          <w:rFonts w:ascii="vazir" w:eastAsia="Times New Roman" w:hAnsi="vazir" w:cs="Times New Roman"/>
          <w:sz w:val="32"/>
          <w:szCs w:val="32"/>
          <w:rtl/>
        </w:rPr>
        <w:t>ـــ علم اجمالی، مقابل </w:t>
      </w:r>
      <w:bookmarkStart w:id="3" w:name="_علم_تفصیلی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"https://fa.wikifeqh.ir/%D8%B9%D9%84%D9%85_%D8%AA%D9%81%D8%B5%DB%8C%D9%84%DB%8C"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علم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تفص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ل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علم تفصیلی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، و به معنای علمی است که آمیخته با نوعی </w:t>
      </w:r>
      <w:bookmarkStart w:id="4" w:name="_تردید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"https://fa.wikifeqh.ir/%D8%AA%D8%B1%D8%AF%DB%8C%D8%AF"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ترد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د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تردید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4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و </w:t>
      </w:r>
      <w:bookmarkStart w:id="5" w:name="_ابهام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"https://fa.wikifeqh.ir/%D8%A7%D8%A8%D9%87%D8%A7%D9%85"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ابهام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ابهام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5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می‌باشد، یا به عبارت دیگر، علمی است که بین دو یا چند چیز مردد است، مثل آن که شخصی به وجود </w:t>
      </w:r>
      <w:bookmarkStart w:id="6" w:name="_خمر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"https://fa.wikifeqh.ir/%D8%AE%D9%85%D8%B1"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خمر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خمر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6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در یکی از دو ظرف موجود نزد او </w:t>
      </w:r>
      <w:hyperlink r:id="rId2" w:tgtFrame="_blank" w:tooltip="علم" w:history="1">
        <w:r w:rsidRPr="00296831">
          <w:rPr>
            <w:rFonts w:ascii="vazir" w:eastAsia="Times New Roman" w:hAnsi="vazir" w:cs="Times New Roman"/>
            <w:sz w:val="32"/>
            <w:szCs w:val="32"/>
            <w:rtl/>
          </w:rPr>
          <w:t>علم</w:t>
        </w:r>
      </w:hyperlink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دارد، اما نمی‌داند به طور معین در کدام یک از آنها خمر است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  <w:r w:rsidRPr="00296831">
        <w:rPr>
          <w:rFonts w:ascii="vazir" w:eastAsia="Times New Roman" w:hAnsi="vazir" w:cs="Times New Roman"/>
          <w:sz w:val="32"/>
          <w:szCs w:val="32"/>
        </w:rPr>
        <w:br/>
      </w:r>
      <w:r w:rsidRPr="00296831">
        <w:rPr>
          <w:rFonts w:ascii="vazir" w:eastAsia="Times New Roman" w:hAnsi="vazir" w:cs="Times New Roman"/>
          <w:sz w:val="32"/>
          <w:szCs w:val="32"/>
        </w:rPr>
        <w:br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ـــ واژه «اجمالی» در ترکیب «علم اجمالی</w:t>
      </w:r>
      <w:r w:rsidRPr="00296831">
        <w:rPr>
          <w:rFonts w:ascii="vazir" w:eastAsia="Times New Roman" w:hAnsi="vazir" w:cs="Times New Roman"/>
          <w:sz w:val="32"/>
          <w:szCs w:val="32"/>
        </w:rPr>
        <w:t>» </w:t>
      </w:r>
      <w:bookmarkStart w:id="7" w:name="_صفت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"https://fa.wikifeqh.ir/%D8%B5%D9%81%D8%AA"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صفت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صفت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7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به حال متعلق موصوف؛ یعنی معلوم است، نه خود موصوف؛ زیرا اجمال در خود </w:t>
      </w:r>
      <w:hyperlink r:id="rId3" w:tgtFrame="_blank" w:tooltip="علم" w:history="1">
        <w:r w:rsidRPr="00296831">
          <w:rPr>
            <w:rFonts w:ascii="vazir" w:eastAsia="Times New Roman" w:hAnsi="vazir" w:cs="Times New Roman"/>
            <w:sz w:val="32"/>
            <w:szCs w:val="32"/>
            <w:rtl/>
          </w:rPr>
          <w:t>علم</w:t>
        </w:r>
      </w:hyperlink>
      <w:bookmarkEnd w:id="2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و قطع معنا ندارد. آنچه متصور است اجمال در متعلق علم است. مقابل علم اجمالی، </w:t>
      </w:r>
      <w:hyperlink r:id="rId4" w:tgtFrame="_blank" w:tooltip="علم تفصیلی" w:history="1">
        <w:r w:rsidRPr="00296831">
          <w:rPr>
            <w:rFonts w:ascii="vazir" w:eastAsia="Times New Roman" w:hAnsi="vazir" w:cs="Times New Roman"/>
            <w:sz w:val="32"/>
            <w:szCs w:val="32"/>
            <w:rtl/>
          </w:rPr>
          <w:t>علم تفصیلی</w:t>
        </w:r>
      </w:hyperlink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قرار دارد که عبارت است از قطع به چیزی معین و مشخص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  <w:r w:rsidRPr="00296831">
        <w:rPr>
          <w:rFonts w:ascii="vazir" w:eastAsia="Times New Roman" w:hAnsi="vazir" w:cs="Times New Roman"/>
          <w:sz w:val="32"/>
          <w:szCs w:val="32"/>
        </w:rPr>
        <w:br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درعلم اجمالی حکم، مشخص و معلوم است؛ لیکن موضوع و متعلق آن مردد میان دو چیز یا بیشتر می‌باشد؛ بر خلاف علم تفصیلی که هم حکم و هم موضوع مشخص و معین است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</w:p>
    <w:bookmarkStart w:id="8" w:name="_چگونگی_جمع_علم_و_اجمال"/>
    <w:p w:rsidR="005B39E9" w:rsidRPr="00296831" w:rsidRDefault="005B39E9" w:rsidP="00384D2B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32"/>
          <w:szCs w:val="32"/>
        </w:rPr>
      </w:pPr>
      <w:r w:rsidRPr="00296831">
        <w:rPr>
          <w:rFonts w:ascii="vazir" w:eastAsia="Times New Roman" w:hAnsi="vazir" w:cs="Times New Roman"/>
          <w:b/>
          <w:bCs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b/>
          <w:bCs/>
          <w:sz w:val="32"/>
          <w:szCs w:val="32"/>
        </w:rPr>
        <w:instrText xml:space="preserve"> HYPERLINK "https://fa.wikifeqh.ir/%D8%B9%D9%84%D9%85_%D8%A7%D8%AC%D9%85%D8%A7%D9%84%DB%8C" \l "%DA%86%DA%AF%D9%88%D9%86%DA%AF%DB%8C%20%D8%AC%D9%85%D8%B9%20%D8%B9%D9%84%D9%85%20%D9%88%20%D8%A7%D8%AC%D9%85%D8%A7%D9%84" </w:instrText>
      </w:r>
      <w:r w:rsidRPr="00296831">
        <w:rPr>
          <w:rFonts w:ascii="vazir" w:eastAsia="Times New Roman" w:hAnsi="vazir" w:cs="Times New Roman"/>
          <w:b/>
          <w:bCs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b/>
          <w:bCs/>
          <w:sz w:val="32"/>
          <w:szCs w:val="32"/>
          <w:rtl/>
        </w:rPr>
        <w:t>چگونگی جمع علم و اجمال</w:t>
      </w:r>
      <w:r w:rsidRPr="00296831">
        <w:rPr>
          <w:rFonts w:ascii="vazir" w:eastAsia="Times New Roman" w:hAnsi="vazir" w:cs="Times New Roman"/>
          <w:b/>
          <w:bCs/>
          <w:sz w:val="32"/>
          <w:szCs w:val="32"/>
        </w:rPr>
        <w:fldChar w:fldCharType="end"/>
      </w:r>
      <w:bookmarkEnd w:id="8"/>
    </w:p>
    <w:p w:rsidR="00384D2B" w:rsidRPr="00296831" w:rsidRDefault="005B39E9" w:rsidP="00384D2B">
      <w:pPr>
        <w:shd w:val="clear" w:color="auto" w:fill="FFFFFF"/>
        <w:bidi/>
        <w:spacing w:before="48" w:after="250" w:line="240" w:lineRule="auto"/>
        <w:rPr>
          <w:rFonts w:ascii="vazir" w:eastAsia="Times New Roman" w:hAnsi="vazir" w:cs="Times New Roman"/>
          <w:sz w:val="32"/>
          <w:szCs w:val="32"/>
        </w:rPr>
      </w:pPr>
      <w:r w:rsidRPr="00296831">
        <w:rPr>
          <w:rFonts w:ascii="vazir" w:eastAsia="Times New Roman" w:hAnsi="vazir" w:cs="Times New Roman"/>
          <w:sz w:val="32"/>
          <w:szCs w:val="32"/>
          <w:rtl/>
        </w:rPr>
        <w:t>ممکن است سؤال شود چگونه علم و </w:t>
      </w:r>
      <w:hyperlink r:id="rId5" w:tgtFrame="_blank" w:tooltip="اجمال" w:history="1">
        <w:r w:rsidRPr="00296831">
          <w:rPr>
            <w:rFonts w:ascii="vazir" w:eastAsia="Times New Roman" w:hAnsi="vazir" w:cs="Times New Roman"/>
            <w:sz w:val="32"/>
            <w:szCs w:val="32"/>
            <w:rtl/>
          </w:rPr>
          <w:t>اجمال</w:t>
        </w:r>
      </w:hyperlink>
      <w:r w:rsidRPr="00296831">
        <w:rPr>
          <w:rFonts w:ascii="vazir" w:eastAsia="Times New Roman" w:hAnsi="vazir" w:cs="Times New Roman"/>
          <w:sz w:val="32"/>
          <w:szCs w:val="32"/>
        </w:rPr>
        <w:t> (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تردید) با هم جمع می‌شوند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  <w:r w:rsidRPr="00296831">
        <w:rPr>
          <w:rFonts w:ascii="vazir" w:eastAsia="Times New Roman" w:hAnsi="vazir" w:cs="Times New Roman"/>
          <w:sz w:val="32"/>
          <w:szCs w:val="32"/>
        </w:rPr>
        <w:br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پاسخ این است که «متعلق علم»، غیر از «متعلق اجمال و تردید» است؛ به این بیان که</w:t>
      </w:r>
      <w:r w:rsidRPr="00296831">
        <w:rPr>
          <w:rFonts w:ascii="vazir" w:eastAsia="Times New Roman" w:hAnsi="vazir" w:cs="Times New Roman"/>
          <w:sz w:val="32"/>
          <w:szCs w:val="32"/>
        </w:rPr>
        <w:t>:</w:t>
      </w:r>
      <w:r w:rsidRPr="00296831">
        <w:rPr>
          <w:rFonts w:ascii="vazir" w:eastAsia="Times New Roman" w:hAnsi="vazir" w:cs="Times New Roman"/>
          <w:sz w:val="32"/>
          <w:szCs w:val="32"/>
        </w:rPr>
        <w:br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در ذات علم، هیچ گونه اجمال و تفصیلی راه ندارد، زیرا علم، عین </w:t>
      </w:r>
      <w:bookmarkStart w:id="9" w:name="_انکشاف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"https://fa.wikifeqh.ir/%D8%A7%D9%86%DA%A9%D8%B4%D8%A7%D9%81"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انکشاف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وجود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ندارد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>)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انکشاف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9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است و انکشاف یا </w:t>
      </w:r>
      <w:bookmarkStart w:id="10" w:name="_وجود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"https://fa.wikifeqh.ir/%D9%88%D8%AC%D9%88%D8%AF"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وجود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وجود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0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دارد و یا وجود ندارد. این که انکشاف باشد و در همان حال، اجمال نیز داشته باشد، فرض محالی است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  <w:r w:rsidRPr="00296831">
        <w:rPr>
          <w:rFonts w:ascii="vazir" w:eastAsia="Times New Roman" w:hAnsi="vazir" w:cs="Times New Roman"/>
          <w:sz w:val="32"/>
          <w:szCs w:val="32"/>
        </w:rPr>
        <w:br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در متعلق بالذات علم نیز اجمال راه ندارد و </w:t>
      </w:r>
      <w:bookmarkStart w:id="11" w:name="_معلوم_بالذات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"https://fa.wikifeqh.ir/%D9%85%D8%B9%D9%84%D9%88%D9%85_%D8%A8%D8%A7%D9%84%D8%B0%D8%A7%D8%AA"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معلوم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بالذات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وجود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ندارد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>)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معلوم بالذات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1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آن، صورتی از </w:t>
      </w:r>
      <w:bookmarkStart w:id="12" w:name="_شیء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"https://fa.wikifeqh.ir/%D8%B4%DB%8C%D8%A1"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ش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ء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شیء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2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است که نزد </w:t>
      </w:r>
      <w:bookmarkStart w:id="13" w:name="_نفس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"https://fa.wikifeqh.ir/%D9%86%D9%81%D8%B3"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نفس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نفس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3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حاضر می‌باشد؛ بنابراین، در مفهوم و صورتی از خمر که نزد نفس حاضر می‌شود نیز اجمال راه ندارد، زیرا حضور نزد نفس، عین علم و انکشاف است. پس در تنها چیزی که اجمال می‌تواند راه داشته باشد</w:t>
      </w:r>
      <w:r w:rsidRPr="00296831">
        <w:rPr>
          <w:rFonts w:ascii="vazir" w:eastAsia="Times New Roman" w:hAnsi="vazir" w:cs="Times New Roman"/>
          <w:sz w:val="32"/>
          <w:szCs w:val="32"/>
        </w:rPr>
        <w:t xml:space="preserve"> «</w:t>
      </w:r>
      <w:bookmarkStart w:id="14" w:name="_معلوم_بالعرض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"https://fa.wikifeqh.ir/%D9%85%D8%B9%D9%84%D9%88%D9%85_%D8%A8%D8%A7%D9%84%D8%B9%D8%B1%D8%B6"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معلوم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بالعرض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وجود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ندارد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>)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معلوم بالعرض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4"/>
      <w:r w:rsidRPr="00296831">
        <w:rPr>
          <w:rFonts w:ascii="vazir" w:eastAsia="Times New Roman" w:hAnsi="vazir" w:cs="Times New Roman"/>
          <w:sz w:val="32"/>
          <w:szCs w:val="32"/>
        </w:rPr>
        <w:t xml:space="preserve">» 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یا «مصداق خارجی» است، زیرا در خارج تردید شده که </w:t>
      </w:r>
      <w:bookmarkStart w:id="15" w:name="_مصداق"/>
      <w:r w:rsidRPr="00296831">
        <w:rPr>
          <w:rFonts w:ascii="vazir" w:eastAsia="Times New Roman" w:hAnsi="vazir" w:cs="Times New Roman"/>
          <w:sz w:val="32"/>
          <w:szCs w:val="32"/>
        </w:rPr>
        <w:fldChar w:fldCharType="begin"/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 HYPERLINK "https://fa.wikifeqh.ir/%D9%85%D8%B5%D8%AF%D8%A7%D9%82" \o "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مصداق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32"/>
          <w:szCs w:val="32"/>
          <w:rtl/>
        </w:rPr>
        <w:instrText>ی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وجود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32"/>
          <w:szCs w:val="32"/>
          <w:rtl/>
        </w:rPr>
        <w:instrText>ندارد</w:instrText>
      </w:r>
      <w:r w:rsidRPr="00296831">
        <w:rPr>
          <w:rFonts w:ascii="vazir" w:eastAsia="Times New Roman" w:hAnsi="vazir" w:cs="Times New Roman"/>
          <w:sz w:val="32"/>
          <w:szCs w:val="32"/>
          <w:rtl/>
        </w:rPr>
        <w:instrText>)</w:instrText>
      </w:r>
      <w:r w:rsidRPr="00296831">
        <w:rPr>
          <w:rFonts w:ascii="vazir" w:eastAsia="Times New Roman" w:hAnsi="vazir" w:cs="Times New Roman"/>
          <w:sz w:val="32"/>
          <w:szCs w:val="32"/>
        </w:rPr>
        <w:instrText xml:space="preserve">" </w:instrTex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separate"/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مصداق</w:t>
      </w:r>
      <w:r w:rsidRPr="00296831">
        <w:rPr>
          <w:rFonts w:ascii="vazir" w:eastAsia="Times New Roman" w:hAnsi="vazir" w:cs="Times New Roman"/>
          <w:sz w:val="32"/>
          <w:szCs w:val="32"/>
        </w:rPr>
        <w:fldChar w:fldCharType="end"/>
      </w:r>
      <w:bookmarkEnd w:id="15"/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خمر، ظرف «الف» است یا ظرف «ب»، پس متعلق علم و متعلق </w:t>
      </w:r>
      <w:hyperlink r:id="rId6" w:tgtFrame="_blank" w:tooltip="شک" w:history="1">
        <w:r w:rsidRPr="00296831">
          <w:rPr>
            <w:rFonts w:ascii="vazir" w:eastAsia="Times New Roman" w:hAnsi="vazir" w:cs="Times New Roman"/>
            <w:sz w:val="32"/>
            <w:szCs w:val="32"/>
            <w:rtl/>
          </w:rPr>
          <w:t>شک</w:t>
        </w:r>
      </w:hyperlink>
      <w:r w:rsidRPr="00296831">
        <w:rPr>
          <w:rFonts w:ascii="vazir" w:eastAsia="Times New Roman" w:hAnsi="vazir" w:cs="Times New Roman"/>
          <w:sz w:val="32"/>
          <w:szCs w:val="32"/>
        </w:rPr>
        <w:t> </w:t>
      </w:r>
      <w:r w:rsidRPr="00296831">
        <w:rPr>
          <w:rFonts w:ascii="vazir" w:eastAsia="Times New Roman" w:hAnsi="vazir" w:cs="Times New Roman"/>
          <w:sz w:val="32"/>
          <w:szCs w:val="32"/>
          <w:rtl/>
        </w:rPr>
        <w:t>و تردید با هم تفاوت دارد</w:t>
      </w:r>
      <w:r w:rsidRPr="00296831">
        <w:rPr>
          <w:rFonts w:ascii="vazir" w:eastAsia="Times New Roman" w:hAnsi="vazir" w:cs="Times New Roman"/>
          <w:sz w:val="32"/>
          <w:szCs w:val="32"/>
        </w:rPr>
        <w:t>.</w:t>
      </w:r>
      <w:bookmarkEnd w:id="0"/>
      <w:bookmarkEnd w:id="3"/>
      <w:r w:rsidR="00384D2B" w:rsidRPr="00296831">
        <w:rPr>
          <w:rFonts w:ascii="vazir" w:eastAsia="Times New Roman" w:hAnsi="vazir" w:cs="Times New Roman"/>
          <w:sz w:val="32"/>
          <w:szCs w:val="32"/>
        </w:rPr>
        <w:t xml:space="preserve"> </w:t>
      </w:r>
    </w:p>
    <w:p w:rsidR="005B39E9" w:rsidRPr="00296831" w:rsidRDefault="005B39E9" w:rsidP="005B39E9">
      <w:pPr>
        <w:pStyle w:val="FootnoteText"/>
        <w:bidi/>
        <w:rPr>
          <w:sz w:val="32"/>
          <w:szCs w:val="32"/>
          <w:rtl/>
          <w:lang w:bidi="fa-IR"/>
        </w:rPr>
      </w:pPr>
    </w:p>
  </w:footnote>
  <w:footnote w:id="2">
    <w:p w:rsidR="00467785" w:rsidRPr="00296831" w:rsidRDefault="00467785" w:rsidP="00384D2B">
      <w:pPr>
        <w:pStyle w:val="Heading1"/>
        <w:shd w:val="clear" w:color="auto" w:fill="FFFFFF"/>
        <w:bidi/>
        <w:spacing w:before="0"/>
        <w:rPr>
          <w:rFonts w:ascii="vazir" w:eastAsia="Times New Roman" w:hAnsi="vazir" w:cs="Times New Roman"/>
          <w:b/>
          <w:bCs/>
          <w:color w:val="auto"/>
          <w:kern w:val="36"/>
          <w:sz w:val="36"/>
          <w:szCs w:val="36"/>
        </w:rPr>
      </w:pPr>
      <w:r w:rsidRPr="00296831">
        <w:rPr>
          <w:rStyle w:val="FootnoteReference"/>
          <w:color w:val="auto"/>
        </w:rPr>
        <w:footnoteRef/>
      </w:r>
      <w:r w:rsidRPr="00296831">
        <w:rPr>
          <w:color w:val="auto"/>
        </w:rPr>
        <w:t xml:space="preserve"> </w:t>
      </w:r>
      <w:bookmarkStart w:id="16" w:name="_علم_اجمالی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"https://fa.wikifeqh.ir/%D8%B9%D9%84%D9%85_%D8%A7%D8%AC%D9%85%D8%A7%D9%84%DB%8C"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علم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اجمال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علم اجمالی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16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در مورد </w:t>
      </w:r>
      <w:bookmarkStart w:id="17" w:name="_شک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"https://fa.wikifeqh.ir/%D8%B4%DA%A9"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شک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شک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17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در متعلق </w:t>
      </w:r>
      <w:bookmarkStart w:id="18" w:name="_تکلیف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"https://fa.wikifeqh.ir/%D8%AA%DA%A9%D9%84%DB%8C%D9%81"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تکل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ف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تکلیف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18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ناشی از اشتباه در امور خارجی را علم اجمالی در شبهه موضوعی گویند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.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علم اجمالی در شبهه موضوعی، مقابل </w:t>
      </w:r>
      <w:bookmarkStart w:id="19" w:name="_علم_اجمالی_در_شبهه_حکمی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"https://fa.wikifeqh.ir/%D8%B9%D9%84%D9%85_%D8%A7%D8%AC%D9%85%D8%A7%D9%84%DB%8C_%D8%AF%D8%B1_%D8%B4%D8%A8%D9%87%D9%87_%D8%AD%DA%A9%D9%85%DB%8C"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علم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اجمال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در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شبهه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حکم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علم اجمالی در شبهه حکمی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19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بوده و مراد از آن، شک در </w:t>
      </w:r>
      <w:bookmarkStart w:id="20" w:name="_مکلف_به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"https://fa.wikifeqh.ir/%D9%85%DA%A9%D9%84%D9%81_%D8%A8%D9%87"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مکلف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به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مکلّفٌ به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20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است در جایی که منشأ شک اشتباه </w:t>
      </w:r>
      <w:bookmarkStart w:id="21" w:name="_مکلف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"https://fa.wikifeqh.ir/%D9%85%DA%A9%D9%84%D9%81"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مکلف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مکلف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21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در امور خارجی می‌باشد، مانند جایی که مکلف، به </w:t>
      </w:r>
      <w:bookmarkStart w:id="22" w:name="_حرمت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"https://fa.wikifeqh.ir/%D8%AD%D8%B1%D9%85%D8%AA"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حرمت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حرمت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22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یکی از دو مایع </w:t>
      </w:r>
      <w:bookmarkStart w:id="23" w:name="_یقین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"https://fa.wikifeqh.ir/%DB%8C%D9%82%DB%8C%D9%86" \o "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ق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یقین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23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دارد، اما نمی‌داند در خارج، متعلق حرمت، این فرد از </w:t>
      </w:r>
      <w:bookmarkStart w:id="24" w:name="_مایع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 HYPERLINK "https://fa.wikifeqh.ir/%D9%85%D8%A7%DB%8C%D8%B9" \o "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ما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ع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پ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وند</w:instrText>
      </w:r>
      <w:r w:rsidRPr="00296831">
        <w:rPr>
          <w:rFonts w:ascii="vazir" w:eastAsia="Times New Roman" w:hAnsi="vazir" w:cs="Times New Roman" w:hint="cs"/>
          <w:color w:val="auto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وجود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color w:val="auto"/>
          <w:sz w:val="25"/>
          <w:szCs w:val="25"/>
          <w:rtl/>
        </w:rPr>
        <w:instrText>ندارد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instrText>)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مایع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fldChar w:fldCharType="end"/>
      </w:r>
      <w:bookmarkEnd w:id="24"/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color w:val="auto"/>
          <w:sz w:val="25"/>
          <w:szCs w:val="25"/>
          <w:rtl/>
        </w:rPr>
        <w:t>است یا آن فرد دیگر</w:t>
      </w:r>
      <w:r w:rsidRPr="00296831">
        <w:rPr>
          <w:rFonts w:ascii="vazir" w:eastAsia="Times New Roman" w:hAnsi="vazir" w:cs="Times New Roman"/>
          <w:color w:val="auto"/>
          <w:sz w:val="25"/>
          <w:szCs w:val="25"/>
        </w:rPr>
        <w:t>.</w:t>
      </w:r>
    </w:p>
    <w:p w:rsidR="00467785" w:rsidRPr="00296831" w:rsidRDefault="00467785" w:rsidP="00BE5F5D">
      <w:pPr>
        <w:shd w:val="clear" w:color="auto" w:fill="FFFFFF"/>
        <w:bidi/>
        <w:spacing w:before="48" w:after="240" w:line="240" w:lineRule="auto"/>
        <w:rPr>
          <w:rFonts w:ascii="vazir" w:eastAsia="Times New Roman" w:hAnsi="vazir" w:cs="Times New Roman"/>
          <w:sz w:val="21"/>
          <w:szCs w:val="21"/>
        </w:rPr>
      </w:pPr>
      <w:r w:rsidRPr="00296831">
        <w:rPr>
          <w:rFonts w:ascii="vazir" w:eastAsia="Times New Roman" w:hAnsi="vazir" w:cs="Times New Roman"/>
          <w:sz w:val="25"/>
          <w:szCs w:val="25"/>
          <w:rtl/>
        </w:rPr>
        <w:t xml:space="preserve">بحث درباره </w:t>
      </w:r>
      <w:r w:rsidRPr="00296831">
        <w:rPr>
          <w:rFonts w:ascii="vazir" w:eastAsia="Times New Roman" w:hAnsi="vazir" w:cs="Times New Roman"/>
          <w:sz w:val="25"/>
          <w:szCs w:val="25"/>
          <w:highlight w:val="yellow"/>
          <w:rtl/>
        </w:rPr>
        <w:t>منجّزیت علم اجمالی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 xml:space="preserve"> در شبهه موضوعی، در دو مقام مطرح می‌شود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۱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در </w:t>
      </w:r>
      <w:bookmarkStart w:id="25" w:name="_شبهه_محصوره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"https://fa.wikifeqh.ir/%D8%B4%D8%A8%D9%87%D9%87_%D9%85%D8%AD%D8%B5%D9%88%D8%B1%D9%87"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شبهه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محصوره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شبهات محصوره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25"/>
      <w:r w:rsidRPr="00296831">
        <w:rPr>
          <w:rFonts w:ascii="vazir" w:eastAsia="Times New Roman" w:hAnsi="vazir" w:cs="Times New Roman"/>
          <w:sz w:val="25"/>
          <w:szCs w:val="25"/>
          <w:rtl/>
        </w:rPr>
        <w:t xml:space="preserve">؛ </w:t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 xml:space="preserve">۲.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در </w:t>
      </w:r>
      <w:bookmarkStart w:id="26" w:name="_شبهه_غیر_محصوره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"https://fa.wikifeqh.ir/%D8%B4%D8%A8%D9%87%D9%87_%D8%BA%DB%8C%D8%B1_%D9%85%D8%AD%D8%B5%D9%88%D8%B1%D9%87"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شبهه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غ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ر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محصوره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شبهات غیر محصوره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26"/>
      <w:r w:rsidRPr="00296831">
        <w:rPr>
          <w:rFonts w:ascii="vazir" w:eastAsia="Times New Roman" w:hAnsi="vazir" w:cs="Times New Roman"/>
          <w:sz w:val="25"/>
          <w:szCs w:val="25"/>
        </w:rPr>
        <w:t>.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در هر یک از این دو مقام، هم از حرمت </w:t>
      </w:r>
      <w:bookmarkStart w:id="27" w:name="_مخالفت_قطع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"https://fa.wikifeqh.ir/%D9%85%D8%AE%D8%A7%D9%84%D9%81%D8%AA_%D9%82%D8%B7%D8%B9%DB%8C"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مخالفت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قطع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مخالفت قطعی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27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با علم اجمالی، و هم از </w:t>
      </w:r>
      <w:bookmarkStart w:id="28" w:name="_وجوب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"https://fa.wikifeqh.ir/%D9%88%D8%AC%D9%88%D8%A8"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وجوب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وجوب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28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bookmarkStart w:id="29" w:name="_موافقت_قطع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"https://fa.wikifeqh.ir/%D9%85%D9%88%D8%A7%D9%81%D9%82%D8%AA_%D9%82%D8%B7%D8%B9%DB%8C"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موافقت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قطع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موافقت قطعی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29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با آن بحث می‌گردد</w:t>
      </w:r>
      <w:r w:rsidRPr="00296831">
        <w:rPr>
          <w:rFonts w:ascii="vazir" w:eastAsia="Times New Roman" w:hAnsi="vazir" w:cs="Times New Roman"/>
          <w:sz w:val="25"/>
          <w:szCs w:val="25"/>
        </w:rPr>
        <w:t>.</w:t>
      </w:r>
    </w:p>
    <w:bookmarkStart w:id="30" w:name="_در_شبهات_محصوره"/>
    <w:p w:rsidR="00467785" w:rsidRPr="00296831" w:rsidRDefault="00467785" w:rsidP="00384D2B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 HYPERLINK "https://fa.wikifeqh.ir/%D8%B9%D9%84%D9%85_%D8%A7%D8%AC%D9%85%D8%A7%D9%84%DB%8C_%D8%AF%D8%B1_%D8%B4%D8%A8%D9%87%D9%87_%D9%85%D9%88%D8%B6%D9%88%D8%B9%DB%8C" \l "%D8%AF%D8%B1%20%D8%B4%D8%A8%D9%87%D8%A7%D8%AA%20%D9%85%D8%AD%D8%B5%D9%88%D8%B1%D9%87" \o "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در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شبهات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محصوره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  <w:lang w:bidi="fa-IR"/>
        </w:rPr>
        <w:t>۲.۱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t xml:space="preserve"> - </w: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t>در شبهات محصوره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end"/>
      </w:r>
      <w:bookmarkEnd w:id="30"/>
    </w:p>
    <w:bookmarkStart w:id="31" w:name="_حرمت_مخالفت_قطعی"/>
    <w:p w:rsidR="00467785" w:rsidRPr="00296831" w:rsidRDefault="00467785" w:rsidP="00BE5F5D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 HYPERLINK "https://fa.wikifeqh.ir/%D8%B9%D9%84%D9%85_%D8%A7%D8%AC%D9%85%D8%A7%D9%84%DB%8C_%D8%AF%D8%B1_%D8%B4%D8%A8%D9%87%D9%87_%D9%85%D9%88%D8%B6%D9%88%D8%B9%DB%8C" \l "%D8%AD%D8%B1%D9%85%D8%AA%20%D9%85%D8%AE%D8%A7%D9%84%D9%81%D8%AA%20%D9%82%D8%B7%D8%B9%DB%8C" \o "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حرمت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مخالفت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قطع</w:instrText>
      </w:r>
      <w:r w:rsidRPr="00296831">
        <w:rPr>
          <w:rFonts w:ascii="vazir" w:eastAsia="Times New Roman" w:hAnsi="vazir" w:cs="Times New Roman" w:hint="cs"/>
          <w:b/>
          <w:bCs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  <w:lang w:bidi="fa-IR"/>
        </w:rPr>
        <w:t>۲.۱.۱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t xml:space="preserve"> - </w: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t>حرمت مخالفت قطعی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end"/>
      </w:r>
      <w:bookmarkEnd w:id="31"/>
    </w:p>
    <w:p w:rsidR="00467785" w:rsidRPr="00296831" w:rsidRDefault="00467785" w:rsidP="00BE5F5D">
      <w:pPr>
        <w:shd w:val="clear" w:color="auto" w:fill="FFFFFF"/>
        <w:bidi/>
        <w:spacing w:after="240" w:line="240" w:lineRule="auto"/>
        <w:rPr>
          <w:rFonts w:ascii="vazir" w:eastAsia="Times New Roman" w:hAnsi="vazir" w:cs="Times New Roman"/>
          <w:sz w:val="21"/>
          <w:szCs w:val="21"/>
        </w:rPr>
      </w:pPr>
      <w:r w:rsidRPr="00296831">
        <w:rPr>
          <w:rFonts w:ascii="vazir" w:eastAsia="Times New Roman" w:hAnsi="vazir" w:cs="Times New Roman"/>
          <w:sz w:val="25"/>
          <w:szCs w:val="25"/>
          <w:rtl/>
        </w:rPr>
        <w:t>بحث در منجّزیت علم اجمالی در شبهه محصوره به لحاظ حرمت مخالفت قطعی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آیا می‌توان علم اجمالی را مانند </w:t>
      </w:r>
      <w:bookmarkStart w:id="32" w:name="_جهل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"https://fa.wikifeqh.ir/%D8%AC%D9%87%D9%84"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جهل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جهل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2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به حساب آورد و نسبت به اطراف آن </w:t>
      </w:r>
      <w:bookmarkStart w:id="33" w:name="_برائت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"https://fa.wikifeqh.ir/%D8%A8%D8%B1%D8%A7%D8%A6%D8%AA"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برائت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برائت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3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جاری نمود هم چنان که هنگام شک در اصل تکلیف، برائت جاری می‌شود یا این که مخالفت قطعی با علم اجمالی </w:t>
      </w:r>
      <w:bookmarkStart w:id="34" w:name="_حرام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"https://fa.wikifeqh.ir/%D8%AD%D8%B1%D8%A7%D9%85"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حرام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حرام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4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است؟ در مسئله چند نظر وجود دارد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۱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مشهور </w:t>
      </w:r>
      <w:bookmarkStart w:id="35" w:name="_اصولیون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"https://fa.wikifeqh.ir/%D8%A7%D8%B5%D9%88%D9%84%DB%8C%D9%88%D9%86"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اصول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ون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اصولیون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5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مخالفت قطعی با علم اجمالی را </w:t>
      </w:r>
      <w:bookmarkStart w:id="36" w:name="_جایز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"https://fa.wikifeqh.ir/%D8%AC%D8%A7%DB%8C%D8%B2"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جا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ز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جایز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6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نمی‌دانند؛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۲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گروهی دیگر بر این اعتقادند که مخالفت قطعی با علم اجمالی جایز است و در </w:t>
      </w:r>
      <w:bookmarkStart w:id="37" w:name="_شبهه_تحریم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"https://fa.wikifeqh.ir/%D8%B4%D8%A8%D9%87%D9%87_%D8%AA%D8%AD%D8%B1%DB%8C%D9%85%DB%8C"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شبهه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تحر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شبهه تحریمی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7"/>
      <w:r w:rsidRPr="00296831">
        <w:rPr>
          <w:rFonts w:ascii="vazir" w:eastAsia="Times New Roman" w:hAnsi="vazir" w:cs="Times New Roman"/>
          <w:sz w:val="25"/>
          <w:szCs w:val="25"/>
          <w:rtl/>
        </w:rPr>
        <w:t>، می‌توان هر دو طرف را مرتکب شد، و در </w:t>
      </w:r>
      <w:bookmarkStart w:id="38" w:name="_شبهه_وجوب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"https://fa.wikifeqh.ir/%D8%B4%D8%A8%D9%87%D9%87_%D9%88%D8%AC%D9%88%D8%A8%DB%8C"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شبهه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وجوب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شبهه وجوبی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38"/>
      <w:r w:rsidRPr="00296831">
        <w:rPr>
          <w:rFonts w:ascii="vazir" w:eastAsia="Times New Roman" w:hAnsi="vazir" w:cs="Times New Roman"/>
          <w:sz w:val="25"/>
          <w:szCs w:val="25"/>
          <w:rtl/>
        </w:rPr>
        <w:t>، هر دو طرف را ترک نمود؛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۳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بعضی به تفصیل معتقد هستند (تفصیل‌ها در این باره متفاوت است)</w:t>
      </w:r>
      <w:r w:rsidRPr="00296831">
        <w:rPr>
          <w:rFonts w:ascii="vazir" w:eastAsia="Times New Roman" w:hAnsi="vazir" w:cs="Times New Roman"/>
          <w:sz w:val="25"/>
          <w:szCs w:val="25"/>
        </w:rPr>
        <w:t>.</w:t>
      </w:r>
    </w:p>
    <w:bookmarkStart w:id="39" w:name="_وجوب_موافقت_قطعی"/>
    <w:p w:rsidR="00467785" w:rsidRPr="00296831" w:rsidRDefault="00467785" w:rsidP="00BE5F5D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 HYPERLINK "https://fa.wikifeqh.ir/%D8%B9%D9%84%D9%85_%D8%A7%D8%AC%D9%85%D8%A7%D9%84%DB%8C_%D8%AF%D8%B1_%D8%B4%D8%A8%D9%87%D9%87_%D9%85%D9%88%D8%B6%D9%88%D8%B9%DB%8C" \l "%D9%88%D8%AC%D9%88%D8%A8%20%D9%85%D9%88%D8%A7%D9%81%D9%82%D8%AA%20%D9%82%D8%B7%D8%B9%DB%8C" \o "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وجوب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موافقت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قطع</w:instrText>
      </w:r>
      <w:r w:rsidRPr="00296831">
        <w:rPr>
          <w:rFonts w:ascii="vazir" w:eastAsia="Times New Roman" w:hAnsi="vazir" w:cs="Times New Roman" w:hint="cs"/>
          <w:b/>
          <w:bCs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  <w:lang w:bidi="fa-IR"/>
        </w:rPr>
        <w:t>۲.۱.۲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t xml:space="preserve"> - </w: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t>وجوب موافقت قطعی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end"/>
      </w:r>
      <w:bookmarkEnd w:id="39"/>
    </w:p>
    <w:p w:rsidR="00467785" w:rsidRPr="00296831" w:rsidRDefault="00467785" w:rsidP="00BE5F5D">
      <w:pPr>
        <w:shd w:val="clear" w:color="auto" w:fill="FFFFFF"/>
        <w:bidi/>
        <w:spacing w:after="240" w:line="240" w:lineRule="auto"/>
        <w:rPr>
          <w:rFonts w:ascii="vazir" w:eastAsia="Times New Roman" w:hAnsi="vazir" w:cs="Times New Roman"/>
          <w:sz w:val="21"/>
          <w:szCs w:val="21"/>
        </w:rPr>
      </w:pPr>
      <w:r w:rsidRPr="00296831">
        <w:rPr>
          <w:rFonts w:ascii="vazir" w:eastAsia="Times New Roman" w:hAnsi="vazir" w:cs="Times New Roman"/>
          <w:sz w:val="25"/>
          <w:szCs w:val="25"/>
          <w:rtl/>
        </w:rPr>
        <w:t>بحث درباره منجّزیت علم اجمالی در شبهه محصوره، به لحاظ وجوب موافقت قطعی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بعد از این که ثابت شد مخالفت قطعی با علم اجمالی حرام است و مکلف حق ندارد هر دو طرف </w:t>
      </w:r>
      <w:bookmarkStart w:id="40" w:name="_شبهه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"https://fa.wikifeqh.ir/%D8%B4%D8%A8%D9%87%D9%87"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شبهه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شبهه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0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را در شبهه تحریمی مرتکب شود، این بحث به میان می‌آید که آیا موافقت احتمالی با علم اجمالی کفایت می‌کند به این که مکلف، از یک طرف شبهه اجتناب نموده و بقیه را مرتکب شود یا این که موافقت قطعی (احتیاط) لازم است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در این‌جا چهار نظریه مطرح است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۱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موافقت قطعی با علم اجمالی، مطلقا واجب است (وجوب </w:t>
      </w:r>
      <w:bookmarkStart w:id="41" w:name="_احتیاط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"https://fa.wikifeqh.ir/%D8%A7%D8%AD%D8%AA%DB%8C%D8%A7%D8%B7"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احت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اط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احتیاط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1"/>
      <w:r w:rsidRPr="00296831">
        <w:rPr>
          <w:rFonts w:ascii="vazir" w:eastAsia="Times New Roman" w:hAnsi="vazir" w:cs="Times New Roman"/>
          <w:sz w:val="25"/>
          <w:szCs w:val="25"/>
        </w:rPr>
        <w:t>)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۲</w:t>
      </w:r>
      <w:r w:rsidRPr="00296831">
        <w:rPr>
          <w:rFonts w:ascii="vazir" w:eastAsia="Times New Roman" w:hAnsi="vazir" w:cs="Times New Roman"/>
          <w:sz w:val="25"/>
          <w:szCs w:val="25"/>
        </w:rPr>
        <w:t>. </w:t>
      </w:r>
      <w:bookmarkStart w:id="42" w:name="_موافقت_احتمال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"https://fa.wikifeqh.ir/%D9%85%D9%88%D8%A7%D9%81%D9%82%D8%AA_%D8%A7%D8%AD%D8%AA%D9%85%D8%A7%D9%84%DB%8C"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موافقت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احتمال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موافقت احتمالی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2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کافی بوده و احتیاط واجب نیست؛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۳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نظریه تفصیل (تفصیل‌های متفاوتی وجود دارد، از قبیل تفصیل بین محل ابتلا بودن همه اطراف و عدم آن)؛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۴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نظریه رجوع به </w:t>
      </w:r>
      <w:bookmarkStart w:id="43" w:name="_قرعه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"https://fa.wikifeqh.ir/%D9%82%D8%B1%D8%B9%D9%87"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قرعه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قرعه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3"/>
      <w:r w:rsidRPr="00296831">
        <w:rPr>
          <w:rFonts w:ascii="vazir" w:eastAsia="Times New Roman" w:hAnsi="vazir" w:cs="Times New Roman"/>
          <w:sz w:val="25"/>
          <w:szCs w:val="25"/>
        </w:rPr>
        <w:t>.</w:t>
      </w:r>
    </w:p>
    <w:bookmarkStart w:id="44" w:name="_در_شبهات_غیر_محصوره"/>
    <w:p w:rsidR="00467785" w:rsidRPr="00296831" w:rsidRDefault="00467785" w:rsidP="00BE5F5D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 HYPERLINK "https://fa.wikifeqh.ir/%D8%B9%D9%84%D9%85_%D8%A7%D8%AC%D9%85%D8%A7%D9%84%DB%8C_%D8%AF%D8%B1_%D8%B4%D8%A8%D9%87%D9%87_%D9%85%D9%88%D8%B6%D9%88%D8%B9%DB%8C" \l "%D8%AF%D8%B1%20%D8%B4%D8%A8%D9%87%D8%A7%D8%AA%20%D8%BA%DB%8C%D8%B1%20%D9%85%D8%AD%D8%B5%D9%88%D8%B1%D9%87" \o "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در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شبهات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غ</w:instrText>
      </w:r>
      <w:r w:rsidRPr="00296831">
        <w:rPr>
          <w:rFonts w:ascii="vazir" w:eastAsia="Times New Roman" w:hAnsi="vazir" w:cs="Times New Roman" w:hint="cs"/>
          <w:b/>
          <w:bCs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ر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b/>
          <w:bCs/>
          <w:sz w:val="25"/>
          <w:szCs w:val="25"/>
          <w:rtl/>
        </w:rPr>
        <w:instrText>محصوره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  <w:lang w:bidi="fa-IR"/>
        </w:rPr>
        <w:t>۲.۲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t xml:space="preserve"> - </w: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t>در شبهات غیر محصوره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end"/>
      </w:r>
      <w:bookmarkEnd w:id="44"/>
    </w:p>
    <w:p w:rsidR="00467785" w:rsidRPr="00296831" w:rsidRDefault="00467785" w:rsidP="005B39E9">
      <w:pPr>
        <w:shd w:val="clear" w:color="auto" w:fill="FFFFFF"/>
        <w:bidi/>
        <w:spacing w:after="0" w:line="240" w:lineRule="auto"/>
        <w:rPr>
          <w:rFonts w:ascii="vazir" w:eastAsia="Times New Roman" w:hAnsi="vazir" w:cs="Times New Roman"/>
          <w:sz w:val="25"/>
          <w:szCs w:val="25"/>
        </w:rPr>
      </w:pPr>
      <w:r w:rsidRPr="00296831">
        <w:rPr>
          <w:rFonts w:ascii="vazir" w:eastAsia="Times New Roman" w:hAnsi="vazir" w:cs="Times New Roman"/>
          <w:sz w:val="25"/>
          <w:szCs w:val="25"/>
          <w:rtl/>
        </w:rPr>
        <w:t>درباره شبهات غیر محصوره نیز در هر دو مقام، بحث وجود دارد و مشهور اصولی‌ها، به عدم منجّزیت آن </w:t>
      </w:r>
      <w:bookmarkStart w:id="45" w:name="_حکم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"https://fa.wikifeqh.ir/%D8%AD%DA%A9%D9%85"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حکم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حکم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5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داده‌اند، ولی دیدگاه‌های دیگری نیز در این باره وجود دارد، از جمله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۱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مرحوم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 «</w:t>
      </w:r>
      <w:bookmarkStart w:id="46" w:name="_شیخ_انصار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"https://fa.wikifeqh.ir/%D8%B4%DB%8C%D8%AE_%D8%A7%D9%86%D8%B5%D8%A7%D8%B1%DB%8C"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ش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خ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انصار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شیخ انصاری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6"/>
      <w:r w:rsidRPr="00296831">
        <w:rPr>
          <w:rFonts w:ascii="vazir" w:eastAsia="Times New Roman" w:hAnsi="vazir" w:cs="Times New Roman"/>
          <w:sz w:val="25"/>
          <w:szCs w:val="25"/>
        </w:rPr>
        <w:t xml:space="preserve">»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و گروهی از متأخران، مخالفت قطعی با علم اجمالی را (که همه اطراف را یک باره و به قصد رسیدن به حرام انجام دهد)، حرام شمرده‌اند، اما موافقت قطعی را هم واجب ندانسته‌اند</w:t>
      </w:r>
      <w:r w:rsidRPr="00296831">
        <w:rPr>
          <w:rFonts w:ascii="vazir" w:eastAsia="Times New Roman" w:hAnsi="vazir" w:cs="Times New Roman"/>
          <w:sz w:val="25"/>
          <w:szCs w:val="25"/>
        </w:rPr>
        <w:t>.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۲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مرحوم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 «</w:t>
      </w:r>
      <w:bookmarkStart w:id="47" w:name="_آخوند_خراسانی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"https://fa.wikifeqh.ir/%D8%A2%D8%AE%D9%88%D9%86%D8%AF_%D8%AE%D8%B1%D8%A7%D8%B3%D8%A7%D9%86%DB%8C"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آخوند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خراسان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آخوند خراسانی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7"/>
      <w:r w:rsidRPr="00296831">
        <w:rPr>
          <w:rFonts w:ascii="vazir" w:eastAsia="Times New Roman" w:hAnsi="vazir" w:cs="Times New Roman"/>
          <w:sz w:val="25"/>
          <w:szCs w:val="25"/>
        </w:rPr>
        <w:t xml:space="preserve">»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در جایی که تکلیف معلوم به </w:t>
      </w:r>
      <w:bookmarkStart w:id="48" w:name="_اجمال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"https://fa.wikifeqh.ir/%D8%A7%D8%AC%D9%85%D8%A7%D9%84"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اجمال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اجمال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48"/>
      <w:r w:rsidRPr="00296831">
        <w:rPr>
          <w:rFonts w:ascii="vazir" w:eastAsia="Times New Roman" w:hAnsi="vazir" w:cs="Times New Roman"/>
          <w:sz w:val="25"/>
          <w:szCs w:val="25"/>
          <w:rtl/>
        </w:rPr>
        <w:t>، فعلیت داشته باشد مخالفت قطعی را حرام و موافقت قطعی را لازم می‌داند</w:t>
      </w:r>
      <w:r w:rsidRPr="00296831">
        <w:rPr>
          <w:rFonts w:ascii="vazir" w:eastAsia="Times New Roman" w:hAnsi="vazir" w:cs="Times New Roman"/>
          <w:sz w:val="25"/>
          <w:szCs w:val="25"/>
        </w:rPr>
        <w:t>.</w:t>
      </w:r>
      <w:bookmarkStart w:id="49" w:name="outlink"/>
    </w:p>
    <w:bookmarkStart w:id="50" w:name="_موارد_بحث_تنجّز"/>
    <w:p w:rsidR="00467785" w:rsidRPr="00296831" w:rsidRDefault="00467785" w:rsidP="00262FD1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instrText xml:space="preserve"> HYPERLINK "https://fa.wikifeqh.ir/%D8%B9%D9%84%D9%85_%D8%A7%D8%AC%D9%85%D8%A7%D9%84%DB%8C_%D8%AF%D8%B1_%D8%B4%D8%A8%D9%87%D9%87_%D9%85%D9%88%D8%B6%D9%88%D8%B9%DB%8C" \l "%D9%85%D9%88%D8%A7%D8%B1%D8%AF%20%D8%A8%D8%AD%D8%AB%20%D8%AA%D9%86%D8%AC%D9%91%D8%B2" </w:instrTex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  <w:lang w:bidi="fa-IR"/>
        </w:rPr>
        <w:t>۳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t xml:space="preserve"> - </w:t>
      </w:r>
      <w:r w:rsidRPr="00296831">
        <w:rPr>
          <w:rFonts w:ascii="vazir" w:eastAsia="Times New Roman" w:hAnsi="vazir" w:cs="Times New Roman"/>
          <w:b/>
          <w:bCs/>
          <w:sz w:val="25"/>
          <w:szCs w:val="25"/>
          <w:rtl/>
        </w:rPr>
        <w:t>موارد بحث تنجّز</w:t>
      </w:r>
      <w:r w:rsidRPr="00296831">
        <w:rPr>
          <w:rFonts w:ascii="vazir" w:eastAsia="Times New Roman" w:hAnsi="vazir" w:cs="Times New Roman"/>
          <w:b/>
          <w:bCs/>
          <w:sz w:val="25"/>
          <w:szCs w:val="25"/>
        </w:rPr>
        <w:fldChar w:fldCharType="end"/>
      </w:r>
      <w:bookmarkEnd w:id="50"/>
      <w:r w:rsidRPr="00296831">
        <w:rPr>
          <w:rFonts w:ascii="vazir" w:eastAsia="Times New Roman" w:hAnsi="vazir" w:cs="Times New Roman"/>
          <w:sz w:val="25"/>
          <w:szCs w:val="25"/>
          <w:rtl/>
        </w:rPr>
        <w:t>بحث تنجّز علم اجمالی در شبهه موضوعی، هم در </w:t>
      </w:r>
      <w:bookmarkStart w:id="51" w:name="_علم_اجمالی_مردد_بین_متباینین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"https://fa.wikifeqh.ir/%D8%B9%D9%84%D9%85_%D8%A7%D8%AC%D9%85%D8%A7%D9%84%DB%8C_%D9%85%D8%B1%D8%AF%D8%AF_%D8%A8%DB%8C%D9%86_%D9%85%D8%AA%D8%A8%D8%A7%DB%8C%D9%86%DB%8C%D9%86"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علم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اجمال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مردد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ب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متبا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وجود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ندارد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>)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علم اجمالی مردد بین متباینین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51"/>
      <w:r w:rsidRPr="00296831">
        <w:rPr>
          <w:rFonts w:ascii="vazir" w:eastAsia="Times New Roman" w:hAnsi="vazir" w:cs="Times New Roman"/>
          <w:sz w:val="25"/>
          <w:szCs w:val="25"/>
          <w:rtl/>
        </w:rPr>
        <w:t>، هم در </w:t>
      </w:r>
      <w:bookmarkStart w:id="52" w:name="_دوران_بین_محذورین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"https://fa.wikifeqh.ir/%D8%AF%D9%88%D8%B1%D8%A7%D9%86_%D8%A8%DB%8C%D9%86_%D9%85%D8%AD%D8%B0%D9%88%D8%B1%DB%8C%D9%86"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دوران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ب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محذور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\t "_blank"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دوران بین محذورین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52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و هم در </w:t>
      </w:r>
      <w:bookmarkStart w:id="53" w:name="_علم_اجمالی_مردد_بین_اقل_و_اکثر"/>
      <w:r w:rsidRPr="00296831">
        <w:rPr>
          <w:rFonts w:ascii="vazir" w:eastAsia="Times New Roman" w:hAnsi="vazir" w:cs="Times New Roman"/>
          <w:sz w:val="25"/>
          <w:szCs w:val="25"/>
        </w:rPr>
        <w:fldChar w:fldCharType="begin"/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 HYPERLINK "https://fa.wikifeqh.ir/%D8%B9%D9%84%D9%85_%D8%A7%D8%AC%D9%85%D8%A7%D9%84%DB%8C_%D9%85%D8%B1%D8%AF%D8%AF_%D8%A8%DB%8C%D9%86_%D8%A7%D9%82%D9%84_%D9%88_%D8%A7%DA%A9%D8%AB%D8%B1" \o "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علم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اجمال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مردد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ب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اقل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اکثر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(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پ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وند</w:instrText>
      </w:r>
      <w:r w:rsidRPr="00296831">
        <w:rPr>
          <w:rFonts w:ascii="vazir" w:eastAsia="Times New Roman" w:hAnsi="vazir" w:cs="Times New Roman" w:hint="cs"/>
          <w:sz w:val="25"/>
          <w:szCs w:val="25"/>
          <w:rtl/>
        </w:rPr>
        <w:instrText>ی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وجود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 xml:space="preserve"> </w:instrText>
      </w:r>
      <w:r w:rsidRPr="00296831">
        <w:rPr>
          <w:rFonts w:ascii="vazir" w:eastAsia="Times New Roman" w:hAnsi="vazir" w:cs="Times New Roman" w:hint="eastAsia"/>
          <w:sz w:val="25"/>
          <w:szCs w:val="25"/>
          <w:rtl/>
        </w:rPr>
        <w:instrText>ندارد</w:instrText>
      </w:r>
      <w:r w:rsidRPr="00296831">
        <w:rPr>
          <w:rFonts w:ascii="vazir" w:eastAsia="Times New Roman" w:hAnsi="vazir" w:cs="Times New Roman"/>
          <w:sz w:val="25"/>
          <w:szCs w:val="25"/>
          <w:rtl/>
        </w:rPr>
        <w:instrText>)</w:instrText>
      </w:r>
      <w:r w:rsidRPr="00296831">
        <w:rPr>
          <w:rFonts w:ascii="vazir" w:eastAsia="Times New Roman" w:hAnsi="vazir" w:cs="Times New Roman"/>
          <w:sz w:val="25"/>
          <w:szCs w:val="25"/>
        </w:rPr>
        <w:instrText xml:space="preserve">" </w:instrTex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separate"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علم اجمالی مردد بین اقل و اکثر</w:t>
      </w:r>
      <w:r w:rsidRPr="00296831">
        <w:rPr>
          <w:rFonts w:ascii="vazir" w:eastAsia="Times New Roman" w:hAnsi="vazir" w:cs="Times New Roman"/>
          <w:sz w:val="25"/>
          <w:szCs w:val="25"/>
        </w:rPr>
        <w:fldChar w:fldCharType="end"/>
      </w:r>
      <w:bookmarkEnd w:id="53"/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به میان می‌آید و در هر یک از این حالات، شبهه، یا تحریمی است یا وجوبی</w:t>
      </w:r>
      <w:r w:rsidRPr="00296831">
        <w:rPr>
          <w:rFonts w:ascii="vazir" w:eastAsia="Times New Roman" w:hAnsi="vazir" w:cs="Times New Roman"/>
          <w:sz w:val="25"/>
          <w:szCs w:val="25"/>
        </w:rPr>
        <w:t>. 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</w:p>
    <w:p w:rsidR="00467785" w:rsidRPr="00296831" w:rsidRDefault="00852549" w:rsidP="00BE5F5D">
      <w:pPr>
        <w:pStyle w:val="FootnoteText"/>
        <w:bidi/>
        <w:rPr>
          <w:rtl/>
          <w:lang w:bidi="fa-IR"/>
        </w:rPr>
      </w:pPr>
      <w:hyperlink r:id="rId7" w:tgtFrame="_blank" w:tooltip="فرهنگ‌نامه اصول فقه، تدوین توسط مرکز اطلاعات و مدارک اسلامی، ص585، برگرفته از مقاله " w:history="1">
        <w:r w:rsidR="00467785" w:rsidRPr="00296831">
          <w:rPr>
            <w:rFonts w:ascii="vazir" w:eastAsia="Times New Roman" w:hAnsi="vazir" w:cs="Times New Roman"/>
            <w:sz w:val="25"/>
            <w:szCs w:val="25"/>
            <w:shd w:val="clear" w:color="auto" w:fill="FFFFFF"/>
            <w:rtl/>
          </w:rPr>
          <w:t>فرهنگ‌نامه اصول فقه، تدوین توسط مرکز اطلاعات و مدارک اسلامی، ص</w:t>
        </w:r>
        <w:r w:rsidR="00467785" w:rsidRPr="00296831">
          <w:rPr>
            <w:rFonts w:ascii="vazir" w:eastAsia="Times New Roman" w:hAnsi="vazir" w:cs="Times New Roman"/>
            <w:sz w:val="25"/>
            <w:szCs w:val="25"/>
            <w:shd w:val="clear" w:color="auto" w:fill="FFFFFF"/>
            <w:rtl/>
            <w:lang w:bidi="fa-IR"/>
          </w:rPr>
          <w:t>۵۸۵</w:t>
        </w:r>
        <w:r w:rsidR="00467785" w:rsidRPr="00296831">
          <w:rPr>
            <w:rFonts w:ascii="vazir" w:eastAsia="Times New Roman" w:hAnsi="vazir" w:cs="Times New Roman"/>
            <w:sz w:val="25"/>
            <w:szCs w:val="25"/>
            <w:shd w:val="clear" w:color="auto" w:fill="FFFFFF"/>
            <w:rtl/>
          </w:rPr>
          <w:t>، برگرفته از مقاله «علم اجمالی در شبهه موضوعی</w:t>
        </w:r>
        <w:r w:rsidR="00467785" w:rsidRPr="00296831">
          <w:rPr>
            <w:rFonts w:ascii="vazir" w:eastAsia="Times New Roman" w:hAnsi="vazir" w:cs="Times New Roman"/>
            <w:sz w:val="25"/>
            <w:szCs w:val="25"/>
            <w:shd w:val="clear" w:color="auto" w:fill="FFFFFF"/>
          </w:rPr>
          <w:t>».</w:t>
        </w:r>
      </w:hyperlink>
      <w:bookmarkEnd w:id="49"/>
      <w:r w:rsidR="00467785" w:rsidRPr="00296831">
        <w:rPr>
          <w:rFonts w:ascii="vazir" w:eastAsia="Times New Roman" w:hAnsi="vazir" w:cs="Times New Roman"/>
          <w:sz w:val="25"/>
          <w:szCs w:val="25"/>
          <w:shd w:val="clear" w:color="auto" w:fill="FFFFFF"/>
        </w:rPr>
        <w:t>    </w:t>
      </w:r>
    </w:p>
  </w:footnote>
  <w:footnote w:id="3">
    <w:p w:rsidR="006C1B05" w:rsidRPr="006C1B05" w:rsidRDefault="006C1B05" w:rsidP="006C1B05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r>
        <w:rPr>
          <w:rStyle w:val="FootnoteReference"/>
        </w:rPr>
        <w:footnoteRef/>
      </w:r>
      <w:r>
        <w:t xml:space="preserve">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بحث در منجّزیت علم اجمالی در شبهه محصوره به لحاظ حرمت مخالفت قطعی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آیا می‌توان علم اجمالی را مانند </w:t>
      </w:r>
      <w:hyperlink r:id="rId8" w:tgtFrame="_blank" w:tooltip="جهل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جهل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به حساب آورد و نسبت به اطراف آن </w:t>
      </w:r>
      <w:hyperlink r:id="rId9" w:tgtFrame="_blank" w:tooltip="برائت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برائت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جاری نمود هم چنان که هنگام شک در اصل تکلیف، برائت جاری می‌شود یا این که مخالفت قطعی با علم اجمالی </w:t>
      </w:r>
      <w:hyperlink r:id="rId10" w:tgtFrame="_blank" w:tooltip="حرام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حرام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است؟ در مسئله چند نظر وجود دارد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۱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مشهور </w:t>
      </w:r>
      <w:hyperlink r:id="rId11" w:tgtFrame="_blank" w:tooltip="اصولیون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اصولیون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مخالفت قطعی با علم اجمالی را </w:t>
      </w:r>
      <w:hyperlink r:id="rId12" w:tgtFrame="_blank" w:tooltip="جایز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جایز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نمی‌دانند؛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۲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گروهی دیگر بر این اعتقادند که مخالفت قطعی با علم اجمالی جایز است و در </w:t>
      </w:r>
      <w:hyperlink r:id="rId13" w:tgtFrame="_blank" w:tooltip="شبهه تحریمی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شبهه تحریمی</w:t>
        </w:r>
      </w:hyperlink>
      <w:r w:rsidRPr="00296831">
        <w:rPr>
          <w:rFonts w:ascii="vazir" w:eastAsia="Times New Roman" w:hAnsi="vazir" w:cs="Times New Roman"/>
          <w:sz w:val="25"/>
          <w:szCs w:val="25"/>
          <w:rtl/>
        </w:rPr>
        <w:t>، می‌توان هر دو طرف را مرتکب شد، و در </w:t>
      </w:r>
      <w:hyperlink r:id="rId14" w:tgtFrame="_blank" w:tooltip="شبهه وجوبی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شبهه وجوبی</w:t>
        </w:r>
      </w:hyperlink>
      <w:r w:rsidRPr="00296831">
        <w:rPr>
          <w:rFonts w:ascii="vazir" w:eastAsia="Times New Roman" w:hAnsi="vazir" w:cs="Times New Roman"/>
          <w:sz w:val="25"/>
          <w:szCs w:val="25"/>
          <w:rtl/>
        </w:rPr>
        <w:t>، هر دو طرف را ترک نمود؛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۳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بعضی به تفصیل معتقد هستند (تفصیل‌ها در این باره متفاوت است)</w:t>
      </w:r>
      <w:r w:rsidRPr="00296831">
        <w:rPr>
          <w:rFonts w:ascii="vazir" w:eastAsia="Times New Roman" w:hAnsi="vazir" w:cs="Times New Roman"/>
          <w:sz w:val="25"/>
          <w:szCs w:val="25"/>
        </w:rPr>
        <w:t>.</w:t>
      </w:r>
    </w:p>
    <w:p w:rsidR="006C1B05" w:rsidRDefault="006C1B05" w:rsidP="006C1B05">
      <w:pPr>
        <w:pStyle w:val="FootnoteText"/>
        <w:rPr>
          <w:rFonts w:hint="cs"/>
          <w:rtl/>
          <w:lang w:bidi="fa-IR"/>
        </w:rPr>
      </w:pPr>
    </w:p>
  </w:footnote>
  <w:footnote w:id="4">
    <w:p w:rsidR="006C1B05" w:rsidRPr="00296831" w:rsidRDefault="006C1B05" w:rsidP="006C1B05">
      <w:pPr>
        <w:shd w:val="clear" w:color="auto" w:fill="FFFFFF"/>
        <w:bidi/>
        <w:spacing w:after="240" w:line="240" w:lineRule="auto"/>
        <w:rPr>
          <w:rFonts w:ascii="vazir" w:eastAsia="Times New Roman" w:hAnsi="vazir" w:cs="Times New Roman"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</w:p>
    <w:p w:rsidR="006C1B05" w:rsidRPr="00296831" w:rsidRDefault="006C1B05" w:rsidP="006C1B05">
      <w:pPr>
        <w:shd w:val="clear" w:color="auto" w:fill="FFFFFF"/>
        <w:bidi/>
        <w:spacing w:after="72" w:line="240" w:lineRule="auto"/>
        <w:outlineLvl w:val="2"/>
        <w:rPr>
          <w:rFonts w:ascii="vazir" w:eastAsia="Times New Roman" w:hAnsi="vazir" w:cs="Times New Roman"/>
          <w:b/>
          <w:bCs/>
          <w:sz w:val="25"/>
          <w:szCs w:val="25"/>
        </w:rPr>
      </w:pPr>
      <w:hyperlink r:id="rId15" w:anchor="%D9%88%D8%AC%D9%88%D8%A8%20%D9%85%D9%88%D8%A7%D9%81%D9%82%D8%AA%20%D9%82%D8%B7%D8%B9%DB%8C" w:tooltip="وجوب موافقت قطعی" w:history="1">
        <w:r w:rsidRPr="00296831">
          <w:rPr>
            <w:rFonts w:ascii="vazir" w:eastAsia="Times New Roman" w:hAnsi="vazir" w:cs="Times New Roman"/>
            <w:b/>
            <w:bCs/>
            <w:sz w:val="25"/>
            <w:szCs w:val="25"/>
            <w:rtl/>
            <w:lang w:bidi="fa-IR"/>
          </w:rPr>
          <w:t>۲.۱.۲</w:t>
        </w:r>
        <w:r w:rsidRPr="00296831">
          <w:rPr>
            <w:rFonts w:ascii="vazir" w:eastAsia="Times New Roman" w:hAnsi="vazir" w:cs="Times New Roman"/>
            <w:b/>
            <w:bCs/>
            <w:sz w:val="25"/>
            <w:szCs w:val="25"/>
          </w:rPr>
          <w:t xml:space="preserve"> - </w:t>
        </w:r>
        <w:r w:rsidRPr="00296831">
          <w:rPr>
            <w:rFonts w:ascii="vazir" w:eastAsia="Times New Roman" w:hAnsi="vazir" w:cs="Times New Roman"/>
            <w:b/>
            <w:bCs/>
            <w:sz w:val="25"/>
            <w:szCs w:val="25"/>
            <w:rtl/>
          </w:rPr>
          <w:t>وجوب موافقت قطعی</w:t>
        </w:r>
      </w:hyperlink>
    </w:p>
    <w:p w:rsidR="006C1B05" w:rsidRPr="00296831" w:rsidRDefault="006C1B05" w:rsidP="006C1B05">
      <w:pPr>
        <w:shd w:val="clear" w:color="auto" w:fill="FFFFFF"/>
        <w:bidi/>
        <w:spacing w:after="240" w:line="240" w:lineRule="auto"/>
        <w:rPr>
          <w:rFonts w:ascii="vazir" w:eastAsia="Times New Roman" w:hAnsi="vazir" w:cs="Times New Roman"/>
          <w:sz w:val="21"/>
          <w:szCs w:val="21"/>
        </w:rPr>
      </w:pPr>
      <w:r w:rsidRPr="00296831">
        <w:rPr>
          <w:rFonts w:ascii="vazir" w:eastAsia="Times New Roman" w:hAnsi="vazir" w:cs="Times New Roman"/>
          <w:sz w:val="25"/>
          <w:szCs w:val="25"/>
          <w:rtl/>
        </w:rPr>
        <w:t>بحث درباره منجّزیت علم اجمالی در شبهه محصوره، به لحاظ وجوب موافقت قطعی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بعد از این که ثابت شد مخالفت قطعی با علم اجمالی حرام است و مکلف حق ندارد هر دو طرف </w:t>
      </w:r>
      <w:hyperlink r:id="rId16" w:tgtFrame="_blank" w:tooltip="شبهه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شبهه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را در شبهه تحریمی مرتکب شود، این بحث به میان می‌آید که آیا موافقت احتمالی با علم اجمالی کفایت می‌کند به این که مکلف، از یک طرف شبهه اجتناب نموده و بقیه را مرتکب شود یا این که موافقت قطعی (احتیاط) لازم است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در این‌جا چهار نظریه مطرح است</w:t>
      </w:r>
      <w:r w:rsidRPr="00296831">
        <w:rPr>
          <w:rFonts w:ascii="vazir" w:eastAsia="Times New Roman" w:hAnsi="vazir" w:cs="Times New Roman"/>
          <w:sz w:val="25"/>
          <w:szCs w:val="25"/>
        </w:rPr>
        <w:t>: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۱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موافقت قطعی با علم اجمالی، مطلقا واجب است (وجوب </w:t>
      </w:r>
      <w:hyperlink r:id="rId17" w:tgtFrame="_blank" w:tooltip="احتیاط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احتیاط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)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۲</w:t>
      </w:r>
      <w:r w:rsidRPr="00296831">
        <w:rPr>
          <w:rFonts w:ascii="vazir" w:eastAsia="Times New Roman" w:hAnsi="vazir" w:cs="Times New Roman"/>
          <w:sz w:val="25"/>
          <w:szCs w:val="25"/>
        </w:rPr>
        <w:t>. </w:t>
      </w:r>
      <w:hyperlink r:id="rId18" w:tgtFrame="_blank" w:tooltip="موافقت احتمالی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موافقت احتمالی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 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کافی بوده و احتیاط واجب نیست؛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۳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نظریه تفصیل (تفصیل‌های متفاوتی وجود دارد، از قبیل تفصیل بین محل ابتلا بودن همه اطراف و عدم آن)؛</w:t>
      </w:r>
      <w:r w:rsidRPr="00296831">
        <w:rPr>
          <w:rFonts w:ascii="vazir" w:eastAsia="Times New Roman" w:hAnsi="vazir" w:cs="Times New Roman"/>
          <w:sz w:val="25"/>
          <w:szCs w:val="25"/>
        </w:rPr>
        <w:br/>
      </w:r>
      <w:r w:rsidRPr="00296831">
        <w:rPr>
          <w:rFonts w:ascii="vazir" w:eastAsia="Times New Roman" w:hAnsi="vazir" w:cs="Times New Roman"/>
          <w:sz w:val="25"/>
          <w:szCs w:val="25"/>
          <w:rtl/>
          <w:lang w:bidi="fa-IR"/>
        </w:rPr>
        <w:t>۴</w:t>
      </w:r>
      <w:r w:rsidRPr="00296831">
        <w:rPr>
          <w:rFonts w:ascii="vazir" w:eastAsia="Times New Roman" w:hAnsi="vazir" w:cs="Times New Roman"/>
          <w:sz w:val="25"/>
          <w:szCs w:val="25"/>
        </w:rPr>
        <w:t xml:space="preserve">. </w:t>
      </w:r>
      <w:r w:rsidRPr="00296831">
        <w:rPr>
          <w:rFonts w:ascii="vazir" w:eastAsia="Times New Roman" w:hAnsi="vazir" w:cs="Times New Roman"/>
          <w:sz w:val="25"/>
          <w:szCs w:val="25"/>
          <w:rtl/>
        </w:rPr>
        <w:t>نظریه رجوع به </w:t>
      </w:r>
      <w:hyperlink r:id="rId19" w:tgtFrame="_blank" w:tooltip="قرعه" w:history="1">
        <w:r w:rsidRPr="00296831">
          <w:rPr>
            <w:rFonts w:ascii="vazir" w:eastAsia="Times New Roman" w:hAnsi="vazir" w:cs="Times New Roman"/>
            <w:sz w:val="25"/>
            <w:szCs w:val="25"/>
            <w:rtl/>
          </w:rPr>
          <w:t>قرعه</w:t>
        </w:r>
      </w:hyperlink>
      <w:r w:rsidRPr="00296831">
        <w:rPr>
          <w:rFonts w:ascii="vazir" w:eastAsia="Times New Roman" w:hAnsi="vazir" w:cs="Times New Roman"/>
          <w:sz w:val="25"/>
          <w:szCs w:val="25"/>
        </w:rPr>
        <w:t>.</w:t>
      </w:r>
    </w:p>
    <w:p w:rsidR="006C1B05" w:rsidRDefault="006C1B05">
      <w:pPr>
        <w:pStyle w:val="FootnoteText"/>
        <w:rPr>
          <w:rFonts w:hint="cs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5534"/>
    <w:multiLevelType w:val="hybridMultilevel"/>
    <w:tmpl w:val="4C9A18FC"/>
    <w:lvl w:ilvl="0" w:tplc="1EF85FA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0F"/>
    <w:rsid w:val="00032B95"/>
    <w:rsid w:val="001770EC"/>
    <w:rsid w:val="001939C0"/>
    <w:rsid w:val="001C5976"/>
    <w:rsid w:val="00262FD1"/>
    <w:rsid w:val="00296831"/>
    <w:rsid w:val="00384D2B"/>
    <w:rsid w:val="00467785"/>
    <w:rsid w:val="004D293A"/>
    <w:rsid w:val="005A20CF"/>
    <w:rsid w:val="005B39E9"/>
    <w:rsid w:val="005E1645"/>
    <w:rsid w:val="006C1B05"/>
    <w:rsid w:val="006C360F"/>
    <w:rsid w:val="007D21D6"/>
    <w:rsid w:val="00852549"/>
    <w:rsid w:val="00B360DE"/>
    <w:rsid w:val="00B65065"/>
    <w:rsid w:val="00BE5F5D"/>
    <w:rsid w:val="00C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B659"/>
  <w15:chartTrackingRefBased/>
  <w15:docId w15:val="{CC634A89-9E53-42E7-B067-B6A0AD3E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9E9"/>
  </w:style>
  <w:style w:type="paragraph" w:styleId="Heading1">
    <w:name w:val="heading 1"/>
    <w:basedOn w:val="Normal"/>
    <w:next w:val="Normal"/>
    <w:link w:val="Heading1Char"/>
    <w:uiPriority w:val="9"/>
    <w:qFormat/>
    <w:rsid w:val="00467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77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7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778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67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6671">
                  <w:marLeft w:val="0"/>
                  <w:marRight w:val="0"/>
                  <w:marTop w:val="0"/>
                  <w:marBottom w:val="645"/>
                  <w:divBdr>
                    <w:top w:val="single" w:sz="6" w:space="15" w:color="CCCCCC"/>
                    <w:left w:val="single" w:sz="6" w:space="15" w:color="CCCCCC"/>
                    <w:bottom w:val="none" w:sz="0" w:space="0" w:color="auto"/>
                    <w:right w:val="single" w:sz="6" w:space="15" w:color="CCCCCC"/>
                  </w:divBdr>
                </w:div>
              </w:divsChild>
            </w:div>
            <w:div w:id="20650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875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152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515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8403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068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8718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800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780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feqh.ir/%D8%B9%D9%84%D9%85_%D8%A7%D8%AC%D9%85%D8%A7%D9%84%DB%8C" TargetMode="External"/><Relationship Id="rId13" Type="http://schemas.openxmlformats.org/officeDocument/2006/relationships/hyperlink" Target="https://fa.wikifeqh.ir/%D9%85%DA%A9%D9%84%D9%81" TargetMode="External"/><Relationship Id="rId18" Type="http://schemas.openxmlformats.org/officeDocument/2006/relationships/hyperlink" Target="https://fa.wikifeqh.ir/%D8%B4%D8%A8%D9%87%D9%87_%D8%BA%DB%8C%D8%B1_%D9%85%D8%AD%D8%B5%D9%88%D8%B1%D9%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.wikifeqh.ir/%D9%85%D9%88%D8%A7%D9%81%D9%82%D8%AA_%D9%82%D8%B7%D8%B9%DB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a.wikifeqh.ir/%D9%85%DA%A9%D9%84%D9%81_%D8%A8%D9%87" TargetMode="External"/><Relationship Id="rId17" Type="http://schemas.openxmlformats.org/officeDocument/2006/relationships/hyperlink" Target="https://fa.wikifeqh.ir/%D8%B4%D8%A8%D9%87%D9%87_%D9%85%D8%AD%D8%B5%D9%88%D8%B1%D9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.wikifeqh.ir/%D9%85%D8%A7%DB%8C%D8%B9" TargetMode="External"/><Relationship Id="rId20" Type="http://schemas.openxmlformats.org/officeDocument/2006/relationships/hyperlink" Target="https://fa.wikifeqh.ir/%D9%88%D8%AC%D9%88%D8%A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.wikifeqh.ir/%D8%B9%D9%84%D9%85_%D8%A7%D8%AC%D9%85%D8%A7%D9%84%DB%8C_%D8%AF%D8%B1_%D8%B4%D8%A8%D9%87%D9%87_%D8%AD%DA%A9%D9%85%DB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.wikifeqh.ir/%DB%8C%D9%82%DB%8C%D9%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a.wikifeqh.ir/%D8%AA%DA%A9%D9%84%DB%8C%D9%81" TargetMode="External"/><Relationship Id="rId19" Type="http://schemas.openxmlformats.org/officeDocument/2006/relationships/hyperlink" Target="https://fa.wikifeqh.ir/%D9%85%D8%AE%D8%A7%D9%84%D9%81%D8%AA_%D9%82%D8%B7%D8%B9%DB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.wikifeqh.ir/%D8%B4%DA%A9" TargetMode="External"/><Relationship Id="rId14" Type="http://schemas.openxmlformats.org/officeDocument/2006/relationships/hyperlink" Target="https://fa.wikifeqh.ir/%D8%AD%D8%B1%D9%85%D8%A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feqh.ir/%D8%AC%D9%87%D9%84" TargetMode="External"/><Relationship Id="rId13" Type="http://schemas.openxmlformats.org/officeDocument/2006/relationships/hyperlink" Target="https://fa.wikifeqh.ir/%D8%B4%D8%A8%D9%87%D9%87_%D8%AA%D8%AD%D8%B1%DB%8C%D9%85%DB%8C" TargetMode="External"/><Relationship Id="rId18" Type="http://schemas.openxmlformats.org/officeDocument/2006/relationships/hyperlink" Target="https://fa.wikifeqh.ir/%D9%85%D9%88%D8%A7%D9%81%D9%82%D8%AA_%D8%A7%D8%AD%D8%AA%D9%85%D8%A7%D9%84%DB%8C" TargetMode="External"/><Relationship Id="rId3" Type="http://schemas.openxmlformats.org/officeDocument/2006/relationships/hyperlink" Target="https://fa.wikifeqh.ir/%D8%B9%D9%84%D9%85" TargetMode="External"/><Relationship Id="rId7" Type="http://schemas.openxmlformats.org/officeDocument/2006/relationships/hyperlink" Target="http://lib.eshia.ir/71601/1/585" TargetMode="External"/><Relationship Id="rId12" Type="http://schemas.openxmlformats.org/officeDocument/2006/relationships/hyperlink" Target="https://fa.wikifeqh.ir/%D8%AC%D8%A7%DB%8C%D8%B2" TargetMode="External"/><Relationship Id="rId17" Type="http://schemas.openxmlformats.org/officeDocument/2006/relationships/hyperlink" Target="https://fa.wikifeqh.ir/%D8%A7%D8%AD%D8%AA%DB%8C%D8%A7%D8%B7" TargetMode="External"/><Relationship Id="rId2" Type="http://schemas.openxmlformats.org/officeDocument/2006/relationships/hyperlink" Target="https://fa.wikifeqh.ir/%D8%B9%D9%84%D9%85" TargetMode="External"/><Relationship Id="rId16" Type="http://schemas.openxmlformats.org/officeDocument/2006/relationships/hyperlink" Target="https://fa.wikifeqh.ir/%D8%B4%D8%A8%D9%87%D9%87" TargetMode="External"/><Relationship Id="rId1" Type="http://schemas.openxmlformats.org/officeDocument/2006/relationships/hyperlink" Target="https://fa.wikifeqh.ir/%D8%B9%D9%84%D9%85" TargetMode="External"/><Relationship Id="rId6" Type="http://schemas.openxmlformats.org/officeDocument/2006/relationships/hyperlink" Target="https://fa.wikifeqh.ir/%D8%B4%DA%A9" TargetMode="External"/><Relationship Id="rId11" Type="http://schemas.openxmlformats.org/officeDocument/2006/relationships/hyperlink" Target="https://fa.wikifeqh.ir/%D8%A7%D8%B5%D9%88%D9%84%DB%8C%D9%88%D9%86" TargetMode="External"/><Relationship Id="rId5" Type="http://schemas.openxmlformats.org/officeDocument/2006/relationships/hyperlink" Target="https://fa.wikifeqh.ir/%D8%A7%D8%AC%D9%85%D8%A7%D9%84" TargetMode="External"/><Relationship Id="rId15" Type="http://schemas.openxmlformats.org/officeDocument/2006/relationships/hyperlink" Target="https://fa.wikifeqh.ir/%D8%B9%D9%84%D9%85_%D8%A7%D8%AC%D9%85%D8%A7%D9%84%DB%8C_%D8%AF%D8%B1_%D8%B4%D8%A8%D9%87%D9%87_%D9%85%D9%88%D8%B6%D9%88%D8%B9%DB%8C" TargetMode="External"/><Relationship Id="rId10" Type="http://schemas.openxmlformats.org/officeDocument/2006/relationships/hyperlink" Target="https://fa.wikifeqh.ir/%D8%AD%D8%B1%D8%A7%D9%85" TargetMode="External"/><Relationship Id="rId19" Type="http://schemas.openxmlformats.org/officeDocument/2006/relationships/hyperlink" Target="https://fa.wikifeqh.ir/%D9%82%D8%B1%D8%B9%D9%87" TargetMode="External"/><Relationship Id="rId4" Type="http://schemas.openxmlformats.org/officeDocument/2006/relationships/hyperlink" Target="https://fa.wikifeqh.ir/%D8%B9%D9%84%D9%85_%D8%AA%D9%81%D8%B5%DB%8C%D9%84%DB%8C" TargetMode="External"/><Relationship Id="rId9" Type="http://schemas.openxmlformats.org/officeDocument/2006/relationships/hyperlink" Target="https://fa.wikifeqh.ir/%D8%A8%D8%B1%D8%A7%D8%A6%D8%AA" TargetMode="External"/><Relationship Id="rId14" Type="http://schemas.openxmlformats.org/officeDocument/2006/relationships/hyperlink" Target="https://fa.wikifeqh.ir/%D8%B4%D8%A8%D9%87%D9%87_%D9%88%D8%AC%D9%88%D8%A8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09D6-7E09-4B46-987F-C1DCAEA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5</cp:revision>
  <dcterms:created xsi:type="dcterms:W3CDTF">2024-11-18T17:44:00Z</dcterms:created>
  <dcterms:modified xsi:type="dcterms:W3CDTF">2024-11-19T01:35:00Z</dcterms:modified>
</cp:coreProperties>
</file>