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6269" w14:textId="1D3DB8AA" w:rsidR="005510A2" w:rsidRPr="00F606CE" w:rsidRDefault="000F3A05" w:rsidP="000F3A05">
      <w:pPr>
        <w:bidi/>
        <w:rPr>
          <w:rFonts w:cstheme="minorHAnsi"/>
          <w:sz w:val="44"/>
          <w:szCs w:val="44"/>
          <w:rtl/>
          <w:lang w:bidi="fa-IR"/>
        </w:rPr>
      </w:pPr>
      <w:r w:rsidRPr="00F606CE">
        <w:rPr>
          <w:rFonts w:cstheme="minorHAnsi"/>
          <w:sz w:val="44"/>
          <w:szCs w:val="44"/>
          <w:highlight w:val="yellow"/>
          <w:rtl/>
          <w:lang w:bidi="fa-IR"/>
        </w:rPr>
        <w:t xml:space="preserve">سه شنبه 1ذیقعده 1446-9/2/ 1404-29آوریل 2025- درس </w:t>
      </w:r>
      <w:r w:rsidR="000B3E6B">
        <w:rPr>
          <w:rFonts w:cstheme="minorHAnsi" w:hint="cs"/>
          <w:sz w:val="44"/>
          <w:szCs w:val="44"/>
          <w:highlight w:val="yellow"/>
          <w:rtl/>
          <w:lang w:bidi="fa-IR"/>
        </w:rPr>
        <w:t>135</w:t>
      </w:r>
      <w:r w:rsidRPr="00F606CE">
        <w:rPr>
          <w:rFonts w:cstheme="minorHAnsi"/>
          <w:sz w:val="44"/>
          <w:szCs w:val="44"/>
          <w:highlight w:val="yellow"/>
          <w:rtl/>
          <w:lang w:bidi="fa-IR"/>
        </w:rPr>
        <w:t xml:space="preserve"> فقه رهبری سازمانی – شرائط و موانع – صمت وضد آن هذر- مدیریت گفتار سازمانی</w:t>
      </w:r>
    </w:p>
    <w:p w14:paraId="12513CB9" w14:textId="77777777" w:rsidR="000F3A05" w:rsidRPr="00F606CE" w:rsidRDefault="000F3A05" w:rsidP="0040059B">
      <w:pPr>
        <w:bidi/>
        <w:rPr>
          <w:rFonts w:cstheme="minorHAnsi"/>
          <w:color w:val="FF0000"/>
          <w:sz w:val="44"/>
          <w:szCs w:val="44"/>
          <w:rtl/>
          <w:lang w:bidi="ar-AE"/>
        </w:rPr>
      </w:pPr>
      <w:r w:rsidRPr="00F617B5">
        <w:rPr>
          <w:rFonts w:cstheme="minorHAnsi"/>
          <w:color w:val="FF0000"/>
          <w:sz w:val="44"/>
          <w:szCs w:val="44"/>
          <w:rtl/>
          <w:lang w:bidi="fa-IR"/>
        </w:rPr>
        <w:t>مساله126:</w:t>
      </w:r>
      <w:r w:rsidR="00045C5B" w:rsidRPr="00F617B5">
        <w:rPr>
          <w:rFonts w:cstheme="minorHAnsi" w:hint="cs"/>
          <w:color w:val="FF0000"/>
          <w:sz w:val="44"/>
          <w:szCs w:val="44"/>
          <w:rtl/>
          <w:lang w:bidi="ar-AE"/>
        </w:rPr>
        <w:t xml:space="preserve"> مدیران در مقام ادای  فریضه رهبری سازمانی موظفند از  زیاده گویی مطلقا پرهیز کنند و نگذارند  تکثیر شود و کم آن را زیاد حساب کنند زیرا مضار زیادی دارد  که باعث شرمساری مقامات عالی و بیزاری و خستگی هم نشینان و همقطاران سازمانی اوست بدترین نوع گفتار  وعیب و عار است و از عوامل عزل و جابجایی مدیران محسوب میشود </w:t>
      </w:r>
      <w:r w:rsidR="0040059B">
        <w:rPr>
          <w:rFonts w:cstheme="minorHAnsi" w:hint="cs"/>
          <w:color w:val="FF0000"/>
          <w:sz w:val="44"/>
          <w:szCs w:val="44"/>
          <w:rtl/>
          <w:lang w:bidi="ar-AE"/>
        </w:rPr>
        <w:t>.</w:t>
      </w:r>
    </w:p>
    <w:p w14:paraId="5193523C" w14:textId="77777777" w:rsidR="00133F14" w:rsidRPr="00F606CE" w:rsidRDefault="000F3A05" w:rsidP="00F606CE">
      <w:pPr>
        <w:bidi/>
        <w:rPr>
          <w:rFonts w:cstheme="minorHAnsi"/>
          <w:sz w:val="44"/>
          <w:szCs w:val="44"/>
          <w:rtl/>
          <w:lang w:bidi="ar-AE"/>
        </w:rPr>
      </w:pPr>
      <w:r w:rsidRPr="00F606CE">
        <w:rPr>
          <w:rFonts w:cstheme="minorHAnsi"/>
          <w:b/>
          <w:bCs/>
          <w:i/>
          <w:iCs/>
          <w:sz w:val="44"/>
          <w:szCs w:val="44"/>
          <w:rtl/>
          <w:lang w:bidi="fa-IR"/>
        </w:rPr>
        <w:t>شرح مساله</w:t>
      </w:r>
      <w:r w:rsidRPr="00F606CE">
        <w:rPr>
          <w:rFonts w:cstheme="minorHAnsi"/>
          <w:sz w:val="44"/>
          <w:szCs w:val="44"/>
          <w:rtl/>
          <w:lang w:bidi="fa-IR"/>
        </w:rPr>
        <w:t>: معلوم شد که صمت به معنای صیانت گفتار سازمانی از هذر و بیهوده گویی است و به معنای سکوت مطلق نمیتواند باشد اگر</w:t>
      </w:r>
      <w:r w:rsidR="004C1F0B" w:rsidRPr="00F606CE">
        <w:rPr>
          <w:rFonts w:cstheme="minorHAnsi"/>
          <w:sz w:val="44"/>
          <w:szCs w:val="44"/>
          <w:rtl/>
          <w:lang w:bidi="fa-IR"/>
        </w:rPr>
        <w:t xml:space="preserve"> هم در لغت در سکوت حقیق</w:t>
      </w:r>
      <w:r w:rsidRPr="00F606CE">
        <w:rPr>
          <w:rFonts w:cstheme="minorHAnsi"/>
          <w:sz w:val="44"/>
          <w:szCs w:val="44"/>
          <w:rtl/>
          <w:lang w:bidi="fa-IR"/>
        </w:rPr>
        <w:t>ت شده باشد در عرف خاص مدیریت به معنای اجتناب از هذر در گفتار س</w:t>
      </w:r>
      <w:r w:rsidR="002014F6" w:rsidRPr="00F606CE">
        <w:rPr>
          <w:rFonts w:cstheme="minorHAnsi"/>
          <w:sz w:val="44"/>
          <w:szCs w:val="44"/>
          <w:rtl/>
          <w:lang w:bidi="fa-IR"/>
        </w:rPr>
        <w:t>ازمان بویژه گفتار مدیران راهبر</w:t>
      </w:r>
      <w:r w:rsidR="004C1F0B" w:rsidRPr="00F606CE">
        <w:rPr>
          <w:rFonts w:cstheme="minorHAnsi"/>
          <w:sz w:val="44"/>
          <w:szCs w:val="44"/>
          <w:rtl/>
          <w:lang w:bidi="fa-IR"/>
        </w:rPr>
        <w:t xml:space="preserve"> است اگر هذر را "تکلم</w:t>
      </w:r>
      <w:r w:rsidR="002014F6" w:rsidRPr="00F606CE">
        <w:rPr>
          <w:rFonts w:cstheme="minorHAnsi"/>
          <w:sz w:val="44"/>
          <w:szCs w:val="44"/>
          <w:rtl/>
          <w:lang w:bidi="fa-IR"/>
        </w:rPr>
        <w:t xml:space="preserve"> </w:t>
      </w:r>
      <w:r w:rsidR="004C1F0B" w:rsidRPr="00F606CE">
        <w:rPr>
          <w:rFonts w:cstheme="minorHAnsi"/>
          <w:sz w:val="44"/>
          <w:szCs w:val="44"/>
          <w:rtl/>
          <w:lang w:bidi="fa-IR"/>
        </w:rPr>
        <w:t>بما لاینبغی "</w:t>
      </w:r>
      <w:r w:rsidR="004C1F0B" w:rsidRPr="00F606CE">
        <w:rPr>
          <w:rStyle w:val="FootnoteReference"/>
          <w:rFonts w:cstheme="minorHAnsi"/>
          <w:sz w:val="44"/>
          <w:szCs w:val="44"/>
          <w:rtl/>
          <w:lang w:bidi="fa-IR"/>
        </w:rPr>
        <w:footnoteReference w:id="1"/>
      </w:r>
      <w:r w:rsidR="004C1F0B" w:rsidRPr="00F606CE">
        <w:rPr>
          <w:rFonts w:cstheme="minorHAnsi"/>
          <w:sz w:val="44"/>
          <w:szCs w:val="44"/>
          <w:rtl/>
          <w:lang w:bidi="fa-IR"/>
        </w:rPr>
        <w:t xml:space="preserve"> معنا کنیم یعنی گفتار ناشایست و ناسزاوار </w:t>
      </w:r>
      <w:r w:rsidR="00F606CE">
        <w:rPr>
          <w:rFonts w:cstheme="minorHAnsi" w:hint="cs"/>
          <w:sz w:val="44"/>
          <w:szCs w:val="44"/>
          <w:rtl/>
          <w:lang w:bidi="fa-IR"/>
        </w:rPr>
        <w:t>که</w:t>
      </w:r>
      <w:r w:rsidR="00C63424" w:rsidRPr="00F606CE">
        <w:rPr>
          <w:rFonts w:cstheme="minorHAnsi"/>
          <w:sz w:val="44"/>
          <w:szCs w:val="44"/>
          <w:rtl/>
          <w:lang w:bidi="fa-IR"/>
        </w:rPr>
        <w:t xml:space="preserve"> یعنی ضد شایستگی وشایسته سالاری است ضد سزاواری است زیبنده مدیران نیست  باعث </w:t>
      </w:r>
      <w:r w:rsidR="00C63424" w:rsidRPr="00F606CE">
        <w:rPr>
          <w:rFonts w:cstheme="minorHAnsi"/>
          <w:sz w:val="44"/>
          <w:szCs w:val="44"/>
          <w:rtl/>
          <w:lang w:bidi="fa-IR"/>
        </w:rPr>
        <w:lastRenderedPageBreak/>
        <w:t xml:space="preserve">کاهش شایستگی آنان میشود  اصطلاح </w:t>
      </w:r>
      <w:r w:rsidR="00F606CE">
        <w:rPr>
          <w:rFonts w:cstheme="minorHAnsi" w:hint="cs"/>
          <w:sz w:val="44"/>
          <w:szCs w:val="44"/>
          <w:rtl/>
          <w:lang w:bidi="fa-IR"/>
        </w:rPr>
        <w:t>"</w:t>
      </w:r>
      <w:r w:rsidR="00C63424" w:rsidRPr="00F606CE">
        <w:rPr>
          <w:rFonts w:cstheme="minorHAnsi"/>
          <w:sz w:val="44"/>
          <w:szCs w:val="44"/>
          <w:rtl/>
          <w:lang w:bidi="fa-IR"/>
        </w:rPr>
        <w:t>لاینبغی</w:t>
      </w:r>
      <w:r w:rsidR="00F606CE">
        <w:rPr>
          <w:rFonts w:cstheme="minorHAnsi" w:hint="cs"/>
          <w:sz w:val="44"/>
          <w:szCs w:val="44"/>
          <w:rtl/>
          <w:lang w:bidi="fa-IR"/>
        </w:rPr>
        <w:t>"</w:t>
      </w:r>
      <w:r w:rsidR="00C63424" w:rsidRPr="00F606CE">
        <w:rPr>
          <w:rFonts w:cstheme="minorHAnsi"/>
          <w:sz w:val="44"/>
          <w:szCs w:val="44"/>
          <w:rtl/>
          <w:lang w:bidi="fa-IR"/>
        </w:rPr>
        <w:t xml:space="preserve"> در کلمات شارع مقدس فراوان تکرار میشود که از آن استنباط حرمت یا کراهت شدید میشود </w:t>
      </w:r>
      <w:r w:rsidR="00A349B7">
        <w:rPr>
          <w:rStyle w:val="FootnoteReference"/>
          <w:rFonts w:cstheme="minorHAnsi"/>
          <w:sz w:val="44"/>
          <w:szCs w:val="44"/>
          <w:rtl/>
          <w:lang w:bidi="fa-IR"/>
        </w:rPr>
        <w:footnoteReference w:id="2"/>
      </w:r>
      <w:r w:rsidR="00C63424" w:rsidRPr="00F606CE">
        <w:rPr>
          <w:rFonts w:cstheme="minorHAnsi"/>
          <w:sz w:val="44"/>
          <w:szCs w:val="44"/>
          <w:rtl/>
          <w:lang w:bidi="fa-IR"/>
        </w:rPr>
        <w:t xml:space="preserve">یعنی هذر چون عار است و عیب و برای گوینده نیز </w:t>
      </w:r>
      <w:r w:rsidR="00C63424" w:rsidRPr="00F606CE">
        <w:rPr>
          <w:rFonts w:cstheme="minorHAnsi"/>
          <w:sz w:val="44"/>
          <w:szCs w:val="44"/>
          <w:rtl/>
          <w:lang w:bidi="fa-IR"/>
        </w:rPr>
        <w:lastRenderedPageBreak/>
        <w:t xml:space="preserve">عیب آور است و چون اسوء القول است یعنی بد ترین نوع گفتار سازمانی گویا از آن بد تر وو مخرب تر نیست لذا حضرت آن را لازم </w:t>
      </w:r>
      <w:r w:rsidR="00C63424" w:rsidRPr="00F606CE">
        <w:rPr>
          <w:rFonts w:cstheme="minorHAnsi"/>
          <w:sz w:val="44"/>
          <w:szCs w:val="44"/>
          <w:rtl/>
          <w:lang w:bidi="fa-IR"/>
        </w:rPr>
        <w:lastRenderedPageBreak/>
        <w:t>ال</w:t>
      </w:r>
      <w:r w:rsidR="00F606CE">
        <w:rPr>
          <w:rFonts w:cstheme="minorHAnsi" w:hint="cs"/>
          <w:sz w:val="44"/>
          <w:szCs w:val="44"/>
          <w:rtl/>
          <w:lang w:bidi="fa-IR"/>
        </w:rPr>
        <w:t>ا</w:t>
      </w:r>
      <w:r w:rsidR="00C63424" w:rsidRPr="00F606CE">
        <w:rPr>
          <w:rFonts w:cstheme="minorHAnsi"/>
          <w:sz w:val="44"/>
          <w:szCs w:val="44"/>
          <w:rtl/>
          <w:lang w:bidi="fa-IR"/>
        </w:rPr>
        <w:t xml:space="preserve">جتناب شمرده است </w:t>
      </w:r>
      <w:r w:rsidR="002014F6" w:rsidRPr="00F606CE">
        <w:rPr>
          <w:rFonts w:cstheme="minorHAnsi"/>
          <w:sz w:val="44"/>
          <w:szCs w:val="44"/>
          <w:rtl/>
          <w:lang w:bidi="fa-IR"/>
        </w:rPr>
        <w:t xml:space="preserve">. </w:t>
      </w:r>
      <w:r w:rsidR="00133F14" w:rsidRPr="00F606CE">
        <w:rPr>
          <w:rFonts w:cstheme="minorHAnsi"/>
          <w:sz w:val="44"/>
          <w:szCs w:val="44"/>
          <w:rtl/>
          <w:lang w:bidi="ar-AE"/>
        </w:rPr>
        <w:t>عار است</w:t>
      </w:r>
      <w:r w:rsidR="004B6A6F" w:rsidRPr="00F606CE">
        <w:rPr>
          <w:rStyle w:val="FootnoteReference"/>
          <w:rFonts w:cstheme="minorHAnsi"/>
          <w:sz w:val="44"/>
          <w:szCs w:val="44"/>
          <w:rtl/>
          <w:lang w:bidi="ar-AE"/>
        </w:rPr>
        <w:footnoteReference w:id="3"/>
      </w:r>
      <w:r w:rsidR="00133F14" w:rsidRPr="00F606CE">
        <w:rPr>
          <w:rFonts w:cstheme="minorHAnsi"/>
          <w:sz w:val="44"/>
          <w:szCs w:val="44"/>
          <w:rtl/>
          <w:lang w:bidi="ar-AE"/>
        </w:rPr>
        <w:t xml:space="preserve"> بدترین نوع گفتار است</w:t>
      </w:r>
      <w:r w:rsidR="004C1F0B" w:rsidRPr="00F606CE">
        <w:rPr>
          <w:rStyle w:val="FootnoteReference"/>
          <w:rFonts w:cstheme="minorHAnsi"/>
          <w:sz w:val="44"/>
          <w:szCs w:val="44"/>
          <w:rtl/>
          <w:lang w:bidi="ar-AE"/>
        </w:rPr>
        <w:footnoteReference w:id="4"/>
      </w:r>
      <w:r w:rsidR="00133F14" w:rsidRPr="00F606CE">
        <w:rPr>
          <w:rFonts w:cstheme="minorHAnsi"/>
          <w:sz w:val="44"/>
          <w:szCs w:val="44"/>
          <w:rtl/>
          <w:lang w:bidi="ar-AE"/>
        </w:rPr>
        <w:t xml:space="preserve"> آزار دهنده روح و روان است </w:t>
      </w:r>
      <w:r w:rsidR="004C1F0B" w:rsidRPr="00F606CE">
        <w:rPr>
          <w:rStyle w:val="FootnoteReference"/>
          <w:rFonts w:cstheme="minorHAnsi"/>
          <w:sz w:val="44"/>
          <w:szCs w:val="44"/>
          <w:rtl/>
          <w:lang w:bidi="ar-AE"/>
        </w:rPr>
        <w:footnoteReference w:id="5"/>
      </w:r>
      <w:r w:rsidR="00133F14" w:rsidRPr="00F606CE">
        <w:rPr>
          <w:rFonts w:cstheme="minorHAnsi"/>
          <w:sz w:val="44"/>
          <w:szCs w:val="44"/>
          <w:rtl/>
          <w:lang w:bidi="ar-AE"/>
        </w:rPr>
        <w:t xml:space="preserve"> مخرب استدلال وبرهان است و عيب</w:t>
      </w:r>
      <w:r w:rsidR="004B6A6F" w:rsidRPr="00F606CE">
        <w:rPr>
          <w:rFonts w:cstheme="minorHAnsi"/>
          <w:sz w:val="44"/>
          <w:szCs w:val="44"/>
          <w:rtl/>
          <w:lang w:bidi="ar-AE"/>
        </w:rPr>
        <w:t xml:space="preserve"> البته  همین عیب که در آغاز قابل علاج و کنترل است ادامه یابد وسیره شود باعث میشود آثام وگناهان و خطاها زیاد شود وبا</w:t>
      </w:r>
      <w:r w:rsidR="00F606CE">
        <w:rPr>
          <w:rFonts w:cstheme="minorHAnsi" w:hint="cs"/>
          <w:sz w:val="44"/>
          <w:szCs w:val="44"/>
          <w:rtl/>
          <w:lang w:bidi="ar-AE"/>
        </w:rPr>
        <w:t>ع</w:t>
      </w:r>
      <w:r w:rsidR="004B6A6F" w:rsidRPr="00F606CE">
        <w:rPr>
          <w:rFonts w:cstheme="minorHAnsi"/>
          <w:sz w:val="44"/>
          <w:szCs w:val="44"/>
          <w:rtl/>
          <w:lang w:bidi="ar-AE"/>
        </w:rPr>
        <w:t xml:space="preserve">ث بی آبرویی شد لذا در کلام معصوم </w:t>
      </w:r>
      <w:r w:rsidR="00F606CE">
        <w:rPr>
          <w:rFonts w:cstheme="minorHAnsi" w:hint="cs"/>
          <w:sz w:val="44"/>
          <w:szCs w:val="44"/>
          <w:rtl/>
          <w:lang w:bidi="ar-AE"/>
        </w:rPr>
        <w:t>"</w:t>
      </w:r>
      <w:r w:rsidR="004B6A6F" w:rsidRPr="00F606CE">
        <w:rPr>
          <w:rFonts w:cstheme="minorHAnsi"/>
          <w:sz w:val="44"/>
          <w:szCs w:val="44"/>
          <w:rtl/>
          <w:lang w:bidi="ar-AE"/>
        </w:rPr>
        <w:t>کثرت هذر</w:t>
      </w:r>
      <w:r w:rsidR="00F606CE">
        <w:rPr>
          <w:rFonts w:cstheme="minorHAnsi" w:hint="cs"/>
          <w:sz w:val="44"/>
          <w:szCs w:val="44"/>
          <w:rtl/>
          <w:lang w:bidi="ar-AE"/>
        </w:rPr>
        <w:t>"</w:t>
      </w:r>
      <w:r w:rsidR="004B6A6F" w:rsidRPr="00F606CE">
        <w:rPr>
          <w:rFonts w:cstheme="minorHAnsi"/>
          <w:sz w:val="44"/>
          <w:szCs w:val="44"/>
          <w:rtl/>
          <w:lang w:bidi="ar-AE"/>
        </w:rPr>
        <w:t xml:space="preserve"> را خطرناک دانسته است و نفس هذر را منجر به این خطرات و آثام ندانسته است </w:t>
      </w:r>
      <w:r w:rsidR="004B6A6F" w:rsidRPr="00F606CE">
        <w:rPr>
          <w:rFonts w:cstheme="minorHAnsi"/>
          <w:sz w:val="44"/>
          <w:szCs w:val="44"/>
          <w:rtl/>
          <w:lang w:bidi="ar-AE"/>
        </w:rPr>
        <w:lastRenderedPageBreak/>
        <w:t>یعنی نباید به آن ادامه داد</w:t>
      </w:r>
      <w:r w:rsidR="004B6A6F" w:rsidRPr="00F606CE">
        <w:rPr>
          <w:rStyle w:val="FootnoteReference"/>
          <w:rFonts w:cstheme="minorHAnsi"/>
          <w:sz w:val="44"/>
          <w:szCs w:val="44"/>
          <w:rtl/>
          <w:lang w:bidi="ar-AE"/>
        </w:rPr>
        <w:footnoteReference w:id="6"/>
      </w:r>
      <w:r w:rsidR="00133F14" w:rsidRPr="00F606CE">
        <w:rPr>
          <w:rFonts w:cstheme="minorHAnsi"/>
          <w:sz w:val="44"/>
          <w:szCs w:val="44"/>
          <w:rtl/>
          <w:lang w:bidi="ar-AE"/>
        </w:rPr>
        <w:t xml:space="preserve"> لذا</w:t>
      </w:r>
      <w:r w:rsidR="00F606CE">
        <w:rPr>
          <w:rFonts w:cstheme="minorHAnsi" w:hint="cs"/>
          <w:sz w:val="44"/>
          <w:szCs w:val="44"/>
          <w:rtl/>
          <w:lang w:bidi="ar-AE"/>
        </w:rPr>
        <w:t xml:space="preserve"> مطلقا</w:t>
      </w:r>
      <w:r w:rsidR="00133F14" w:rsidRPr="00F606CE">
        <w:rPr>
          <w:rFonts w:cstheme="minorHAnsi"/>
          <w:sz w:val="44"/>
          <w:szCs w:val="44"/>
          <w:rtl/>
          <w:lang w:bidi="ar-AE"/>
        </w:rPr>
        <w:t xml:space="preserve"> لازم الاجتناب است</w:t>
      </w:r>
      <w:r w:rsidR="00F606CE">
        <w:rPr>
          <w:rFonts w:cstheme="minorHAnsi" w:hint="cs"/>
          <w:sz w:val="44"/>
          <w:szCs w:val="44"/>
          <w:rtl/>
          <w:lang w:bidi="ar-AE"/>
        </w:rPr>
        <w:t xml:space="preserve"> </w:t>
      </w:r>
      <w:r w:rsidR="00133F14" w:rsidRPr="00F606CE">
        <w:rPr>
          <w:rFonts w:cstheme="minorHAnsi"/>
          <w:sz w:val="44"/>
          <w:szCs w:val="44"/>
          <w:rtl/>
          <w:lang w:bidi="ar-AE"/>
        </w:rPr>
        <w:t xml:space="preserve"> </w:t>
      </w:r>
      <w:r w:rsidR="00C63424" w:rsidRPr="00F606CE">
        <w:rPr>
          <w:rStyle w:val="FootnoteReference"/>
          <w:rFonts w:cstheme="minorHAnsi"/>
          <w:sz w:val="44"/>
          <w:szCs w:val="44"/>
          <w:rtl/>
          <w:lang w:bidi="ar-AE"/>
        </w:rPr>
        <w:footnoteReference w:id="7"/>
      </w:r>
      <w:r w:rsidR="00F606CE">
        <w:rPr>
          <w:rFonts w:cstheme="minorHAnsi" w:hint="cs"/>
          <w:sz w:val="44"/>
          <w:szCs w:val="44"/>
          <w:rtl/>
          <w:lang w:bidi="ar-AE"/>
        </w:rPr>
        <w:t xml:space="preserve"> یعنی چه قلیل و چه کثیر  مثل هر ویروس ومیکروب . که کم آن هم لازم الاجتناب است به امر طبیب و فتدبر.</w:t>
      </w:r>
      <w:r w:rsidR="00133F14" w:rsidRPr="00F606CE">
        <w:rPr>
          <w:rFonts w:cstheme="minorHAnsi"/>
          <w:sz w:val="44"/>
          <w:szCs w:val="44"/>
          <w:rtl/>
          <w:lang w:bidi="ar-AE"/>
        </w:rPr>
        <w:t xml:space="preserve">باعث اهانت به مافوق و رییس است </w:t>
      </w:r>
      <w:r w:rsidR="00255377" w:rsidRPr="00F606CE">
        <w:rPr>
          <w:rStyle w:val="FootnoteReference"/>
          <w:rFonts w:cstheme="minorHAnsi"/>
          <w:sz w:val="44"/>
          <w:szCs w:val="44"/>
          <w:rtl/>
          <w:lang w:bidi="ar-AE"/>
        </w:rPr>
        <w:footnoteReference w:id="8"/>
      </w:r>
      <w:r w:rsidR="00133F14" w:rsidRPr="00F606CE">
        <w:rPr>
          <w:rFonts w:cstheme="minorHAnsi"/>
          <w:sz w:val="44"/>
          <w:szCs w:val="44"/>
          <w:rtl/>
          <w:lang w:bidi="ar-AE"/>
        </w:rPr>
        <w:t xml:space="preserve"> ومایه ملالت اصحاب جلسه و نشست  است و باعث جابجایی و تغییر مدیر هاذر است</w:t>
      </w:r>
      <w:r w:rsidR="004C1F0B" w:rsidRPr="00F606CE">
        <w:rPr>
          <w:rStyle w:val="FootnoteReference"/>
          <w:rFonts w:cstheme="minorHAnsi"/>
          <w:sz w:val="44"/>
          <w:szCs w:val="44"/>
          <w:rtl/>
          <w:lang w:bidi="ar-AE"/>
        </w:rPr>
        <w:footnoteReference w:id="9"/>
      </w:r>
      <w:r w:rsidR="00133F14" w:rsidRPr="00F606CE">
        <w:rPr>
          <w:rFonts w:cstheme="minorHAnsi"/>
          <w:sz w:val="44"/>
          <w:szCs w:val="44"/>
          <w:rtl/>
          <w:lang w:bidi="ar-AE"/>
        </w:rPr>
        <w:t xml:space="preserve"> یعنی از شایستگی او </w:t>
      </w:r>
      <w:r w:rsidR="00133F14" w:rsidRPr="00F606CE">
        <w:rPr>
          <w:rFonts w:cstheme="minorHAnsi"/>
          <w:sz w:val="44"/>
          <w:szCs w:val="44"/>
          <w:rtl/>
          <w:lang w:bidi="ar-AE"/>
        </w:rPr>
        <w:lastRenderedPageBreak/>
        <w:t>میکاهد</w:t>
      </w:r>
      <w:r w:rsidR="004C1F0B" w:rsidRPr="00F606CE">
        <w:rPr>
          <w:rStyle w:val="FootnoteReference"/>
          <w:rFonts w:cstheme="minorHAnsi"/>
          <w:sz w:val="44"/>
          <w:szCs w:val="44"/>
          <w:rtl/>
          <w:lang w:bidi="ar-AE"/>
        </w:rPr>
        <w:footnoteReference w:id="10"/>
      </w:r>
      <w:r w:rsidR="00133F14" w:rsidRPr="00F606CE">
        <w:rPr>
          <w:rFonts w:cstheme="minorHAnsi"/>
          <w:sz w:val="44"/>
          <w:szCs w:val="44"/>
          <w:rtl/>
          <w:lang w:bidi="ar-AE"/>
        </w:rPr>
        <w:t xml:space="preserve"> تا اگر علاج نشد وادامه یافت باعث نارضایتی مافوق و همکار میشود وشکایت او را میکنند و موجبات عزل او را فراهم میکنند</w:t>
      </w:r>
      <w:r w:rsidR="004C1F0B" w:rsidRPr="00F606CE">
        <w:rPr>
          <w:rStyle w:val="FootnoteReference"/>
          <w:rFonts w:cstheme="minorHAnsi"/>
          <w:sz w:val="44"/>
          <w:szCs w:val="44"/>
          <w:rtl/>
          <w:lang w:bidi="ar-AE"/>
        </w:rPr>
        <w:footnoteReference w:id="11"/>
      </w:r>
      <w:r w:rsidR="00133F14" w:rsidRPr="00F606CE">
        <w:rPr>
          <w:rFonts w:cstheme="minorHAnsi"/>
          <w:sz w:val="44"/>
          <w:szCs w:val="44"/>
          <w:rtl/>
          <w:lang w:bidi="ar-AE"/>
        </w:rPr>
        <w:t xml:space="preserve"> </w:t>
      </w:r>
    </w:p>
    <w:p w14:paraId="1BC69726" w14:textId="77777777" w:rsidR="00943B37" w:rsidRPr="00F606CE" w:rsidRDefault="00C63424" w:rsidP="00C63424">
      <w:pPr>
        <w:bidi/>
        <w:rPr>
          <w:rFonts w:cstheme="minorHAnsi"/>
          <w:sz w:val="44"/>
          <w:szCs w:val="44"/>
          <w:rtl/>
          <w:lang w:bidi="ar-AE"/>
        </w:rPr>
      </w:pPr>
      <w:r w:rsidRPr="00F606CE">
        <w:rPr>
          <w:rFonts w:cstheme="minorHAnsi"/>
          <w:sz w:val="44"/>
          <w:szCs w:val="44"/>
          <w:rtl/>
          <w:lang w:bidi="ar-AE"/>
        </w:rPr>
        <w:t xml:space="preserve">لذا کلام استاندارد و متعادل و معیار وسزاوار و شایسته وشایستگی آور بین اکثار و اقلال است </w:t>
      </w:r>
      <w:r w:rsidRPr="00F606CE">
        <w:rPr>
          <w:rStyle w:val="FootnoteReference"/>
          <w:rFonts w:cstheme="minorHAnsi"/>
          <w:sz w:val="44"/>
          <w:szCs w:val="44"/>
          <w:rtl/>
          <w:lang w:bidi="ar-AE"/>
        </w:rPr>
        <w:footnoteReference w:id="12"/>
      </w:r>
      <w:r w:rsidR="00255377" w:rsidRPr="00F606CE">
        <w:rPr>
          <w:rFonts w:cstheme="minorHAnsi"/>
          <w:sz w:val="44"/>
          <w:szCs w:val="44"/>
          <w:rtl/>
          <w:lang w:bidi="ar-AE"/>
        </w:rPr>
        <w:t xml:space="preserve"> اقلال همان حصر است که  نوعی </w:t>
      </w:r>
      <w:r w:rsidR="00F606CE">
        <w:rPr>
          <w:rFonts w:cstheme="minorHAnsi"/>
          <w:sz w:val="44"/>
          <w:szCs w:val="44"/>
          <w:rtl/>
          <w:lang w:bidi="ar-AE"/>
        </w:rPr>
        <w:lastRenderedPageBreak/>
        <w:t xml:space="preserve">درماندگی  و ناتوانی است انسان را منظلم میکند هر </w:t>
      </w:r>
      <w:r w:rsidR="00F606CE">
        <w:rPr>
          <w:rFonts w:cstheme="minorHAnsi" w:hint="cs"/>
          <w:sz w:val="44"/>
          <w:szCs w:val="44"/>
          <w:rtl/>
          <w:lang w:bidi="ar-AE"/>
        </w:rPr>
        <w:t>چ</w:t>
      </w:r>
      <w:r w:rsidR="00255377" w:rsidRPr="00F606CE">
        <w:rPr>
          <w:rFonts w:cstheme="minorHAnsi"/>
          <w:sz w:val="44"/>
          <w:szCs w:val="44"/>
          <w:rtl/>
          <w:lang w:bidi="ar-AE"/>
        </w:rPr>
        <w:t xml:space="preserve">ند از مقابلش </w:t>
      </w:r>
      <w:r w:rsidR="00F606CE">
        <w:rPr>
          <w:rFonts w:cstheme="minorHAnsi" w:hint="cs"/>
          <w:sz w:val="44"/>
          <w:szCs w:val="44"/>
          <w:rtl/>
          <w:lang w:bidi="ar-AE"/>
        </w:rPr>
        <w:t xml:space="preserve"> وضدش </w:t>
      </w:r>
      <w:r w:rsidR="00255377" w:rsidRPr="00F606CE">
        <w:rPr>
          <w:rFonts w:cstheme="minorHAnsi"/>
          <w:sz w:val="44"/>
          <w:szCs w:val="44"/>
          <w:rtl/>
          <w:lang w:bidi="ar-AE"/>
        </w:rPr>
        <w:t>یعنی هذر بهتر است کما مر ولی در عین حال نوعی تفریط است در قبال هذر که افراط است  وبهتر</w:t>
      </w:r>
      <w:r w:rsidR="00F606CE">
        <w:rPr>
          <w:rFonts w:cstheme="minorHAnsi" w:hint="cs"/>
          <w:sz w:val="44"/>
          <w:szCs w:val="44"/>
          <w:rtl/>
          <w:lang w:bidi="ar-AE"/>
        </w:rPr>
        <w:t>ین</w:t>
      </w:r>
      <w:r w:rsidR="00255377" w:rsidRPr="00F606CE">
        <w:rPr>
          <w:rFonts w:cstheme="minorHAnsi"/>
          <w:sz w:val="44"/>
          <w:szCs w:val="44"/>
          <w:rtl/>
          <w:lang w:bidi="ar-AE"/>
        </w:rPr>
        <w:t xml:space="preserve"> نقطه</w:t>
      </w:r>
      <w:r w:rsidR="00F606CE">
        <w:rPr>
          <w:rFonts w:cstheme="minorHAnsi" w:hint="cs"/>
          <w:sz w:val="44"/>
          <w:szCs w:val="44"/>
          <w:rtl/>
          <w:lang w:bidi="ar-AE"/>
        </w:rPr>
        <w:t>،</w:t>
      </w:r>
      <w:r w:rsidR="00255377" w:rsidRPr="00F606CE">
        <w:rPr>
          <w:rFonts w:cstheme="minorHAnsi"/>
          <w:sz w:val="44"/>
          <w:szCs w:val="44"/>
          <w:rtl/>
          <w:lang w:bidi="ar-AE"/>
        </w:rPr>
        <w:t xml:space="preserve"> وسط است که صمت است یعنی پرهیز از هذر و ستیز با حصر</w:t>
      </w:r>
      <w:r w:rsidR="00F606CE">
        <w:rPr>
          <w:rStyle w:val="FootnoteReference"/>
          <w:rFonts w:cstheme="minorHAnsi"/>
          <w:sz w:val="44"/>
          <w:szCs w:val="44"/>
          <w:rtl/>
          <w:lang w:bidi="ar-AE"/>
        </w:rPr>
        <w:footnoteReference w:id="13"/>
      </w:r>
      <w:r w:rsidR="00255377" w:rsidRPr="00F606CE">
        <w:rPr>
          <w:rFonts w:cstheme="minorHAnsi"/>
          <w:sz w:val="44"/>
          <w:szCs w:val="44"/>
          <w:rtl/>
          <w:lang w:bidi="ar-AE"/>
        </w:rPr>
        <w:t xml:space="preserve">  بلکه سخن گفتن معیار و حجت است که حق را احقاق و حجت را اثبات میکند و همه را قانع و متقاعد میکند که رای او را تصویب کنند و این همه نشان</w:t>
      </w:r>
      <w:r w:rsidR="00F606CE">
        <w:rPr>
          <w:rFonts w:cstheme="minorHAnsi"/>
          <w:sz w:val="44"/>
          <w:szCs w:val="44"/>
          <w:rtl/>
          <w:lang w:bidi="ar-AE"/>
        </w:rPr>
        <w:t>ه عقل اوست و وقار است نقطه تعاد</w:t>
      </w:r>
      <w:r w:rsidR="00F606CE">
        <w:rPr>
          <w:rFonts w:cstheme="minorHAnsi" w:hint="cs"/>
          <w:sz w:val="44"/>
          <w:szCs w:val="44"/>
          <w:rtl/>
          <w:lang w:bidi="ar-AE"/>
        </w:rPr>
        <w:t>ل</w:t>
      </w:r>
      <w:r w:rsidR="00F606CE">
        <w:rPr>
          <w:rFonts w:cstheme="minorHAnsi"/>
          <w:sz w:val="44"/>
          <w:szCs w:val="44"/>
          <w:rtl/>
          <w:lang w:bidi="ar-AE"/>
        </w:rPr>
        <w:t xml:space="preserve"> همواره وقار آور است و وقار س</w:t>
      </w:r>
      <w:r w:rsidR="00F606CE">
        <w:rPr>
          <w:rFonts w:cstheme="minorHAnsi" w:hint="cs"/>
          <w:sz w:val="44"/>
          <w:szCs w:val="44"/>
          <w:rtl/>
          <w:lang w:bidi="ar-AE"/>
        </w:rPr>
        <w:t>ر</w:t>
      </w:r>
      <w:r w:rsidR="00255377" w:rsidRPr="00F606CE">
        <w:rPr>
          <w:rFonts w:cstheme="minorHAnsi"/>
          <w:sz w:val="44"/>
          <w:szCs w:val="44"/>
          <w:rtl/>
          <w:lang w:bidi="ar-AE"/>
        </w:rPr>
        <w:t>مایه مدیران در مقام ادای رهبری سازمانی است</w:t>
      </w:r>
      <w:r w:rsidR="00F606CE">
        <w:rPr>
          <w:rFonts w:cstheme="minorHAnsi" w:hint="cs"/>
          <w:sz w:val="44"/>
          <w:szCs w:val="44"/>
          <w:rtl/>
          <w:lang w:bidi="ar-AE"/>
        </w:rPr>
        <w:t xml:space="preserve"> فافهم</w:t>
      </w:r>
    </w:p>
    <w:p w14:paraId="2CA14DFE" w14:textId="77777777" w:rsidR="00255377" w:rsidRPr="00F606CE" w:rsidRDefault="00255377" w:rsidP="00255377">
      <w:pPr>
        <w:bidi/>
        <w:rPr>
          <w:rFonts w:cstheme="minorHAnsi"/>
          <w:sz w:val="44"/>
          <w:szCs w:val="44"/>
          <w:rtl/>
          <w:lang w:bidi="ar-AE"/>
        </w:rPr>
      </w:pPr>
    </w:p>
    <w:p w14:paraId="4339E429" w14:textId="77777777" w:rsidR="00C63424" w:rsidRPr="00F606CE" w:rsidRDefault="00F606CE" w:rsidP="00943B37">
      <w:pPr>
        <w:bidi/>
        <w:rPr>
          <w:rFonts w:cstheme="minorHAnsi"/>
          <w:sz w:val="44"/>
          <w:szCs w:val="44"/>
          <w:rtl/>
          <w:lang w:bidi="ar-AE"/>
        </w:rPr>
      </w:pPr>
      <w:r>
        <w:rPr>
          <w:rFonts w:cstheme="minorHAnsi"/>
          <w:sz w:val="44"/>
          <w:szCs w:val="44"/>
          <w:rtl/>
          <w:lang w:bidi="ar-AE"/>
        </w:rPr>
        <w:lastRenderedPageBreak/>
        <w:t xml:space="preserve"> </w:t>
      </w:r>
      <w:r>
        <w:rPr>
          <w:rFonts w:cstheme="minorHAnsi" w:hint="cs"/>
          <w:sz w:val="44"/>
          <w:szCs w:val="44"/>
          <w:rtl/>
          <w:lang w:bidi="ar-AE"/>
        </w:rPr>
        <w:t xml:space="preserve">اما </w:t>
      </w:r>
      <w:r w:rsidR="00482D3C" w:rsidRPr="00F606CE">
        <w:rPr>
          <w:rFonts w:cstheme="minorHAnsi"/>
          <w:sz w:val="44"/>
          <w:szCs w:val="44"/>
          <w:rtl/>
          <w:lang w:bidi="ar-AE"/>
        </w:rPr>
        <w:t xml:space="preserve">حصر </w:t>
      </w:r>
      <w:r w:rsidR="00482D3C" w:rsidRPr="00F606CE">
        <w:rPr>
          <w:rStyle w:val="FootnoteReference"/>
          <w:rFonts w:cstheme="minorHAnsi"/>
          <w:sz w:val="44"/>
          <w:szCs w:val="44"/>
          <w:rtl/>
          <w:lang w:bidi="ar-AE"/>
        </w:rPr>
        <w:footnoteReference w:id="14"/>
      </w:r>
      <w:r w:rsidR="00482D3C" w:rsidRPr="00F606CE">
        <w:rPr>
          <w:rFonts w:cstheme="minorHAnsi"/>
          <w:sz w:val="44"/>
          <w:szCs w:val="44"/>
          <w:rtl/>
          <w:lang w:bidi="ar-AE"/>
        </w:rPr>
        <w:t xml:space="preserve"> که به معنای عجز و ناتوانی از سخن </w:t>
      </w:r>
      <w:r>
        <w:rPr>
          <w:rFonts w:cstheme="minorHAnsi"/>
          <w:sz w:val="44"/>
          <w:szCs w:val="44"/>
          <w:rtl/>
          <w:lang w:bidi="ar-AE"/>
        </w:rPr>
        <w:t>گفتن است و باعث ضعف احتجاج و دف</w:t>
      </w:r>
      <w:r w:rsidR="00482D3C" w:rsidRPr="00F606CE">
        <w:rPr>
          <w:rFonts w:cstheme="minorHAnsi"/>
          <w:sz w:val="44"/>
          <w:szCs w:val="44"/>
          <w:rtl/>
          <w:lang w:bidi="ar-AE"/>
        </w:rPr>
        <w:t>اع از خود وعقیده خود است  که خود نوعی نقص است در محاورات کسانیکه نمیتواند حق خود را اثبات کنند یا احقا</w:t>
      </w:r>
      <w:r>
        <w:rPr>
          <w:rFonts w:cstheme="minorHAnsi"/>
          <w:sz w:val="44"/>
          <w:szCs w:val="44"/>
          <w:rtl/>
          <w:lang w:bidi="ar-AE"/>
        </w:rPr>
        <w:t>ق کنند و نظر صحیح خود را در جلس</w:t>
      </w:r>
      <w:r w:rsidR="00482D3C" w:rsidRPr="00F606CE">
        <w:rPr>
          <w:rFonts w:cstheme="minorHAnsi"/>
          <w:sz w:val="44"/>
          <w:szCs w:val="44"/>
          <w:rtl/>
          <w:lang w:bidi="ar-AE"/>
        </w:rPr>
        <w:t xml:space="preserve">ات به کرسی بنشانند یعنی </w:t>
      </w:r>
      <w:r>
        <w:rPr>
          <w:rFonts w:cstheme="minorHAnsi"/>
          <w:sz w:val="44"/>
          <w:szCs w:val="44"/>
          <w:rtl/>
          <w:lang w:bidi="ar-AE"/>
        </w:rPr>
        <w:t>چرب زبان وگویا نیستند یا قدرت ا</w:t>
      </w:r>
      <w:r>
        <w:rPr>
          <w:rFonts w:cstheme="minorHAnsi" w:hint="cs"/>
          <w:sz w:val="44"/>
          <w:szCs w:val="44"/>
          <w:rtl/>
          <w:lang w:bidi="ar-AE"/>
        </w:rPr>
        <w:t>ح</w:t>
      </w:r>
      <w:r>
        <w:rPr>
          <w:rFonts w:cstheme="minorHAnsi"/>
          <w:sz w:val="44"/>
          <w:szCs w:val="44"/>
          <w:rtl/>
          <w:lang w:bidi="ar-AE"/>
        </w:rPr>
        <w:t>تجاج و استدلال ندارند که میتوان</w:t>
      </w:r>
      <w:r w:rsidR="00482D3C" w:rsidRPr="00F606CE">
        <w:rPr>
          <w:rFonts w:cstheme="minorHAnsi"/>
          <w:sz w:val="44"/>
          <w:szCs w:val="44"/>
          <w:rtl/>
          <w:lang w:bidi="ar-AE"/>
        </w:rPr>
        <w:t xml:space="preserve">د نقص باشد قبیح به نظر آید که به این ناتوانی در اصطلاح معصوم حصر گفته میشود گویا حجت وبر هان در درون کام او محصور شده و آزاد نمیشود چون بیانش حصر و حبس شده است ولی در عین حال در قیاس با زیاده گویی و لاطائل </w:t>
      </w:r>
      <w:r>
        <w:rPr>
          <w:rFonts w:cstheme="minorHAnsi"/>
          <w:sz w:val="44"/>
          <w:szCs w:val="44"/>
          <w:rtl/>
          <w:lang w:bidi="ar-AE"/>
        </w:rPr>
        <w:t>بافی و.. این قبح بهتر از عار هذ</w:t>
      </w:r>
      <w:r w:rsidR="00482D3C" w:rsidRPr="00F606CE">
        <w:rPr>
          <w:rFonts w:cstheme="minorHAnsi"/>
          <w:sz w:val="44"/>
          <w:szCs w:val="44"/>
          <w:rtl/>
          <w:lang w:bidi="ar-AE"/>
        </w:rPr>
        <w:t>ر است چه بسا حصر را عیب نمی پندارند چون طبیعی و جبلی است ولی هذر عیب است وعار و مذموم لذا حضرت امیر ،نقص حصر و</w:t>
      </w:r>
      <w:r w:rsidR="00943B37" w:rsidRPr="00F606CE">
        <w:rPr>
          <w:rFonts w:cstheme="minorHAnsi"/>
          <w:sz w:val="44"/>
          <w:szCs w:val="44"/>
          <w:rtl/>
          <w:lang w:bidi="ar-AE"/>
        </w:rPr>
        <w:t xml:space="preserve"> ضعف حجت ناشی از آن را بهتر از </w:t>
      </w:r>
      <w:r w:rsidR="00943B37" w:rsidRPr="00F606CE">
        <w:rPr>
          <w:rFonts w:cstheme="minorHAnsi"/>
          <w:sz w:val="44"/>
          <w:szCs w:val="44"/>
          <w:rtl/>
          <w:lang w:bidi="ar-AE"/>
        </w:rPr>
        <w:lastRenderedPageBreak/>
        <w:t>آسیب ها وجراحت های زبان هاذر میداند</w:t>
      </w:r>
      <w:r w:rsidR="00943B37" w:rsidRPr="00F606CE">
        <w:rPr>
          <w:rStyle w:val="FootnoteReference"/>
          <w:rFonts w:cstheme="minorHAnsi"/>
          <w:sz w:val="44"/>
          <w:szCs w:val="44"/>
          <w:rtl/>
          <w:lang w:bidi="ar-AE"/>
        </w:rPr>
        <w:footnoteReference w:id="15"/>
      </w:r>
      <w:r>
        <w:rPr>
          <w:rFonts w:cstheme="minorHAnsi"/>
          <w:sz w:val="44"/>
          <w:szCs w:val="44"/>
          <w:rtl/>
          <w:lang w:bidi="ar-AE"/>
        </w:rPr>
        <w:t xml:space="preserve"> </w:t>
      </w:r>
      <w:r w:rsidR="00482D3C" w:rsidRPr="00F606CE">
        <w:rPr>
          <w:rFonts w:cstheme="minorHAnsi"/>
          <w:sz w:val="44"/>
          <w:szCs w:val="44"/>
          <w:rtl/>
          <w:lang w:bidi="ar-AE"/>
        </w:rPr>
        <w:t xml:space="preserve"> که </w:t>
      </w:r>
      <w:r>
        <w:rPr>
          <w:rFonts w:cstheme="minorHAnsi"/>
          <w:sz w:val="44"/>
          <w:szCs w:val="44"/>
          <w:rtl/>
          <w:lang w:bidi="ar-AE"/>
        </w:rPr>
        <w:t>باعث اهان</w:t>
      </w:r>
      <w:r>
        <w:rPr>
          <w:rFonts w:cstheme="minorHAnsi" w:hint="cs"/>
          <w:sz w:val="44"/>
          <w:szCs w:val="44"/>
          <w:rtl/>
          <w:lang w:bidi="ar-AE"/>
        </w:rPr>
        <w:t xml:space="preserve">ت </w:t>
      </w:r>
      <w:r w:rsidR="00943B37" w:rsidRPr="00F606CE">
        <w:rPr>
          <w:rFonts w:cstheme="minorHAnsi"/>
          <w:sz w:val="44"/>
          <w:szCs w:val="44"/>
          <w:rtl/>
          <w:lang w:bidi="ar-AE"/>
        </w:rPr>
        <w:t>رییس است یعنی مافوق که او را در منصب سازمانی نصب کرده است از این نوع سخن گفتن او شرمسار وسربزیر میشود و او را تغییر میدهد و جابجا میکند و نیز همقطاران و همکاران او ر</w:t>
      </w:r>
      <w:r>
        <w:rPr>
          <w:rFonts w:cstheme="minorHAnsi"/>
          <w:sz w:val="44"/>
          <w:szCs w:val="44"/>
          <w:rtl/>
          <w:lang w:bidi="ar-AE"/>
        </w:rPr>
        <w:t xml:space="preserve">ا ملول و ناراضی میکند و از </w:t>
      </w:r>
      <w:r>
        <w:rPr>
          <w:rFonts w:cstheme="minorHAnsi" w:hint="cs"/>
          <w:sz w:val="44"/>
          <w:szCs w:val="44"/>
          <w:rtl/>
          <w:lang w:bidi="ar-AE"/>
        </w:rPr>
        <w:t>چش</w:t>
      </w:r>
      <w:r>
        <w:rPr>
          <w:rFonts w:cstheme="minorHAnsi"/>
          <w:sz w:val="44"/>
          <w:szCs w:val="44"/>
          <w:rtl/>
          <w:lang w:bidi="ar-AE"/>
        </w:rPr>
        <w:t>م آن</w:t>
      </w:r>
      <w:r w:rsidR="00943B37" w:rsidRPr="00F606CE">
        <w:rPr>
          <w:rFonts w:cstheme="minorHAnsi"/>
          <w:sz w:val="44"/>
          <w:szCs w:val="44"/>
          <w:rtl/>
          <w:lang w:bidi="ar-AE"/>
        </w:rPr>
        <w:t>ها می افتد و در ا</w:t>
      </w:r>
      <w:r>
        <w:rPr>
          <w:rFonts w:cstheme="minorHAnsi" w:hint="cs"/>
          <w:sz w:val="44"/>
          <w:szCs w:val="44"/>
          <w:rtl/>
          <w:lang w:bidi="ar-AE"/>
        </w:rPr>
        <w:t>ر</w:t>
      </w:r>
      <w:r w:rsidR="00943B37" w:rsidRPr="00F606CE">
        <w:rPr>
          <w:rFonts w:cstheme="minorHAnsi"/>
          <w:sz w:val="44"/>
          <w:szCs w:val="44"/>
          <w:rtl/>
          <w:lang w:bidi="ar-AE"/>
        </w:rPr>
        <w:t>زیابیها به او رامثب</w:t>
      </w:r>
      <w:r>
        <w:rPr>
          <w:rFonts w:cstheme="minorHAnsi" w:hint="cs"/>
          <w:sz w:val="44"/>
          <w:szCs w:val="44"/>
          <w:rtl/>
          <w:lang w:bidi="ar-AE"/>
        </w:rPr>
        <w:t xml:space="preserve">ت نمیدانند </w:t>
      </w:r>
      <w:r w:rsidR="00943B37" w:rsidRPr="00F606CE">
        <w:rPr>
          <w:rFonts w:cstheme="minorHAnsi"/>
          <w:sz w:val="44"/>
          <w:szCs w:val="44"/>
          <w:rtl/>
          <w:lang w:bidi="ar-AE"/>
        </w:rPr>
        <w:t xml:space="preserve"> و</w:t>
      </w:r>
      <w:r w:rsidR="00045C5B">
        <w:rPr>
          <w:rFonts w:cstheme="minorHAnsi" w:hint="cs"/>
          <w:sz w:val="44"/>
          <w:szCs w:val="44"/>
          <w:rtl/>
          <w:lang w:bidi="ar-AE"/>
        </w:rPr>
        <w:t xml:space="preserve"> به او نمره</w:t>
      </w:r>
      <w:r w:rsidR="00943B37" w:rsidRPr="00F606CE">
        <w:rPr>
          <w:rFonts w:cstheme="minorHAnsi"/>
          <w:sz w:val="44"/>
          <w:szCs w:val="44"/>
          <w:rtl/>
          <w:lang w:bidi="ar-AE"/>
        </w:rPr>
        <w:t xml:space="preserve"> شایستگی آور نمیدهند .</w:t>
      </w:r>
    </w:p>
    <w:p w14:paraId="1EF2DF66" w14:textId="77777777" w:rsidR="00943B37" w:rsidRDefault="00943B37" w:rsidP="00943B37">
      <w:pPr>
        <w:bidi/>
        <w:rPr>
          <w:rFonts w:cstheme="minorHAnsi"/>
          <w:sz w:val="44"/>
          <w:szCs w:val="44"/>
          <w:rtl/>
          <w:lang w:bidi="ar-AE"/>
        </w:rPr>
      </w:pPr>
      <w:r w:rsidRPr="00F606CE">
        <w:rPr>
          <w:rFonts w:cstheme="minorHAnsi"/>
          <w:sz w:val="44"/>
          <w:szCs w:val="44"/>
          <w:rtl/>
          <w:lang w:bidi="ar-AE"/>
        </w:rPr>
        <w:t xml:space="preserve"> در جهت ضد صمت باعث وقار است و شخصیت  مدیر را تقویت میکند و او را موقر جلوه میدهد زیرا حرفهای بیهوده نمیزند حرفهای شایسته و ما ینبغی از او صادر میشود که مورد پذیرش شرع و عرف است </w:t>
      </w:r>
      <w:r w:rsidRPr="00F606CE">
        <w:rPr>
          <w:rStyle w:val="FootnoteReference"/>
          <w:rFonts w:cstheme="minorHAnsi"/>
          <w:sz w:val="44"/>
          <w:szCs w:val="44"/>
          <w:rtl/>
          <w:lang w:bidi="ar-AE"/>
        </w:rPr>
        <w:footnoteReference w:id="16"/>
      </w:r>
    </w:p>
    <w:p w14:paraId="6671121C" w14:textId="77777777" w:rsidR="00045C5B" w:rsidRDefault="00045C5B" w:rsidP="00045C5B">
      <w:pPr>
        <w:bidi/>
        <w:rPr>
          <w:rFonts w:cstheme="minorHAnsi"/>
          <w:sz w:val="44"/>
          <w:szCs w:val="44"/>
          <w:rtl/>
          <w:lang w:bidi="ar-AE"/>
        </w:rPr>
      </w:pPr>
      <w:r>
        <w:rPr>
          <w:rFonts w:cstheme="minorHAnsi" w:hint="cs"/>
          <w:sz w:val="44"/>
          <w:szCs w:val="44"/>
          <w:rtl/>
          <w:lang w:bidi="ar-AE"/>
        </w:rPr>
        <w:t xml:space="preserve">تفقه : با این همه مضار ومفسده سیاسی اداری اجتماعی که در هذر است حرام و لازم الاجتناب است و باید به شدت از آن پرهیز </w:t>
      </w:r>
      <w:r>
        <w:rPr>
          <w:rFonts w:cstheme="minorHAnsi" w:hint="cs"/>
          <w:sz w:val="44"/>
          <w:szCs w:val="44"/>
          <w:rtl/>
          <w:lang w:bidi="ar-AE"/>
        </w:rPr>
        <w:lastRenderedPageBreak/>
        <w:t>شود از همان اول قبل از تکثیر و تسری باید علاج شود و جلوی آن گرفته شود . .به جای آن  کم حرفی وگزیده گویی به جای یاوه گویی  وصمت را جایگزین کند و ثمرات آن را ببیند و به تدریج هذر را کنار گذارد و از بیماری آن نجات یابد .</w:t>
      </w:r>
    </w:p>
    <w:p w14:paraId="1AD0B602" w14:textId="77777777" w:rsidR="00045C5B" w:rsidRPr="00F606CE" w:rsidRDefault="00045C5B" w:rsidP="00045C5B">
      <w:pPr>
        <w:bidi/>
        <w:rPr>
          <w:rFonts w:cstheme="minorHAnsi"/>
          <w:sz w:val="44"/>
          <w:szCs w:val="44"/>
          <w:rtl/>
          <w:lang w:bidi="ar-AE"/>
        </w:rPr>
      </w:pPr>
      <w:r>
        <w:rPr>
          <w:rFonts w:cstheme="minorHAnsi" w:hint="cs"/>
          <w:sz w:val="44"/>
          <w:szCs w:val="44"/>
          <w:rtl/>
          <w:lang w:bidi="ar-AE"/>
        </w:rPr>
        <w:t xml:space="preserve"> فتحصل : مدیران در مقام ادای  فریضه رهبری سازمانی موظفند از  زیاده گویی مطلقا پرهیز کنند و نگذارند  تکثیر شود و کم آن را زیاد حساب کنند زیرا مضار زیادی دارد  که باعث شرمساری مقامات عالی و بیزاری و خستگی هم نشینان و همقطاران سازمانی اوست بدترین نوع گفتار  وعیب و عار است و از عوامل عزل و جابجایی مدیران محسوب میشود و باعث کاهش انگیزش کارکنان میشود . وبه جای آن به  کم گویی و گزیده گویی روی آورندکه کلامی اثر بخش در اطرافیان است .</w:t>
      </w:r>
    </w:p>
    <w:p w14:paraId="53E32B8A" w14:textId="77777777" w:rsidR="00943B37" w:rsidRPr="00F606CE" w:rsidRDefault="00943B37" w:rsidP="00943B37">
      <w:pPr>
        <w:bidi/>
        <w:rPr>
          <w:rFonts w:cstheme="minorHAnsi"/>
          <w:sz w:val="44"/>
          <w:szCs w:val="44"/>
          <w:rtl/>
          <w:lang w:bidi="ar-AE"/>
        </w:rPr>
      </w:pPr>
    </w:p>
    <w:p w14:paraId="4D0A2B8B" w14:textId="77777777" w:rsidR="000F3A05" w:rsidRPr="00F606CE" w:rsidRDefault="000F3A05" w:rsidP="00133F14">
      <w:pPr>
        <w:bidi/>
        <w:rPr>
          <w:rFonts w:cstheme="minorHAnsi"/>
          <w:sz w:val="44"/>
          <w:szCs w:val="44"/>
          <w:lang w:bidi="fa-IR"/>
        </w:rPr>
      </w:pPr>
    </w:p>
    <w:sectPr w:rsidR="000F3A05" w:rsidRPr="00F606C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9EFFB" w14:textId="77777777" w:rsidR="003C02DC" w:rsidRDefault="003C02DC" w:rsidP="00133F14">
      <w:pPr>
        <w:spacing w:after="0" w:line="240" w:lineRule="auto"/>
      </w:pPr>
      <w:r>
        <w:separator/>
      </w:r>
    </w:p>
  </w:endnote>
  <w:endnote w:type="continuationSeparator" w:id="0">
    <w:p w14:paraId="740320C3" w14:textId="77777777" w:rsidR="003C02DC" w:rsidRDefault="003C02DC" w:rsidP="0013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36B6" w14:textId="77777777" w:rsidR="003C02DC" w:rsidRDefault="003C02DC" w:rsidP="00133F14">
      <w:pPr>
        <w:spacing w:after="0" w:line="240" w:lineRule="auto"/>
      </w:pPr>
      <w:r>
        <w:separator/>
      </w:r>
    </w:p>
  </w:footnote>
  <w:footnote w:type="continuationSeparator" w:id="0">
    <w:p w14:paraId="633FA07D" w14:textId="77777777" w:rsidR="003C02DC" w:rsidRDefault="003C02DC" w:rsidP="00133F14">
      <w:pPr>
        <w:spacing w:after="0" w:line="240" w:lineRule="auto"/>
      </w:pPr>
      <w:r>
        <w:continuationSeparator/>
      </w:r>
    </w:p>
  </w:footnote>
  <w:footnote w:id="1">
    <w:p w14:paraId="33A150E5" w14:textId="77777777" w:rsidR="004C1F0B" w:rsidRPr="0040059B" w:rsidRDefault="004C1F0B" w:rsidP="00482D3C">
      <w:pPr>
        <w:pStyle w:val="NormalWeb"/>
        <w:bidi/>
        <w:rPr>
          <w:rFonts w:asciiTheme="minorHAnsi" w:hAnsiTheme="minorHAnsi" w:cstheme="minorHAnsi"/>
          <w:color w:val="552B2B"/>
          <w:sz w:val="28"/>
          <w:szCs w:val="28"/>
          <w:rtl/>
          <w:lang w:bidi="fa-IR"/>
        </w:rPr>
      </w:pPr>
      <w:r w:rsidRPr="0040059B">
        <w:rPr>
          <w:rStyle w:val="FootnoteReference"/>
          <w:rFonts w:asciiTheme="minorHAnsi" w:hAnsiTheme="minorHAnsi" w:cstheme="minorHAnsi"/>
          <w:sz w:val="28"/>
          <w:szCs w:val="28"/>
        </w:rPr>
        <w:footnoteRef/>
      </w:r>
      <w:r w:rsidRPr="0040059B">
        <w:rPr>
          <w:rFonts w:asciiTheme="minorHAnsi" w:hAnsiTheme="minorHAnsi" w:cstheme="minorHAnsi"/>
          <w:sz w:val="28"/>
          <w:szCs w:val="28"/>
        </w:rPr>
        <w:t xml:space="preserve"> </w:t>
      </w:r>
      <w:r w:rsidRPr="0040059B">
        <w:rPr>
          <w:rFonts w:asciiTheme="minorHAnsi" w:hAnsiTheme="minorHAnsi" w:cstheme="minorHAnsi"/>
          <w:color w:val="552B2B"/>
          <w:sz w:val="28"/>
          <w:szCs w:val="28"/>
          <w:rtl/>
          <w:lang w:bidi="fa-IR"/>
        </w:rPr>
        <w:t>تصنيف غرر الحكم و درر الكلم / 558 / «ه» ..... ص : 558</w:t>
      </w:r>
    </w:p>
    <w:p w14:paraId="4EA94093" w14:textId="77777777" w:rsidR="004C1F0B" w:rsidRPr="0040059B" w:rsidRDefault="004C1F0B" w:rsidP="00482D3C">
      <w:pPr>
        <w:pStyle w:val="NormalWeb"/>
        <w:bidi/>
        <w:rPr>
          <w:rFonts w:asciiTheme="minorHAnsi" w:hAnsiTheme="minorHAnsi" w:cstheme="minorHAnsi"/>
          <w:color w:val="552B2B"/>
          <w:sz w:val="28"/>
          <w:szCs w:val="28"/>
          <w:rtl/>
          <w:lang w:bidi="fa-IR"/>
        </w:rPr>
      </w:pPr>
      <w:r w:rsidRPr="0040059B">
        <w:rPr>
          <w:rFonts w:asciiTheme="minorHAnsi" w:hAnsiTheme="minorHAnsi" w:cstheme="minorHAnsi"/>
          <w:color w:val="D30000"/>
          <w:sz w:val="28"/>
          <w:szCs w:val="28"/>
          <w:rtl/>
          <w:lang w:bidi="fa-IR"/>
        </w:rPr>
        <w:t>الهذر</w:t>
      </w:r>
      <w:r w:rsidRPr="0040059B">
        <w:rPr>
          <w:rFonts w:asciiTheme="minorHAnsi" w:hAnsiTheme="minorHAnsi" w:cstheme="minorHAnsi"/>
          <w:color w:val="000000"/>
          <w:sz w:val="28"/>
          <w:szCs w:val="28"/>
          <w:rtl/>
          <w:lang w:bidi="fa-IR"/>
        </w:rPr>
        <w:t>/ التّكلّم بما لا ينبغي/ بيهوده‏گوئى كردن‏</w:t>
      </w:r>
    </w:p>
    <w:p w14:paraId="4E1F3582" w14:textId="77777777" w:rsidR="004C1F0B" w:rsidRPr="0040059B" w:rsidRDefault="004C1F0B" w:rsidP="0040059B">
      <w:pPr>
        <w:bidi/>
        <w:rPr>
          <w:rFonts w:cstheme="minorHAnsi"/>
          <w:color w:val="552B2B"/>
          <w:sz w:val="28"/>
          <w:szCs w:val="28"/>
          <w:rtl/>
          <w:lang w:bidi="fa-IR"/>
        </w:rPr>
      </w:pPr>
      <w:r w:rsidRPr="0040059B">
        <w:rPr>
          <w:rFonts w:cstheme="minorHAnsi"/>
          <w:color w:val="552B2B"/>
          <w:sz w:val="28"/>
          <w:szCs w:val="28"/>
          <w:rtl/>
          <w:lang w:bidi="fa-IR"/>
        </w:rPr>
        <w:t>مكارم الأخلاق / 23 / في جمل من أحواله و أخلاقه ص ..... ص : 23</w:t>
      </w:r>
      <w:r w:rsidRPr="0040059B">
        <w:rPr>
          <w:rFonts w:cstheme="minorHAnsi"/>
          <w:color w:val="000000"/>
          <w:sz w:val="28"/>
          <w:szCs w:val="28"/>
          <w:rtl/>
          <w:lang w:bidi="fa-IR"/>
        </w:rPr>
        <w:br/>
      </w:r>
      <w:r w:rsidRPr="0040059B">
        <w:rPr>
          <w:rFonts w:cstheme="minorHAnsi"/>
          <w:color w:val="D30000"/>
          <w:sz w:val="28"/>
          <w:szCs w:val="28"/>
          <w:rtl/>
          <w:lang w:bidi="fa-IR"/>
        </w:rPr>
        <w:t>هذر</w:t>
      </w:r>
      <w:r w:rsidRPr="0040059B">
        <w:rPr>
          <w:rFonts w:cstheme="minorHAnsi"/>
          <w:color w:val="640000"/>
          <w:sz w:val="28"/>
          <w:szCs w:val="28"/>
          <w:rtl/>
          <w:lang w:bidi="fa-IR"/>
        </w:rPr>
        <w:t xml:space="preserve"> في منطقه: تكلم بما لا ينبغي.</w:t>
      </w:r>
    </w:p>
    <w:p w14:paraId="1E54A62D" w14:textId="77777777" w:rsidR="004C1F0B" w:rsidRPr="0040059B" w:rsidRDefault="004C1F0B" w:rsidP="00482D3C">
      <w:pPr>
        <w:pStyle w:val="FootnoteText"/>
        <w:bidi/>
        <w:rPr>
          <w:rFonts w:cstheme="minorHAnsi"/>
          <w:sz w:val="28"/>
          <w:szCs w:val="28"/>
        </w:rPr>
      </w:pPr>
    </w:p>
    <w:p w14:paraId="3077E00B" w14:textId="77777777" w:rsidR="004C1F0B" w:rsidRPr="0040059B" w:rsidRDefault="004C1F0B" w:rsidP="00482D3C">
      <w:pPr>
        <w:pStyle w:val="FootnoteText"/>
        <w:bidi/>
        <w:rPr>
          <w:rFonts w:cstheme="minorHAnsi"/>
          <w:sz w:val="28"/>
          <w:szCs w:val="28"/>
          <w:rtl/>
          <w:lang w:bidi="fa-IR"/>
        </w:rPr>
      </w:pPr>
    </w:p>
  </w:footnote>
  <w:footnote w:id="2">
    <w:p w14:paraId="01DADBB8" w14:textId="77777777" w:rsidR="00A349B7" w:rsidRDefault="00A349B7" w:rsidP="00A349B7">
      <w:pPr>
        <w:pStyle w:val="NormalWeb"/>
        <w:bidi/>
        <w:rPr>
          <w:rFonts w:ascii="Traditional Arabic" w:hAnsi="Traditional Arabic" w:cs="Traditional Arabic"/>
          <w:color w:val="552B2B"/>
          <w:sz w:val="30"/>
          <w:szCs w:val="30"/>
          <w:lang w:bidi="fa-IR"/>
        </w:rPr>
      </w:pPr>
      <w:r>
        <w:rPr>
          <w:rStyle w:val="FootnoteReference"/>
        </w:rPr>
        <w:footnoteRef/>
      </w:r>
      <w:r>
        <w:t xml:space="preserve"> </w:t>
      </w:r>
      <w:r>
        <w:rPr>
          <w:rFonts w:ascii="Traditional Arabic" w:hAnsi="Traditional Arabic" w:cs="Traditional Arabic" w:hint="cs"/>
          <w:color w:val="552B2B"/>
          <w:sz w:val="30"/>
          <w:szCs w:val="30"/>
          <w:rtl/>
          <w:lang w:bidi="fa-IR"/>
        </w:rPr>
        <w:t>كافي (ط - دار الحديث) / ج‏2 / 211 / 81 - باب ما يفصل به بين دعوى المحق و المبطل في أمر الإمامة ..... ص : 169</w:t>
      </w:r>
    </w:p>
    <w:p w14:paraId="442BCD87" w14:textId="77777777" w:rsidR="00A349B7" w:rsidRDefault="00A349B7" w:rsidP="00A349B7">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«إِنَّمَا تَحْتَاجُ الْمَرْأَةُ فِي الْمَأْتَمِ إِلَى النَّوْحِ لِتَسِيلَ دَمْعَتُهَا، و </w:t>
      </w:r>
      <w:r>
        <w:rPr>
          <w:rFonts w:ascii="Traditional Arabic" w:hAnsi="Traditional Arabic" w:cs="Traditional Arabic" w:hint="cs"/>
          <w:color w:val="D30000"/>
          <w:sz w:val="30"/>
          <w:szCs w:val="30"/>
          <w:rtl/>
          <w:lang w:bidi="fa-IR"/>
        </w:rPr>
        <w:t>لَايَنْبَغِي‏</w:t>
      </w:r>
      <w:r>
        <w:rPr>
          <w:rFonts w:ascii="Traditional Arabic" w:hAnsi="Traditional Arabic" w:cs="Traditional Arabic" w:hint="cs"/>
          <w:color w:val="242887"/>
          <w:sz w:val="30"/>
          <w:szCs w:val="30"/>
          <w:rtl/>
          <w:lang w:bidi="fa-IR"/>
        </w:rPr>
        <w:t xml:space="preserve"> لَهَا أَنْ تَقُولَ هُجْراً، فَإِذَا جَاءَ اللَّيْلُ، فَلَا تُؤْذِي الْمَلَائِكَةَ بِالنَّوْحِ».</w:t>
      </w:r>
    </w:p>
    <w:p w14:paraId="5F7889E9" w14:textId="77777777" w:rsidR="00A349B7" w:rsidRDefault="00A349B7">
      <w:pPr>
        <w:pStyle w:val="FootnoteText"/>
        <w:rPr>
          <w:lang w:bidi="ar-AE"/>
        </w:rPr>
      </w:pPr>
    </w:p>
    <w:p w14:paraId="2E4FA6A2" w14:textId="77777777" w:rsidR="00A349B7" w:rsidRDefault="00A349B7" w:rsidP="00A349B7">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كافي (ط - دار الحديث) / ج‏4 / 690 / 4 - باب من تكره مجالسته و مرافقته ..... ص : 688</w:t>
      </w:r>
    </w:p>
    <w:p w14:paraId="40B85969" w14:textId="77777777" w:rsidR="00A349B7" w:rsidRDefault="00A349B7" w:rsidP="00A349B7">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780000"/>
          <w:sz w:val="30"/>
          <w:szCs w:val="30"/>
          <w:rtl/>
          <w:lang w:bidi="fa-IR"/>
        </w:rPr>
        <w:t>عَنْ أَبِي عَبْدِ اللَّهِ عَلَيْهِ السَّلَامُ، قَالَ: «قَالَ أَمِيرُ الْمُؤْمِنِينَ عَلَيْهِ السَّلَامُ:</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لَايَنْبَغِي‏</w:t>
      </w:r>
      <w:r>
        <w:rPr>
          <w:rFonts w:ascii="Traditional Arabic" w:hAnsi="Traditional Arabic" w:cs="Traditional Arabic" w:hint="cs"/>
          <w:color w:val="242887"/>
          <w:sz w:val="30"/>
          <w:szCs w:val="30"/>
          <w:rtl/>
          <w:lang w:bidi="fa-IR"/>
        </w:rPr>
        <w:t xml:space="preserve"> لِلْمَرْءِ الْمُسْلِمِ أَنْ يُوَاخِيَ الْفَاجِرَ؛ فَإِنَّهُ يُزَيِّنُ لَهُ فِعْلَهُ، وَ يُحِبُّ أَنْ يَكُونَ مِثْلَهُ، وَ لَايُعِينُهُ عَلى‏ أَمْرِ دُنْيَاهُ وَ لَا أَمْرِ مَعَادِهِ؛ وَ مَدْخَلُهُ إِلَيْهِ وَ مَخْرَجُهُ مِنْ عِنْدِهِ شَيْنٌ عَلَيْهِ».</w:t>
      </w:r>
    </w:p>
    <w:p w14:paraId="7B4AF2B3" w14:textId="77777777" w:rsidR="00A349B7" w:rsidRDefault="00A349B7">
      <w:pPr>
        <w:pStyle w:val="FootnoteText"/>
        <w:rPr>
          <w:lang w:bidi="ar-AE"/>
        </w:rPr>
      </w:pPr>
    </w:p>
    <w:p w14:paraId="054DA9E7" w14:textId="77777777" w:rsidR="00A349B7" w:rsidRDefault="00A349B7" w:rsidP="00A349B7">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كافي (ط - دار الحديث) / ج‏4 / 737 / 19 - باب المجالس بالأمانة ..... ص : 737</w:t>
      </w:r>
    </w:p>
    <w:p w14:paraId="0F7BB38D" w14:textId="77777777" w:rsidR="00A349B7" w:rsidRDefault="00A349B7" w:rsidP="00A349B7">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640000"/>
          <w:sz w:val="30"/>
          <w:szCs w:val="30"/>
          <w:rtl/>
          <w:lang w:bidi="fa-IR"/>
        </w:rPr>
        <w:t xml:space="preserve">(6). في الوافي: «صدر الحديث إشارة إلى حقّ الداخل من الاستقبال و المشايعة، و ذيله إلى حقِّ صاحب البيت من انقياد أوامره و نواهيه. و في بعض النسخ: فهو أمين عليه، يعني </w:t>
      </w:r>
      <w:r>
        <w:rPr>
          <w:rFonts w:ascii="Traditional Arabic" w:hAnsi="Traditional Arabic" w:cs="Traditional Arabic" w:hint="cs"/>
          <w:color w:val="D30000"/>
          <w:sz w:val="30"/>
          <w:szCs w:val="30"/>
          <w:rtl/>
          <w:lang w:bidi="fa-IR"/>
        </w:rPr>
        <w:t>لاينبغي‏</w:t>
      </w:r>
      <w:r>
        <w:rPr>
          <w:rFonts w:ascii="Traditional Arabic" w:hAnsi="Traditional Arabic" w:cs="Traditional Arabic" w:hint="cs"/>
          <w:color w:val="640000"/>
          <w:sz w:val="30"/>
          <w:szCs w:val="30"/>
          <w:rtl/>
          <w:lang w:bidi="fa-IR"/>
        </w:rPr>
        <w:t xml:space="preserve"> له أن ينقل حديثه إلّاحيث يأمن غائلته.</w:t>
      </w:r>
    </w:p>
    <w:p w14:paraId="17A3D748" w14:textId="77777777" w:rsidR="00A349B7" w:rsidRDefault="00A349B7" w:rsidP="00A349B7">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كافي (ط - دار الحديث) / ج‏5 / 88 / 18 - باب حد الوجه الذي يغسل و الذراعين و كيف يغسل ..... ص : 88</w:t>
      </w:r>
    </w:p>
    <w:p w14:paraId="03869B55" w14:textId="77777777" w:rsidR="00A349B7" w:rsidRDefault="00A349B7" w:rsidP="00A349B7">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فَقَالَ: «الْوَجْهُ الَّذِي أَمَرَ اللَّهُ تَعَالى‏ بِغَسْلِهِ- الَّذِي </w:t>
      </w:r>
      <w:r>
        <w:rPr>
          <w:rFonts w:ascii="Traditional Arabic" w:hAnsi="Traditional Arabic" w:cs="Traditional Arabic" w:hint="cs"/>
          <w:color w:val="D30000"/>
          <w:sz w:val="30"/>
          <w:szCs w:val="30"/>
          <w:rtl/>
          <w:lang w:bidi="fa-IR"/>
        </w:rPr>
        <w:t>لَايَنْبَغِي‏</w:t>
      </w:r>
      <w:r>
        <w:rPr>
          <w:rFonts w:ascii="Traditional Arabic" w:hAnsi="Traditional Arabic" w:cs="Traditional Arabic" w:hint="cs"/>
          <w:color w:val="242887"/>
          <w:sz w:val="30"/>
          <w:szCs w:val="30"/>
          <w:rtl/>
          <w:lang w:bidi="fa-IR"/>
        </w:rPr>
        <w:t xml:space="preserve"> لِأَحَدٍ أَنْ يَزِيدَ عَلَيْهِ وَ لَا يَنْقُصَ مِنْهُ، إِنْ زَادَ عَلَيْهِ لَمْ يُؤْجَرْ، وَ إِنْ نَقَصَ مِنْهُ أَثِمَ- مَا دَارَتْ عَلَيْهِ السَّبَّابَةُ وَ</w:t>
      </w:r>
    </w:p>
    <w:p w14:paraId="5E01CBDE" w14:textId="77777777" w:rsidR="00A349B7" w:rsidRDefault="00A349B7">
      <w:pPr>
        <w:pStyle w:val="FootnoteText"/>
        <w:rPr>
          <w:lang w:bidi="ar-AE"/>
        </w:rPr>
      </w:pPr>
    </w:p>
    <w:p w14:paraId="05F6E223" w14:textId="77777777" w:rsidR="00A349B7" w:rsidRDefault="00A349B7" w:rsidP="00A349B7">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كافي (ط - دار الحديث) / ج‏5 / 559 / 82 - باب الصبر و الجزع و الاسترجاع ..... ص : 554</w:t>
      </w:r>
    </w:p>
    <w:p w14:paraId="6B4E0E10" w14:textId="77777777" w:rsidR="00A349B7" w:rsidRDefault="00A349B7" w:rsidP="00A349B7">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780000"/>
          <w:sz w:val="30"/>
          <w:szCs w:val="30"/>
          <w:rtl/>
          <w:lang w:bidi="fa-IR"/>
        </w:rPr>
        <w:t>عَنْ أَبِي عَبْدِ اللَّهِ عَلَيْهِ السَّلَامُ، قَالَ:</w:t>
      </w:r>
      <w:r>
        <w:rPr>
          <w:rFonts w:ascii="Traditional Arabic" w:hAnsi="Traditional Arabic" w:cs="Traditional Arabic" w:hint="cs"/>
          <w:color w:val="242887"/>
          <w:sz w:val="30"/>
          <w:szCs w:val="30"/>
          <w:rtl/>
          <w:lang w:bidi="fa-IR"/>
        </w:rPr>
        <w:t xml:space="preserve"> «لَا يَصْلُحُ الصِّيَاحُ عَلَى الْمَيِّتِ وَ </w:t>
      </w:r>
      <w:r>
        <w:rPr>
          <w:rFonts w:ascii="Traditional Arabic" w:hAnsi="Traditional Arabic" w:cs="Traditional Arabic" w:hint="cs"/>
          <w:color w:val="D30000"/>
          <w:sz w:val="30"/>
          <w:szCs w:val="30"/>
          <w:rtl/>
          <w:lang w:bidi="fa-IR"/>
        </w:rPr>
        <w:t>لَايَنْبَغِي‏</w:t>
      </w:r>
      <w:r>
        <w:rPr>
          <w:rFonts w:ascii="Traditional Arabic" w:hAnsi="Traditional Arabic" w:cs="Traditional Arabic" w:hint="cs"/>
          <w:color w:val="242887"/>
          <w:sz w:val="30"/>
          <w:szCs w:val="30"/>
          <w:rtl/>
          <w:lang w:bidi="fa-IR"/>
        </w:rPr>
        <w:t>، وَ لكِنَّ النَّاسَ لَا يَعْرِفُونَهُ، وَ الصَّبْرُ خَيْرٌ».</w:t>
      </w:r>
    </w:p>
    <w:p w14:paraId="2C7E623E" w14:textId="77777777" w:rsidR="00A349B7" w:rsidRDefault="00A349B7">
      <w:pPr>
        <w:pStyle w:val="FootnoteText"/>
        <w:rPr>
          <w:lang w:bidi="ar-AE"/>
        </w:rPr>
      </w:pPr>
    </w:p>
    <w:p w14:paraId="078BA3B1" w14:textId="77777777" w:rsidR="00A349B7" w:rsidRDefault="00A349B7" w:rsidP="00A349B7">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كافي (ط - دار الحديث) / ج‏6 / 367 / 58 - باب الصلاة في الكعبة و فوقها و في البيع و الكنائس و المواضع التي تكره الصلاة فيها ..... ص : 360</w:t>
      </w:r>
    </w:p>
    <w:p w14:paraId="13137580" w14:textId="77777777" w:rsidR="00A349B7" w:rsidRDefault="00A349B7" w:rsidP="00A349B7">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أَوْ لَمْ تَكُنْ- </w:t>
      </w:r>
      <w:r>
        <w:rPr>
          <w:rFonts w:ascii="Traditional Arabic" w:hAnsi="Traditional Arabic" w:cs="Traditional Arabic" w:hint="cs"/>
          <w:color w:val="D30000"/>
          <w:sz w:val="30"/>
          <w:szCs w:val="30"/>
          <w:rtl/>
          <w:lang w:bidi="fa-IR"/>
        </w:rPr>
        <w:t>لَايَنْبَغِي‏</w:t>
      </w:r>
      <w:r>
        <w:rPr>
          <w:rFonts w:ascii="Traditional Arabic" w:hAnsi="Traditional Arabic" w:cs="Traditional Arabic" w:hint="cs"/>
          <w:color w:val="242887"/>
          <w:sz w:val="30"/>
          <w:szCs w:val="30"/>
          <w:rtl/>
          <w:lang w:bidi="fa-IR"/>
        </w:rPr>
        <w:t xml:space="preserve"> الصَّلَاةُ فِيهِ».</w:t>
      </w:r>
    </w:p>
    <w:p w14:paraId="6C8F6BD1" w14:textId="77777777" w:rsidR="00A349B7" w:rsidRDefault="00A349B7" w:rsidP="00A349B7">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كافي (ط - دار الحديث) / ج‏6 / 476 / 71 - باب القراءة يوم الجمعة و ليلتها في الصلوات ..... ص : 475</w:t>
      </w:r>
    </w:p>
    <w:p w14:paraId="5528133B" w14:textId="77777777" w:rsidR="00A349B7" w:rsidRDefault="00A349B7" w:rsidP="00A349B7">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780000"/>
          <w:sz w:val="30"/>
          <w:szCs w:val="30"/>
          <w:rtl/>
          <w:lang w:bidi="fa-IR"/>
        </w:rPr>
        <w:t>عَنْ أَبِي جَعْفَرٍ عَلَيْهِ السَّلَامُ، قَالَ:</w:t>
      </w:r>
      <w:r>
        <w:rPr>
          <w:rFonts w:ascii="Traditional Arabic" w:hAnsi="Traditional Arabic" w:cs="Traditional Arabic" w:hint="cs"/>
          <w:color w:val="242887"/>
          <w:sz w:val="30"/>
          <w:szCs w:val="30"/>
          <w:rtl/>
          <w:lang w:bidi="fa-IR"/>
        </w:rPr>
        <w:t xml:space="preserve"> «إِنَّ اللَّهَ أَكْرَمَ بِالْجُمُعَةِ الْمُؤْمِنِينَ، فَسَنَّهَا رَسُولُ اللَّهِ صَلَّى اللَّهُ عَلَيْهِ وَ آلِهِ بِشَارَةً لَهُمْ، وَ الْمُنَافِقِينَ تَوْبِيخاً لِلْمُنَافِقِينَ، وَ </w:t>
      </w:r>
      <w:r>
        <w:rPr>
          <w:rFonts w:ascii="Traditional Arabic" w:hAnsi="Traditional Arabic" w:cs="Traditional Arabic" w:hint="cs"/>
          <w:color w:val="D30000"/>
          <w:sz w:val="30"/>
          <w:szCs w:val="30"/>
          <w:rtl/>
          <w:lang w:bidi="fa-IR"/>
        </w:rPr>
        <w:t>لَايَنْبَغِي‏</w:t>
      </w:r>
      <w:r>
        <w:rPr>
          <w:rFonts w:ascii="Traditional Arabic" w:hAnsi="Traditional Arabic" w:cs="Traditional Arabic" w:hint="cs"/>
          <w:color w:val="242887"/>
          <w:sz w:val="30"/>
          <w:szCs w:val="30"/>
          <w:rtl/>
          <w:lang w:bidi="fa-IR"/>
        </w:rPr>
        <w:t xml:space="preserve"> تَرْكُهَا، فَمَنْ تَرَكَهَا مُتَعَمِّداً، فَلَا صَلَاةَ لَهُ».</w:t>
      </w:r>
    </w:p>
    <w:p w14:paraId="7D76A442" w14:textId="77777777" w:rsidR="00A349B7" w:rsidRDefault="00A349B7">
      <w:pPr>
        <w:pStyle w:val="FootnoteText"/>
        <w:rPr>
          <w:lang w:bidi="ar-AE"/>
        </w:rPr>
      </w:pPr>
    </w:p>
    <w:p w14:paraId="4B887269" w14:textId="77777777" w:rsidR="00A349B7" w:rsidRDefault="00A349B7" w:rsidP="00A349B7">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كافي (ط - دار الحديث) / ج‏7 / 573 / 56 - باب من وجب عليه صوم شهرين متتابعين فعرض له أمر يمنعه عن إتمامه ..... ص : 571</w:t>
      </w:r>
    </w:p>
    <w:p w14:paraId="4C99F87E" w14:textId="77777777" w:rsidR="00A349B7" w:rsidRDefault="00A349B7" w:rsidP="00A349B7">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قَالَ: «وَ </w:t>
      </w:r>
      <w:r>
        <w:rPr>
          <w:rFonts w:ascii="Traditional Arabic" w:hAnsi="Traditional Arabic" w:cs="Traditional Arabic" w:hint="cs"/>
          <w:color w:val="D30000"/>
          <w:sz w:val="30"/>
          <w:szCs w:val="30"/>
          <w:rtl/>
          <w:lang w:bidi="fa-IR"/>
        </w:rPr>
        <w:t>لَايَنْبَغِي‏</w:t>
      </w:r>
      <w:r>
        <w:rPr>
          <w:rFonts w:ascii="Traditional Arabic" w:hAnsi="Traditional Arabic" w:cs="Traditional Arabic" w:hint="cs"/>
          <w:color w:val="242887"/>
          <w:sz w:val="30"/>
          <w:szCs w:val="30"/>
          <w:rtl/>
          <w:lang w:bidi="fa-IR"/>
        </w:rPr>
        <w:t xml:space="preserve"> لَهُ أَنْ يَقْرَبَ أَهْلَهُ حَتّى‏ يَقْضِيَ ثَلَاثَةَ أَيَّامِ التَّشْرِيقِ الَّتِي لَمْ يَصُمْهَا، وَ لَابَأْسَ إِنْ صَامَ شَهْراً، ثُمَّ صَامَ مِنَ الشَّهْرِ الْآخَرِ الَّذِي يَلِيهِ أَيَّاماً، ثُمَّ عَرَضَ لَهُ عِلَّةٌ أَنْ يَقْطَعَهَا، ثُمَّ يَقْضِيَ مِنْ بَعْدِ تَمَامِ الشَّهْرَيْنِ».</w:t>
      </w:r>
    </w:p>
    <w:p w14:paraId="49DEC527" w14:textId="77777777" w:rsidR="00A349B7" w:rsidRDefault="00A349B7" w:rsidP="00A349B7">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كافي (ط - دار الحديث) / ج‏7 / 607 / 65 - باب من لايجوز له صيام التطوع إلا بإذن غيره ..... ص : 605</w:t>
      </w:r>
    </w:p>
    <w:p w14:paraId="023E38AC" w14:textId="77777777" w:rsidR="00A349B7" w:rsidRDefault="00A349B7" w:rsidP="00A349B7">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780000"/>
          <w:sz w:val="30"/>
          <w:szCs w:val="30"/>
          <w:rtl/>
          <w:lang w:bidi="fa-IR"/>
        </w:rPr>
        <w:t>عَنْ أَبِي جَعْفَرٍ عَلَيْهِ السَّلَامُ، قَالَ: «قَالَ رَسُولُ اللَّهِ صَلَّى اللَّهُ عَلَيْهِ وَ آلِهِ:</w:t>
      </w:r>
      <w:r>
        <w:rPr>
          <w:rFonts w:ascii="Traditional Arabic" w:hAnsi="Traditional Arabic" w:cs="Traditional Arabic" w:hint="cs"/>
          <w:color w:val="242887"/>
          <w:sz w:val="30"/>
          <w:szCs w:val="30"/>
          <w:rtl/>
          <w:lang w:bidi="fa-IR"/>
        </w:rPr>
        <w:t xml:space="preserve"> إِذَا دَخَلَ رَجُلٌ بَلْدَةً، فَهُوَ ضَيْفٌ عَلى‏ مَنْ بِهَا مِنْ أَهْلِ دِينِهِ حَتّى‏ يَرْحَلَ عَنْهُمْ، وَ </w:t>
      </w:r>
      <w:r>
        <w:rPr>
          <w:rFonts w:ascii="Traditional Arabic" w:hAnsi="Traditional Arabic" w:cs="Traditional Arabic" w:hint="cs"/>
          <w:color w:val="D30000"/>
          <w:sz w:val="30"/>
          <w:szCs w:val="30"/>
          <w:rtl/>
          <w:lang w:bidi="fa-IR"/>
        </w:rPr>
        <w:t>لَايَنْبَغِي‏</w:t>
      </w:r>
      <w:r>
        <w:rPr>
          <w:rFonts w:ascii="Traditional Arabic" w:hAnsi="Traditional Arabic" w:cs="Traditional Arabic" w:hint="cs"/>
          <w:color w:val="242887"/>
          <w:sz w:val="30"/>
          <w:szCs w:val="30"/>
          <w:rtl/>
          <w:lang w:bidi="fa-IR"/>
        </w:rPr>
        <w:t xml:space="preserve"> لِلضَّيْفِ أَنْ يَصُومَ إِلَّا بِإِذْنِهِمْ لِئَلَّا يَعْمَلُوا الشَّيْ‏ءَ، فَيَفْسُدَ عَلَيْهِمْ، وَ </w:t>
      </w:r>
      <w:r>
        <w:rPr>
          <w:rFonts w:ascii="Traditional Arabic" w:hAnsi="Traditional Arabic" w:cs="Traditional Arabic" w:hint="cs"/>
          <w:color w:val="D30000"/>
          <w:sz w:val="30"/>
          <w:szCs w:val="30"/>
          <w:rtl/>
          <w:lang w:bidi="fa-IR"/>
        </w:rPr>
        <w:t>لَايَنْبَغِي‏</w:t>
      </w:r>
      <w:r>
        <w:rPr>
          <w:rFonts w:ascii="Traditional Arabic" w:hAnsi="Traditional Arabic" w:cs="Traditional Arabic" w:hint="cs"/>
          <w:color w:val="242887"/>
          <w:sz w:val="30"/>
          <w:szCs w:val="30"/>
          <w:rtl/>
          <w:lang w:bidi="fa-IR"/>
        </w:rPr>
        <w:t xml:space="preserve"> لَهُمْ أَنْ يَصُومُوا إِلَّا بِإِذْنِ الضَّيْفِ لِئَلَّا يَحْتَشِمَهُمْ، فَيَشْتَهِيَ الطَّعَامَ، فَيَتْرُكَهُ لَهُمْ».</w:t>
      </w:r>
    </w:p>
    <w:p w14:paraId="2810C73F" w14:textId="77777777" w:rsidR="00A349B7" w:rsidRDefault="00A349B7">
      <w:pPr>
        <w:pStyle w:val="FootnoteText"/>
        <w:rPr>
          <w:lang w:bidi="ar-AE"/>
        </w:rPr>
      </w:pPr>
    </w:p>
    <w:p w14:paraId="26B88E89" w14:textId="77777777" w:rsidR="00A349B7" w:rsidRDefault="00A349B7" w:rsidP="00A349B7">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كافي (ط - دار الحديث) / ج‏7 / 607 / 65 - باب من لايجوز له صيام التطوع إلا بإذن غيره ..... ص : 605</w:t>
      </w:r>
    </w:p>
    <w:p w14:paraId="1140F5AA" w14:textId="77777777" w:rsidR="00A349B7" w:rsidRDefault="00A349B7" w:rsidP="00A349B7">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780000"/>
          <w:sz w:val="30"/>
          <w:szCs w:val="30"/>
          <w:rtl/>
          <w:lang w:bidi="fa-IR"/>
        </w:rPr>
        <w:t>عَنْ أَبِي جَعْفَرٍ عَلَيْهِ السَّلَامُ، قَالَ: «قَالَ رَسُولُ اللَّهِ صَلَّى اللَّهُ عَلَيْهِ وَ آلِهِ:</w:t>
      </w:r>
      <w:r>
        <w:rPr>
          <w:rFonts w:ascii="Traditional Arabic" w:hAnsi="Traditional Arabic" w:cs="Traditional Arabic" w:hint="cs"/>
          <w:color w:val="242887"/>
          <w:sz w:val="30"/>
          <w:szCs w:val="30"/>
          <w:rtl/>
          <w:lang w:bidi="fa-IR"/>
        </w:rPr>
        <w:t xml:space="preserve"> إِذَا دَخَلَ رَجُلٌ بَلْدَةً، فَهُوَ ضَيْفٌ عَلى‏ مَنْ بِهَا مِنْ أَهْلِ دِينِهِ حَتّى‏ يَرْحَلَ عَنْهُمْ، وَ </w:t>
      </w:r>
      <w:r>
        <w:rPr>
          <w:rFonts w:ascii="Traditional Arabic" w:hAnsi="Traditional Arabic" w:cs="Traditional Arabic" w:hint="cs"/>
          <w:color w:val="D30000"/>
          <w:sz w:val="30"/>
          <w:szCs w:val="30"/>
          <w:rtl/>
          <w:lang w:bidi="fa-IR"/>
        </w:rPr>
        <w:t>لَايَنْبَغِي‏</w:t>
      </w:r>
      <w:r>
        <w:rPr>
          <w:rFonts w:ascii="Traditional Arabic" w:hAnsi="Traditional Arabic" w:cs="Traditional Arabic" w:hint="cs"/>
          <w:color w:val="242887"/>
          <w:sz w:val="30"/>
          <w:szCs w:val="30"/>
          <w:rtl/>
          <w:lang w:bidi="fa-IR"/>
        </w:rPr>
        <w:t xml:space="preserve"> لِلضَّيْفِ أَنْ يَصُومَ إِلَّا بِإِذْنِهِمْ لِئَلَّا يَعْمَلُوا الشَّيْ‏ءَ، فَيَفْسُدَ عَلَيْهِمْ، وَ </w:t>
      </w:r>
      <w:r>
        <w:rPr>
          <w:rFonts w:ascii="Traditional Arabic" w:hAnsi="Traditional Arabic" w:cs="Traditional Arabic" w:hint="cs"/>
          <w:color w:val="D30000"/>
          <w:sz w:val="30"/>
          <w:szCs w:val="30"/>
          <w:rtl/>
          <w:lang w:bidi="fa-IR"/>
        </w:rPr>
        <w:t>لَايَنْبَغِي‏</w:t>
      </w:r>
      <w:r>
        <w:rPr>
          <w:rFonts w:ascii="Traditional Arabic" w:hAnsi="Traditional Arabic" w:cs="Traditional Arabic" w:hint="cs"/>
          <w:color w:val="242887"/>
          <w:sz w:val="30"/>
          <w:szCs w:val="30"/>
          <w:rtl/>
          <w:lang w:bidi="fa-IR"/>
        </w:rPr>
        <w:t xml:space="preserve"> لَهُمْ أَنْ يَصُومُوا إِلَّا بِإِذْنِ الضَّيْفِ لِئَلَّا يَحْتَشِمَهُمْ، فَيَشْتَهِيَ الطَّعَامَ، فَيَتْرُكَهُ لَهُمْ».</w:t>
      </w:r>
    </w:p>
    <w:p w14:paraId="041D30B6" w14:textId="77777777" w:rsidR="00A349B7" w:rsidRDefault="00A349B7" w:rsidP="00A349B7">
      <w:pPr>
        <w:bidi/>
        <w:rPr>
          <w:rFonts w:ascii="Traditional Arabic" w:hAnsi="Traditional Arabic" w:cs="Traditional Arabic"/>
          <w:color w:val="552B2B"/>
          <w:sz w:val="30"/>
          <w:szCs w:val="30"/>
          <w:rtl/>
          <w:lang w:bidi="fa-IR"/>
        </w:rPr>
      </w:pPr>
      <w:r>
        <w:rPr>
          <w:rFonts w:ascii="Traditional Arabic" w:hAnsi="Traditional Arabic" w:cs="Traditional Arabic" w:hint="cs"/>
          <w:color w:val="552B2B"/>
          <w:sz w:val="30"/>
          <w:szCs w:val="30"/>
          <w:rtl/>
          <w:lang w:bidi="fa-IR"/>
        </w:rPr>
        <w:t>كافي (ط - دار الحديث) / ج‏7 / 674 / 78 - باب المساجد التي يصلح الاعتكاف فيها ..... ص : 673</w:t>
      </w:r>
    </w:p>
    <w:p w14:paraId="6EE26133" w14:textId="77777777" w:rsidR="00A349B7" w:rsidRDefault="00A349B7" w:rsidP="00A349B7">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«إِنَّ عَلِيّاً عَلَيْهِ السَّلَامُ كَانَ يَقُولُ: لَاأَرَى الاعْتِكَافَ إِلَّا فِي الْمَسْجِدِ الْحَرَامِ، أَوْ مَسْجِدِ الرَّسُولِ، أَوْ مَسْجِدٍ جَامِعٍ، وَ </w:t>
      </w:r>
      <w:r>
        <w:rPr>
          <w:rFonts w:ascii="Traditional Arabic" w:hAnsi="Traditional Arabic" w:cs="Traditional Arabic" w:hint="cs"/>
          <w:color w:val="D30000"/>
          <w:sz w:val="30"/>
          <w:szCs w:val="30"/>
          <w:rtl/>
          <w:lang w:bidi="fa-IR"/>
        </w:rPr>
        <w:t>لَايَنْبَغِي‏</w:t>
      </w:r>
      <w:r>
        <w:rPr>
          <w:rFonts w:ascii="Traditional Arabic" w:hAnsi="Traditional Arabic" w:cs="Traditional Arabic" w:hint="cs"/>
          <w:color w:val="242887"/>
          <w:sz w:val="30"/>
          <w:szCs w:val="30"/>
          <w:rtl/>
          <w:lang w:bidi="fa-IR"/>
        </w:rPr>
        <w:t xml:space="preserve"> لِلْمُعْتَكِفِ أَنْ يَخْرُجَ مِنَ الْمَسْجِدِ إِلَّا لِحَاجَةٍ لَابُدَّ مِنْهَا، ثُمَّ لَايَجْلِسْ حَتّى‏ يَرْجِعَ، وَ الْمَرْأَةُ مِثْلُ ذلِكَ».</w:t>
      </w:r>
    </w:p>
    <w:p w14:paraId="7DB7CC5F" w14:textId="77777777" w:rsidR="00A349B7" w:rsidRDefault="00A349B7">
      <w:pPr>
        <w:pStyle w:val="FootnoteText"/>
        <w:rPr>
          <w:lang w:bidi="ar-AE"/>
        </w:rPr>
      </w:pPr>
    </w:p>
    <w:p w14:paraId="0F28599E" w14:textId="77777777" w:rsidR="00A349B7" w:rsidRDefault="00A349B7" w:rsidP="00A349B7">
      <w:pPr>
        <w:pStyle w:val="NormalWeb"/>
        <w:bidi/>
        <w:rPr>
          <w:rFonts w:ascii="Traditional Arabic" w:hAnsi="Traditional Arabic" w:cs="Traditional Arabic"/>
          <w:color w:val="552B2B"/>
          <w:sz w:val="30"/>
          <w:szCs w:val="30"/>
          <w:lang w:bidi="fa-IR"/>
        </w:rPr>
      </w:pPr>
      <w:r>
        <w:rPr>
          <w:rFonts w:ascii="Traditional Arabic" w:hAnsi="Traditional Arabic" w:cs="Traditional Arabic" w:hint="cs"/>
          <w:color w:val="552B2B"/>
          <w:sz w:val="30"/>
          <w:szCs w:val="30"/>
          <w:rtl/>
          <w:lang w:bidi="fa-IR"/>
        </w:rPr>
        <w:t>كافي (ط - دار الحديث) / ج‏8 / 252 / 44 - باب المرأة يمنعها زوجها من حجة الإسلام ..... ص : 251</w:t>
      </w:r>
    </w:p>
    <w:p w14:paraId="1A02B4AE" w14:textId="77777777" w:rsidR="00A349B7" w:rsidRDefault="00A349B7" w:rsidP="00A349B7">
      <w:pPr>
        <w:pStyle w:val="NormalWeb"/>
        <w:bidi/>
        <w:rPr>
          <w:rFonts w:ascii="Traditional Arabic" w:hAnsi="Traditional Arabic" w:cs="Traditional Arabic"/>
          <w:color w:val="552B2B"/>
          <w:sz w:val="30"/>
          <w:szCs w:val="30"/>
          <w:rtl/>
          <w:lang w:bidi="fa-IR"/>
        </w:rPr>
      </w:pPr>
      <w:r>
        <w:rPr>
          <w:rFonts w:ascii="Traditional Arabic" w:hAnsi="Traditional Arabic" w:cs="Traditional Arabic" w:hint="cs"/>
          <w:color w:val="242887"/>
          <w:sz w:val="30"/>
          <w:szCs w:val="30"/>
          <w:rtl/>
          <w:lang w:bidi="fa-IR"/>
        </w:rPr>
        <w:t xml:space="preserve">قَالَ: «لَا بَأْسَ، فَإِنْ كَانَ لَهَا زَوْجٌ أَوِ ابْنُ أَخٍ قَادِرَيْنِ عَلى‏ أَنْ يَخْرُجَا مَعَهَا وَ لَيْسَ لَهَا سَعَةٌ، فَلَا يَنْبَغِي لَهَا أَنْ تَقْعُدَ، وَ </w:t>
      </w:r>
      <w:r>
        <w:rPr>
          <w:rFonts w:ascii="Traditional Arabic" w:hAnsi="Traditional Arabic" w:cs="Traditional Arabic" w:hint="cs"/>
          <w:color w:val="D30000"/>
          <w:sz w:val="30"/>
          <w:szCs w:val="30"/>
          <w:rtl/>
          <w:lang w:bidi="fa-IR"/>
        </w:rPr>
        <w:t>لَايَنْبَغِي‏</w:t>
      </w:r>
      <w:r>
        <w:rPr>
          <w:rFonts w:ascii="Traditional Arabic" w:hAnsi="Traditional Arabic" w:cs="Traditional Arabic" w:hint="cs"/>
          <w:color w:val="242887"/>
          <w:sz w:val="30"/>
          <w:szCs w:val="30"/>
          <w:rtl/>
          <w:lang w:bidi="fa-IR"/>
        </w:rPr>
        <w:t xml:space="preserve"> لَهُمْ أَنْ يَمْنَعُوهَا».</w:t>
      </w:r>
    </w:p>
    <w:p w14:paraId="74DA261D" w14:textId="77777777" w:rsidR="00A349B7" w:rsidRDefault="00A349B7">
      <w:pPr>
        <w:pStyle w:val="FootnoteText"/>
        <w:rPr>
          <w:lang w:bidi="ar-AE"/>
        </w:rPr>
      </w:pPr>
    </w:p>
    <w:p w14:paraId="6FF51B7F" w14:textId="77777777" w:rsidR="00A349B7" w:rsidRDefault="00A349B7">
      <w:pPr>
        <w:pStyle w:val="FootnoteText"/>
        <w:rPr>
          <w:rtl/>
          <w:lang w:bidi="ar-AE"/>
        </w:rPr>
      </w:pPr>
    </w:p>
  </w:footnote>
  <w:footnote w:id="3">
    <w:p w14:paraId="292CC5CF" w14:textId="77777777" w:rsidR="004B6A6F" w:rsidRPr="0040059B" w:rsidRDefault="004B6A6F" w:rsidP="004B6A6F">
      <w:pPr>
        <w:pStyle w:val="NormalWeb"/>
        <w:bidi/>
        <w:rPr>
          <w:rFonts w:asciiTheme="minorHAnsi" w:hAnsiTheme="minorHAnsi" w:cstheme="minorHAnsi"/>
          <w:color w:val="552B2B"/>
          <w:sz w:val="28"/>
          <w:szCs w:val="28"/>
          <w:rtl/>
          <w:lang w:bidi="fa-IR"/>
        </w:rPr>
      </w:pPr>
      <w:r w:rsidRPr="0040059B">
        <w:rPr>
          <w:rStyle w:val="FootnoteReference"/>
          <w:rFonts w:asciiTheme="minorHAnsi" w:hAnsiTheme="minorHAnsi" w:cstheme="minorHAnsi"/>
          <w:sz w:val="28"/>
          <w:szCs w:val="28"/>
        </w:rPr>
        <w:footnoteRef/>
      </w:r>
      <w:r w:rsidRPr="0040059B">
        <w:rPr>
          <w:rFonts w:asciiTheme="minorHAnsi" w:hAnsiTheme="minorHAnsi" w:cstheme="minorHAnsi"/>
          <w:sz w:val="28"/>
          <w:szCs w:val="28"/>
        </w:rPr>
        <w:t xml:space="preserve"> </w:t>
      </w:r>
    </w:p>
    <w:p w14:paraId="35AD549E" w14:textId="77777777" w:rsidR="004B6A6F" w:rsidRPr="0040059B" w:rsidRDefault="004B6A6F" w:rsidP="004B6A6F">
      <w:pPr>
        <w:bidi/>
        <w:rPr>
          <w:rFonts w:cstheme="minorHAnsi"/>
          <w:color w:val="552B2B"/>
          <w:sz w:val="28"/>
          <w:szCs w:val="28"/>
          <w:rtl/>
          <w:lang w:bidi="fa-IR"/>
        </w:rPr>
      </w:pPr>
      <w:r w:rsidRPr="0040059B">
        <w:rPr>
          <w:rFonts w:cstheme="minorHAnsi"/>
          <w:color w:val="552B2B"/>
          <w:sz w:val="28"/>
          <w:szCs w:val="28"/>
          <w:rtl/>
          <w:lang w:bidi="fa-IR"/>
        </w:rPr>
        <w:t>غرر الحكم و درر الكلم / 524 / 6 ..... ص : 524</w:t>
      </w:r>
    </w:p>
    <w:p w14:paraId="5593F0A3" w14:textId="77777777" w:rsidR="004B6A6F" w:rsidRPr="0040059B" w:rsidRDefault="004B6A6F" w:rsidP="004B6A6F">
      <w:pPr>
        <w:pStyle w:val="NormalWeb"/>
        <w:bidi/>
        <w:rPr>
          <w:rFonts w:asciiTheme="minorHAnsi" w:hAnsiTheme="minorHAnsi" w:cstheme="minorHAnsi"/>
          <w:color w:val="552B2B"/>
          <w:sz w:val="28"/>
          <w:szCs w:val="28"/>
          <w:rtl/>
          <w:lang w:bidi="fa-IR"/>
        </w:rPr>
      </w:pPr>
      <w:r w:rsidRPr="0040059B">
        <w:rPr>
          <w:rFonts w:asciiTheme="minorHAnsi" w:hAnsiTheme="minorHAnsi" w:cstheme="minorHAnsi"/>
          <w:color w:val="242887"/>
          <w:sz w:val="28"/>
          <w:szCs w:val="28"/>
          <w:rtl/>
          <w:lang w:bidi="fa-IR"/>
        </w:rPr>
        <w:t xml:space="preserve">كثرة </w:t>
      </w:r>
      <w:r w:rsidRPr="0040059B">
        <w:rPr>
          <w:rFonts w:asciiTheme="minorHAnsi" w:hAnsiTheme="minorHAnsi" w:cstheme="minorHAnsi"/>
          <w:color w:val="D30000"/>
          <w:sz w:val="28"/>
          <w:szCs w:val="28"/>
          <w:rtl/>
          <w:lang w:bidi="fa-IR"/>
        </w:rPr>
        <w:t>الهذر</w:t>
      </w:r>
      <w:r w:rsidRPr="0040059B">
        <w:rPr>
          <w:rFonts w:asciiTheme="minorHAnsi" w:hAnsiTheme="minorHAnsi" w:cstheme="minorHAnsi"/>
          <w:color w:val="242887"/>
          <w:sz w:val="28"/>
          <w:szCs w:val="28"/>
          <w:rtl/>
          <w:lang w:bidi="fa-IR"/>
        </w:rPr>
        <w:t xml:space="preserve"> يكسب العار.</w:t>
      </w:r>
    </w:p>
    <w:p w14:paraId="278382BF" w14:textId="77777777" w:rsidR="004B6A6F" w:rsidRPr="0040059B" w:rsidRDefault="004B6A6F" w:rsidP="004B6A6F">
      <w:pPr>
        <w:bidi/>
        <w:rPr>
          <w:rFonts w:cstheme="minorHAnsi"/>
          <w:color w:val="552B2B"/>
          <w:sz w:val="28"/>
          <w:szCs w:val="28"/>
          <w:rtl/>
          <w:lang w:bidi="fa-IR"/>
        </w:rPr>
      </w:pPr>
      <w:r w:rsidRPr="0040059B">
        <w:rPr>
          <w:rFonts w:cstheme="minorHAnsi"/>
          <w:color w:val="552B2B"/>
          <w:sz w:val="28"/>
          <w:szCs w:val="28"/>
          <w:rtl/>
          <w:lang w:bidi="fa-IR"/>
        </w:rPr>
        <w:t>غرر الحكم و درر الكلم / 815 / الأحاديث الساقطة من الكتاب</w:t>
      </w:r>
    </w:p>
    <w:p w14:paraId="7B3B9194" w14:textId="77777777" w:rsidR="004B6A6F" w:rsidRPr="0040059B" w:rsidRDefault="004B6A6F" w:rsidP="004B6A6F">
      <w:pPr>
        <w:pStyle w:val="NormalWeb"/>
        <w:bidi/>
        <w:rPr>
          <w:rFonts w:asciiTheme="minorHAnsi" w:hAnsiTheme="minorHAnsi" w:cstheme="minorHAnsi"/>
          <w:color w:val="552B2B"/>
          <w:sz w:val="28"/>
          <w:szCs w:val="28"/>
          <w:lang w:bidi="fa-IR"/>
        </w:rPr>
      </w:pPr>
      <w:r w:rsidRPr="0040059B">
        <w:rPr>
          <w:rFonts w:asciiTheme="minorHAnsi" w:hAnsiTheme="minorHAnsi" w:cstheme="minorHAnsi"/>
          <w:color w:val="242887"/>
          <w:sz w:val="28"/>
          <w:szCs w:val="28"/>
          <w:rtl/>
          <w:lang w:bidi="fa-IR"/>
        </w:rPr>
        <w:t xml:space="preserve">[1] </w:t>
      </w:r>
      <w:r w:rsidRPr="0040059B">
        <w:rPr>
          <w:rFonts w:asciiTheme="minorHAnsi" w:hAnsiTheme="minorHAnsi" w:cstheme="minorHAnsi"/>
          <w:color w:val="D30000"/>
          <w:sz w:val="28"/>
          <w:szCs w:val="28"/>
          <w:rtl/>
          <w:lang w:bidi="fa-IR"/>
        </w:rPr>
        <w:t>الهذر</w:t>
      </w:r>
      <w:r w:rsidRPr="0040059B">
        <w:rPr>
          <w:rFonts w:asciiTheme="minorHAnsi" w:hAnsiTheme="minorHAnsi" w:cstheme="minorHAnsi"/>
          <w:color w:val="242887"/>
          <w:sz w:val="28"/>
          <w:szCs w:val="28"/>
          <w:rtl/>
          <w:lang w:bidi="fa-IR"/>
        </w:rPr>
        <w:t xml:space="preserve"> عار*].</w:t>
      </w:r>
    </w:p>
    <w:p w14:paraId="374CE3CF" w14:textId="77777777" w:rsidR="004B6A6F" w:rsidRPr="0040059B" w:rsidRDefault="004B6A6F">
      <w:pPr>
        <w:pStyle w:val="FootnoteText"/>
        <w:rPr>
          <w:rFonts w:cstheme="minorHAnsi"/>
          <w:sz w:val="28"/>
          <w:szCs w:val="28"/>
          <w:rtl/>
          <w:lang w:bidi="fa-IR"/>
        </w:rPr>
      </w:pPr>
    </w:p>
  </w:footnote>
  <w:footnote w:id="4">
    <w:p w14:paraId="1BCC5E95" w14:textId="77777777" w:rsidR="004C1F0B" w:rsidRPr="0040059B" w:rsidRDefault="004C1F0B" w:rsidP="00482D3C">
      <w:pPr>
        <w:pStyle w:val="NormalWeb"/>
        <w:bidi/>
        <w:rPr>
          <w:rFonts w:asciiTheme="minorHAnsi" w:hAnsiTheme="minorHAnsi" w:cstheme="minorHAnsi"/>
          <w:color w:val="552B2B"/>
          <w:sz w:val="28"/>
          <w:szCs w:val="28"/>
          <w:rtl/>
          <w:lang w:bidi="fa-IR"/>
        </w:rPr>
      </w:pPr>
      <w:r w:rsidRPr="0040059B">
        <w:rPr>
          <w:rStyle w:val="FootnoteReference"/>
          <w:rFonts w:asciiTheme="minorHAnsi" w:hAnsiTheme="minorHAnsi" w:cstheme="minorHAnsi"/>
          <w:sz w:val="28"/>
          <w:szCs w:val="28"/>
        </w:rPr>
        <w:footnoteRef/>
      </w:r>
      <w:r w:rsidRPr="0040059B">
        <w:rPr>
          <w:rFonts w:asciiTheme="minorHAnsi" w:hAnsiTheme="minorHAnsi" w:cstheme="minorHAnsi"/>
          <w:sz w:val="28"/>
          <w:szCs w:val="28"/>
        </w:rPr>
        <w:t xml:space="preserve"> </w:t>
      </w:r>
    </w:p>
    <w:p w14:paraId="0A554091" w14:textId="77777777" w:rsidR="004C1F0B" w:rsidRPr="0040059B" w:rsidRDefault="004C1F0B" w:rsidP="00482D3C">
      <w:pPr>
        <w:bidi/>
        <w:rPr>
          <w:rFonts w:cstheme="minorHAnsi"/>
          <w:color w:val="552B2B"/>
          <w:sz w:val="28"/>
          <w:szCs w:val="28"/>
          <w:rtl/>
          <w:lang w:bidi="fa-IR"/>
        </w:rPr>
      </w:pPr>
      <w:r w:rsidRPr="0040059B">
        <w:rPr>
          <w:rFonts w:cstheme="minorHAnsi"/>
          <w:color w:val="552B2B"/>
          <w:sz w:val="28"/>
          <w:szCs w:val="28"/>
          <w:rtl/>
          <w:lang w:bidi="fa-IR"/>
        </w:rPr>
        <w:t>تصنيف غرر الحكم و درر الكلم / 461 / في ذم اللهو و اللعب ..... ص : 460</w:t>
      </w:r>
    </w:p>
    <w:p w14:paraId="039AA444" w14:textId="77777777" w:rsidR="004C1F0B" w:rsidRPr="0040059B" w:rsidRDefault="004C1F0B" w:rsidP="00482D3C">
      <w:pPr>
        <w:pStyle w:val="NormalWeb"/>
        <w:bidi/>
        <w:rPr>
          <w:rFonts w:asciiTheme="minorHAnsi" w:hAnsiTheme="minorHAnsi" w:cstheme="minorHAnsi"/>
          <w:color w:val="552B2B"/>
          <w:sz w:val="28"/>
          <w:szCs w:val="28"/>
          <w:rtl/>
          <w:lang w:bidi="fa-IR"/>
        </w:rPr>
      </w:pPr>
      <w:r w:rsidRPr="0040059B">
        <w:rPr>
          <w:rFonts w:asciiTheme="minorHAnsi" w:hAnsiTheme="minorHAnsi" w:cstheme="minorHAnsi"/>
          <w:color w:val="242887"/>
          <w:sz w:val="28"/>
          <w:szCs w:val="28"/>
          <w:rtl/>
          <w:lang w:bidi="fa-IR"/>
        </w:rPr>
        <w:t xml:space="preserve">10548 أَسْوَأُ الْقَوْلِ </w:t>
      </w:r>
      <w:r w:rsidRPr="0040059B">
        <w:rPr>
          <w:rFonts w:asciiTheme="minorHAnsi" w:hAnsiTheme="minorHAnsi" w:cstheme="minorHAnsi"/>
          <w:color w:val="D30000"/>
          <w:sz w:val="28"/>
          <w:szCs w:val="28"/>
          <w:rtl/>
          <w:lang w:bidi="fa-IR"/>
        </w:rPr>
        <w:t>الْهَذَرُ</w:t>
      </w:r>
      <w:r w:rsidRPr="0040059B">
        <w:rPr>
          <w:rFonts w:asciiTheme="minorHAnsi" w:hAnsiTheme="minorHAnsi" w:cstheme="minorHAnsi"/>
          <w:color w:val="242887"/>
          <w:sz w:val="28"/>
          <w:szCs w:val="28"/>
          <w:rtl/>
          <w:lang w:bidi="fa-IR"/>
        </w:rPr>
        <w:t xml:space="preserve"> (382/ 2).</w:t>
      </w:r>
    </w:p>
    <w:p w14:paraId="5E9C70E9" w14:textId="77777777" w:rsidR="004C1F0B" w:rsidRPr="0040059B" w:rsidRDefault="004C1F0B" w:rsidP="00482D3C">
      <w:pPr>
        <w:pStyle w:val="FootnoteText"/>
        <w:bidi/>
        <w:rPr>
          <w:rFonts w:cstheme="minorHAnsi"/>
          <w:sz w:val="28"/>
          <w:szCs w:val="28"/>
          <w:rtl/>
          <w:lang w:bidi="fa-IR"/>
        </w:rPr>
      </w:pPr>
    </w:p>
  </w:footnote>
  <w:footnote w:id="5">
    <w:p w14:paraId="32A47AEE" w14:textId="77777777" w:rsidR="004C1F0B" w:rsidRPr="0040059B" w:rsidRDefault="004C1F0B" w:rsidP="00482D3C">
      <w:pPr>
        <w:pStyle w:val="NormalWeb"/>
        <w:bidi/>
        <w:rPr>
          <w:rFonts w:asciiTheme="minorHAnsi" w:hAnsiTheme="minorHAnsi" w:cstheme="minorHAnsi"/>
          <w:color w:val="552B2B"/>
          <w:sz w:val="28"/>
          <w:szCs w:val="28"/>
          <w:rtl/>
          <w:lang w:bidi="fa-IR"/>
        </w:rPr>
      </w:pPr>
      <w:r w:rsidRPr="0040059B">
        <w:rPr>
          <w:rStyle w:val="FootnoteReference"/>
          <w:rFonts w:asciiTheme="minorHAnsi" w:hAnsiTheme="minorHAnsi" w:cstheme="minorHAnsi"/>
          <w:sz w:val="28"/>
          <w:szCs w:val="28"/>
        </w:rPr>
        <w:footnoteRef/>
      </w:r>
      <w:r w:rsidRPr="0040059B">
        <w:rPr>
          <w:rFonts w:asciiTheme="minorHAnsi" w:hAnsiTheme="minorHAnsi" w:cstheme="minorHAnsi"/>
          <w:sz w:val="28"/>
          <w:szCs w:val="28"/>
        </w:rPr>
        <w:t xml:space="preserve"> </w:t>
      </w:r>
      <w:r w:rsidRPr="0040059B">
        <w:rPr>
          <w:rFonts w:asciiTheme="minorHAnsi" w:hAnsiTheme="minorHAnsi" w:cstheme="minorHAnsi"/>
          <w:color w:val="552B2B"/>
          <w:sz w:val="28"/>
          <w:szCs w:val="28"/>
          <w:rtl/>
          <w:lang w:bidi="fa-IR"/>
        </w:rPr>
        <w:t>عيون الحكم و المواعظ (لليثي) / 47 / الفصل الأول مما أوله الألف و اللام ..... ص : 1</w:t>
      </w:r>
    </w:p>
    <w:p w14:paraId="6B0CBF98" w14:textId="77777777" w:rsidR="004C1F0B" w:rsidRPr="0040059B" w:rsidRDefault="004C1F0B" w:rsidP="00482D3C">
      <w:pPr>
        <w:bidi/>
        <w:rPr>
          <w:rFonts w:cstheme="minorHAnsi"/>
          <w:color w:val="552B2B"/>
          <w:sz w:val="28"/>
          <w:szCs w:val="28"/>
          <w:lang w:bidi="fa-IR"/>
        </w:rPr>
      </w:pPr>
      <w:r w:rsidRPr="0040059B">
        <w:rPr>
          <w:rFonts w:cstheme="minorHAnsi"/>
          <w:color w:val="242887"/>
          <w:sz w:val="28"/>
          <w:szCs w:val="28"/>
          <w:rtl/>
          <w:lang w:bidi="fa-IR"/>
        </w:rPr>
        <w:t xml:space="preserve">1167- </w:t>
      </w:r>
      <w:r w:rsidRPr="0040059B">
        <w:rPr>
          <w:rFonts w:cstheme="minorHAnsi"/>
          <w:color w:val="D30000"/>
          <w:sz w:val="28"/>
          <w:szCs w:val="28"/>
          <w:rtl/>
          <w:lang w:bidi="fa-IR"/>
        </w:rPr>
        <w:t>الْهَذَرُ</w:t>
      </w:r>
      <w:r w:rsidRPr="0040059B">
        <w:rPr>
          <w:rFonts w:cstheme="minorHAnsi"/>
          <w:color w:val="242887"/>
          <w:sz w:val="28"/>
          <w:szCs w:val="28"/>
          <w:rtl/>
          <w:lang w:bidi="fa-IR"/>
        </w:rPr>
        <w:t xml:space="preserve"> يَأْتِي عَلَى الْمُهْجَةِ.</w:t>
      </w:r>
      <w:r w:rsidRPr="0040059B">
        <w:rPr>
          <w:rFonts w:eastAsia="Times New Roman" w:cstheme="minorHAnsi"/>
          <w:b/>
          <w:bCs/>
          <w:color w:val="26709C"/>
          <w:sz w:val="28"/>
          <w:szCs w:val="28"/>
          <w:rtl/>
        </w:rPr>
        <w:t xml:space="preserve"> </w:t>
      </w:r>
    </w:p>
    <w:p w14:paraId="631F20D4" w14:textId="77777777" w:rsidR="004C1F0B" w:rsidRPr="0040059B" w:rsidRDefault="004C1F0B" w:rsidP="00482D3C">
      <w:pPr>
        <w:shd w:val="clear" w:color="auto" w:fill="F4F9FC"/>
        <w:bidi/>
        <w:spacing w:after="0" w:line="240" w:lineRule="auto"/>
        <w:rPr>
          <w:rFonts w:eastAsia="Times New Roman" w:cstheme="minorHAnsi"/>
          <w:color w:val="333333"/>
          <w:sz w:val="28"/>
          <w:szCs w:val="28"/>
          <w:rtl/>
        </w:rPr>
      </w:pPr>
      <w:r w:rsidRPr="0040059B">
        <w:rPr>
          <w:rFonts w:eastAsia="Times New Roman" w:cstheme="minorHAnsi"/>
          <w:color w:val="333333"/>
          <w:sz w:val="28"/>
          <w:szCs w:val="28"/>
          <w:rtl/>
        </w:rPr>
        <w:t>- مُهْجَة/ الجمع مُهَج و مُهَجَات: خون يا خون دل، روان؛</w:t>
      </w:r>
      <w:r w:rsidRPr="0040059B">
        <w:rPr>
          <w:rFonts w:eastAsia="Times New Roman" w:cstheme="minorHAnsi"/>
          <w:color w:val="333333"/>
          <w:sz w:val="28"/>
          <w:szCs w:val="28"/>
          <w:rtl/>
        </w:rPr>
        <w:br/>
        <w:t>-  «مُهْجَةُ كُلِّ شيءٍ»: بهترين و خالص ترين هر چيزى.</w:t>
      </w:r>
    </w:p>
    <w:p w14:paraId="3C3B5389" w14:textId="77777777" w:rsidR="004C1F0B" w:rsidRPr="0040059B" w:rsidRDefault="004C1F0B" w:rsidP="00482D3C">
      <w:pPr>
        <w:pStyle w:val="FootnoteText"/>
        <w:bidi/>
        <w:rPr>
          <w:rFonts w:cstheme="minorHAnsi"/>
          <w:sz w:val="28"/>
          <w:szCs w:val="28"/>
          <w:rtl/>
        </w:rPr>
      </w:pPr>
    </w:p>
  </w:footnote>
  <w:footnote w:id="6">
    <w:p w14:paraId="4B008589" w14:textId="77777777" w:rsidR="004B6A6F" w:rsidRPr="0040059B" w:rsidRDefault="004B6A6F" w:rsidP="00A55FBB">
      <w:pPr>
        <w:pStyle w:val="NormalWeb"/>
        <w:bidi/>
        <w:rPr>
          <w:rFonts w:asciiTheme="minorHAnsi" w:hAnsiTheme="minorHAnsi" w:cstheme="minorHAnsi"/>
          <w:color w:val="552B2B"/>
          <w:sz w:val="28"/>
          <w:szCs w:val="28"/>
          <w:rtl/>
          <w:lang w:bidi="fa-IR"/>
        </w:rPr>
      </w:pPr>
      <w:r w:rsidRPr="0040059B">
        <w:rPr>
          <w:rStyle w:val="FootnoteReference"/>
          <w:rFonts w:asciiTheme="minorHAnsi" w:hAnsiTheme="minorHAnsi" w:cstheme="minorHAnsi"/>
          <w:sz w:val="28"/>
          <w:szCs w:val="28"/>
        </w:rPr>
        <w:footnoteRef/>
      </w:r>
      <w:r w:rsidRPr="0040059B">
        <w:rPr>
          <w:rFonts w:asciiTheme="minorHAnsi" w:hAnsiTheme="minorHAnsi" w:cstheme="minorHAnsi"/>
          <w:sz w:val="28"/>
          <w:szCs w:val="28"/>
        </w:rPr>
        <w:t xml:space="preserve"> </w:t>
      </w:r>
      <w:r w:rsidRPr="0040059B">
        <w:rPr>
          <w:rFonts w:asciiTheme="minorHAnsi" w:hAnsiTheme="minorHAnsi" w:cstheme="minorHAnsi"/>
          <w:color w:val="552B2B"/>
          <w:sz w:val="28"/>
          <w:szCs w:val="28"/>
          <w:rtl/>
          <w:lang w:bidi="fa-IR"/>
        </w:rPr>
        <w:t>عيون الحكم و المواعظ (لليثي) / 390 / الفصل الخامس بلفظ كثرة ..... ص : 389</w:t>
      </w:r>
    </w:p>
    <w:p w14:paraId="6E0FBFA5" w14:textId="77777777" w:rsidR="004B6A6F" w:rsidRPr="0040059B" w:rsidRDefault="004B6A6F" w:rsidP="004B6A6F">
      <w:pPr>
        <w:pStyle w:val="NormalWeb"/>
        <w:bidi/>
        <w:rPr>
          <w:rFonts w:asciiTheme="minorHAnsi" w:hAnsiTheme="minorHAnsi" w:cstheme="minorHAnsi"/>
          <w:color w:val="552B2B"/>
          <w:sz w:val="28"/>
          <w:szCs w:val="28"/>
          <w:rtl/>
          <w:lang w:bidi="fa-IR"/>
        </w:rPr>
      </w:pPr>
      <w:r w:rsidRPr="0040059B">
        <w:rPr>
          <w:rFonts w:asciiTheme="minorHAnsi" w:hAnsiTheme="minorHAnsi" w:cstheme="minorHAnsi"/>
          <w:color w:val="242887"/>
          <w:sz w:val="28"/>
          <w:szCs w:val="28"/>
          <w:rtl/>
          <w:lang w:bidi="fa-IR"/>
        </w:rPr>
        <w:t xml:space="preserve">6591- كَثْرَةُ </w:t>
      </w:r>
      <w:r w:rsidRPr="0040059B">
        <w:rPr>
          <w:rFonts w:asciiTheme="minorHAnsi" w:hAnsiTheme="minorHAnsi" w:cstheme="minorHAnsi"/>
          <w:color w:val="D30000"/>
          <w:sz w:val="28"/>
          <w:szCs w:val="28"/>
          <w:rtl/>
          <w:lang w:bidi="fa-IR"/>
        </w:rPr>
        <w:t>الْهَذَرِ</w:t>
      </w:r>
      <w:r w:rsidRPr="0040059B">
        <w:rPr>
          <w:rFonts w:asciiTheme="minorHAnsi" w:hAnsiTheme="minorHAnsi" w:cstheme="minorHAnsi"/>
          <w:color w:val="242887"/>
          <w:sz w:val="28"/>
          <w:szCs w:val="28"/>
          <w:rtl/>
          <w:lang w:bidi="fa-IR"/>
        </w:rPr>
        <w:t xml:space="preserve"> تَكْسِبُ الْعَارَ.</w:t>
      </w:r>
    </w:p>
    <w:p w14:paraId="6D3805D7" w14:textId="77777777" w:rsidR="004B6A6F" w:rsidRPr="0040059B" w:rsidRDefault="004B6A6F" w:rsidP="004B6A6F">
      <w:pPr>
        <w:bidi/>
        <w:rPr>
          <w:rFonts w:cstheme="minorHAnsi"/>
          <w:color w:val="552B2B"/>
          <w:sz w:val="28"/>
          <w:szCs w:val="28"/>
          <w:rtl/>
          <w:lang w:bidi="fa-IR"/>
        </w:rPr>
      </w:pPr>
      <w:r w:rsidRPr="0040059B">
        <w:rPr>
          <w:rFonts w:cstheme="minorHAnsi"/>
          <w:color w:val="552B2B"/>
          <w:sz w:val="28"/>
          <w:szCs w:val="28"/>
          <w:rtl/>
          <w:lang w:bidi="fa-IR"/>
        </w:rPr>
        <w:t>عيون الحكم و المواعظ (لليثي) / 390 / الفصل الخامس بلفظ كثرة ..... ص : 389</w:t>
      </w:r>
    </w:p>
    <w:p w14:paraId="1944EE56" w14:textId="77777777" w:rsidR="004B6A6F" w:rsidRPr="0040059B" w:rsidRDefault="004B6A6F" w:rsidP="004B6A6F">
      <w:pPr>
        <w:pStyle w:val="NormalWeb"/>
        <w:bidi/>
        <w:rPr>
          <w:rFonts w:asciiTheme="minorHAnsi" w:hAnsiTheme="minorHAnsi" w:cstheme="minorHAnsi"/>
          <w:color w:val="552B2B"/>
          <w:sz w:val="28"/>
          <w:szCs w:val="28"/>
          <w:rtl/>
          <w:lang w:bidi="fa-IR"/>
        </w:rPr>
      </w:pPr>
      <w:r w:rsidRPr="0040059B">
        <w:rPr>
          <w:rFonts w:asciiTheme="minorHAnsi" w:hAnsiTheme="minorHAnsi" w:cstheme="minorHAnsi"/>
          <w:color w:val="242887"/>
          <w:sz w:val="28"/>
          <w:szCs w:val="28"/>
          <w:rtl/>
          <w:lang w:bidi="fa-IR"/>
        </w:rPr>
        <w:t xml:space="preserve">6604- كَثْرَةُ </w:t>
      </w:r>
      <w:r w:rsidRPr="0040059B">
        <w:rPr>
          <w:rFonts w:asciiTheme="minorHAnsi" w:hAnsiTheme="minorHAnsi" w:cstheme="minorHAnsi"/>
          <w:color w:val="D30000"/>
          <w:sz w:val="28"/>
          <w:szCs w:val="28"/>
          <w:rtl/>
          <w:lang w:bidi="fa-IR"/>
        </w:rPr>
        <w:t>الْهَذَرِ</w:t>
      </w:r>
      <w:r w:rsidRPr="0040059B">
        <w:rPr>
          <w:rFonts w:asciiTheme="minorHAnsi" w:hAnsiTheme="minorHAnsi" w:cstheme="minorHAnsi"/>
          <w:color w:val="242887"/>
          <w:sz w:val="28"/>
          <w:szCs w:val="28"/>
          <w:rtl/>
          <w:lang w:bidi="fa-IR"/>
        </w:rPr>
        <w:t xml:space="preserve"> تُمِلُّ الْجَلِيسَ وَ تُهِينُ الرَّئِيسَ.</w:t>
      </w:r>
    </w:p>
    <w:p w14:paraId="04781C02" w14:textId="77777777" w:rsidR="004B6A6F" w:rsidRPr="0040059B" w:rsidRDefault="004B6A6F">
      <w:pPr>
        <w:pStyle w:val="FootnoteText"/>
        <w:rPr>
          <w:rFonts w:cstheme="minorHAnsi"/>
          <w:sz w:val="28"/>
          <w:szCs w:val="28"/>
          <w:rtl/>
          <w:lang w:bidi="fa-IR"/>
        </w:rPr>
      </w:pPr>
    </w:p>
  </w:footnote>
  <w:footnote w:id="7">
    <w:p w14:paraId="0ED72623" w14:textId="77777777" w:rsidR="00C63424" w:rsidRPr="0040059B" w:rsidRDefault="00C63424" w:rsidP="00482D3C">
      <w:pPr>
        <w:pStyle w:val="NormalWeb"/>
        <w:bidi/>
        <w:rPr>
          <w:rFonts w:asciiTheme="minorHAnsi" w:hAnsiTheme="minorHAnsi" w:cstheme="minorHAnsi"/>
          <w:color w:val="552B2B"/>
          <w:sz w:val="28"/>
          <w:szCs w:val="28"/>
          <w:rtl/>
          <w:lang w:bidi="fa-IR"/>
        </w:rPr>
      </w:pPr>
      <w:r w:rsidRPr="0040059B">
        <w:rPr>
          <w:rStyle w:val="FootnoteReference"/>
          <w:rFonts w:asciiTheme="minorHAnsi" w:hAnsiTheme="minorHAnsi" w:cstheme="minorHAnsi"/>
          <w:sz w:val="28"/>
          <w:szCs w:val="28"/>
        </w:rPr>
        <w:footnoteRef/>
      </w:r>
      <w:r w:rsidRPr="0040059B">
        <w:rPr>
          <w:rFonts w:asciiTheme="minorHAnsi" w:hAnsiTheme="minorHAnsi" w:cstheme="minorHAnsi"/>
          <w:sz w:val="28"/>
          <w:szCs w:val="28"/>
        </w:rPr>
        <w:t xml:space="preserve"> </w:t>
      </w:r>
    </w:p>
    <w:p w14:paraId="6EDEC309" w14:textId="77777777" w:rsidR="00C63424" w:rsidRPr="0040059B" w:rsidRDefault="00C63424" w:rsidP="00482D3C">
      <w:pPr>
        <w:bidi/>
        <w:rPr>
          <w:rFonts w:cstheme="minorHAnsi"/>
          <w:color w:val="552B2B"/>
          <w:sz w:val="28"/>
          <w:szCs w:val="28"/>
          <w:rtl/>
          <w:lang w:bidi="fa-IR"/>
        </w:rPr>
      </w:pPr>
      <w:r w:rsidRPr="0040059B">
        <w:rPr>
          <w:rFonts w:cstheme="minorHAnsi"/>
          <w:color w:val="552B2B"/>
          <w:sz w:val="28"/>
          <w:szCs w:val="28"/>
          <w:rtl/>
          <w:lang w:bidi="fa-IR"/>
        </w:rPr>
        <w:t>عيون الحكم و المواعظ (لليثي) / 83 / الفصل الثالث بلفظ الأمر في خطاب المفرد ..... ص : 75</w:t>
      </w:r>
    </w:p>
    <w:p w14:paraId="72ED248E" w14:textId="77777777" w:rsidR="00C63424" w:rsidRPr="0040059B" w:rsidRDefault="00C63424" w:rsidP="00482D3C">
      <w:pPr>
        <w:pStyle w:val="NormalWeb"/>
        <w:bidi/>
        <w:rPr>
          <w:rFonts w:asciiTheme="minorHAnsi" w:hAnsiTheme="minorHAnsi" w:cstheme="minorHAnsi"/>
          <w:color w:val="552B2B"/>
          <w:sz w:val="28"/>
          <w:szCs w:val="28"/>
          <w:rtl/>
          <w:lang w:bidi="fa-IR"/>
        </w:rPr>
      </w:pPr>
      <w:r w:rsidRPr="0040059B">
        <w:rPr>
          <w:rFonts w:asciiTheme="minorHAnsi" w:hAnsiTheme="minorHAnsi" w:cstheme="minorHAnsi"/>
          <w:color w:val="242887"/>
          <w:sz w:val="28"/>
          <w:szCs w:val="28"/>
          <w:rtl/>
          <w:lang w:bidi="fa-IR"/>
        </w:rPr>
        <w:t xml:space="preserve">2008- اجْتَنَبِ </w:t>
      </w:r>
      <w:r w:rsidRPr="0040059B">
        <w:rPr>
          <w:rFonts w:asciiTheme="minorHAnsi" w:hAnsiTheme="minorHAnsi" w:cstheme="minorHAnsi"/>
          <w:color w:val="D30000"/>
          <w:sz w:val="28"/>
          <w:szCs w:val="28"/>
          <w:rtl/>
          <w:lang w:bidi="fa-IR"/>
        </w:rPr>
        <w:t>الْهَذَرَ</w:t>
      </w:r>
      <w:r w:rsidRPr="0040059B">
        <w:rPr>
          <w:rFonts w:asciiTheme="minorHAnsi" w:hAnsiTheme="minorHAnsi" w:cstheme="minorHAnsi"/>
          <w:color w:val="242887"/>
          <w:sz w:val="28"/>
          <w:szCs w:val="28"/>
          <w:rtl/>
          <w:lang w:bidi="fa-IR"/>
        </w:rPr>
        <w:t xml:space="preserve"> فَأَيْسَرُ جِنَايَتِهِ الْمَلَامَةُ.</w:t>
      </w:r>
    </w:p>
    <w:p w14:paraId="0EA05832" w14:textId="77777777" w:rsidR="00C63424" w:rsidRPr="0040059B" w:rsidRDefault="00C63424" w:rsidP="00482D3C">
      <w:pPr>
        <w:bidi/>
        <w:rPr>
          <w:rFonts w:cstheme="minorHAnsi"/>
          <w:color w:val="552B2B"/>
          <w:sz w:val="28"/>
          <w:szCs w:val="28"/>
          <w:rtl/>
          <w:lang w:bidi="fa-IR"/>
        </w:rPr>
      </w:pPr>
      <w:r w:rsidRPr="0040059B">
        <w:rPr>
          <w:rFonts w:cstheme="minorHAnsi"/>
          <w:color w:val="552B2B"/>
          <w:sz w:val="28"/>
          <w:szCs w:val="28"/>
          <w:rtl/>
          <w:lang w:bidi="fa-IR"/>
        </w:rPr>
        <w:t>عيون الحكم و المواعظ (لليثي) / 97 / الفصل الخامس بلفظ إياك للتحذير ..... ص : 95</w:t>
      </w:r>
    </w:p>
    <w:p w14:paraId="38642C57" w14:textId="77777777" w:rsidR="00C63424" w:rsidRPr="0040059B" w:rsidRDefault="00C63424" w:rsidP="00482D3C">
      <w:pPr>
        <w:pStyle w:val="NormalWeb"/>
        <w:bidi/>
        <w:rPr>
          <w:rFonts w:asciiTheme="minorHAnsi" w:hAnsiTheme="minorHAnsi" w:cstheme="minorHAnsi"/>
          <w:color w:val="552B2B"/>
          <w:sz w:val="28"/>
          <w:szCs w:val="28"/>
          <w:rtl/>
          <w:lang w:bidi="fa-IR"/>
        </w:rPr>
      </w:pPr>
      <w:r w:rsidRPr="0040059B">
        <w:rPr>
          <w:rFonts w:asciiTheme="minorHAnsi" w:hAnsiTheme="minorHAnsi" w:cstheme="minorHAnsi"/>
          <w:color w:val="242887"/>
          <w:sz w:val="28"/>
          <w:szCs w:val="28"/>
          <w:rtl/>
          <w:lang w:bidi="fa-IR"/>
        </w:rPr>
        <w:t xml:space="preserve">2229- إِيَّاكَ وَ </w:t>
      </w:r>
      <w:r w:rsidRPr="0040059B">
        <w:rPr>
          <w:rFonts w:asciiTheme="minorHAnsi" w:hAnsiTheme="minorHAnsi" w:cstheme="minorHAnsi"/>
          <w:color w:val="D30000"/>
          <w:sz w:val="28"/>
          <w:szCs w:val="28"/>
          <w:rtl/>
          <w:lang w:bidi="fa-IR"/>
        </w:rPr>
        <w:t>الْهَذَرَ</w:t>
      </w:r>
      <w:r w:rsidRPr="0040059B">
        <w:rPr>
          <w:rFonts w:asciiTheme="minorHAnsi" w:hAnsiTheme="minorHAnsi" w:cstheme="minorHAnsi"/>
          <w:color w:val="242887"/>
          <w:sz w:val="28"/>
          <w:szCs w:val="28"/>
          <w:rtl/>
          <w:lang w:bidi="fa-IR"/>
        </w:rPr>
        <w:t xml:space="preserve"> فَمَنْ كَثُرَ كَلَامُهُ كَثُرَتْ آثَامُهُ.</w:t>
      </w:r>
    </w:p>
    <w:p w14:paraId="7605C597" w14:textId="77777777" w:rsidR="00C63424" w:rsidRPr="0040059B" w:rsidRDefault="00C63424" w:rsidP="00482D3C">
      <w:pPr>
        <w:pStyle w:val="FootnoteText"/>
        <w:bidi/>
        <w:rPr>
          <w:rFonts w:cstheme="minorHAnsi"/>
          <w:sz w:val="28"/>
          <w:szCs w:val="28"/>
          <w:rtl/>
          <w:lang w:bidi="fa-IR"/>
        </w:rPr>
      </w:pPr>
    </w:p>
  </w:footnote>
  <w:footnote w:id="8">
    <w:p w14:paraId="567A36B4" w14:textId="77777777" w:rsidR="00255377" w:rsidRPr="0040059B" w:rsidRDefault="00255377" w:rsidP="00255377">
      <w:pPr>
        <w:pStyle w:val="NormalWeb"/>
        <w:bidi/>
        <w:rPr>
          <w:rFonts w:asciiTheme="minorHAnsi" w:hAnsiTheme="minorHAnsi" w:cstheme="minorHAnsi"/>
          <w:color w:val="552B2B"/>
          <w:sz w:val="28"/>
          <w:szCs w:val="28"/>
          <w:rtl/>
          <w:lang w:bidi="fa-IR"/>
        </w:rPr>
      </w:pPr>
      <w:r w:rsidRPr="0040059B">
        <w:rPr>
          <w:rStyle w:val="FootnoteReference"/>
          <w:rFonts w:asciiTheme="minorHAnsi" w:hAnsiTheme="minorHAnsi" w:cstheme="minorHAnsi"/>
          <w:sz w:val="28"/>
          <w:szCs w:val="28"/>
        </w:rPr>
        <w:footnoteRef/>
      </w:r>
      <w:r w:rsidRPr="0040059B">
        <w:rPr>
          <w:rFonts w:asciiTheme="minorHAnsi" w:hAnsiTheme="minorHAnsi" w:cstheme="minorHAnsi"/>
          <w:sz w:val="28"/>
          <w:szCs w:val="28"/>
        </w:rPr>
        <w:t xml:space="preserve"> </w:t>
      </w:r>
    </w:p>
    <w:p w14:paraId="2991732E" w14:textId="77777777" w:rsidR="00255377" w:rsidRPr="0040059B" w:rsidRDefault="00255377" w:rsidP="00255377">
      <w:pPr>
        <w:bidi/>
        <w:rPr>
          <w:rFonts w:cstheme="minorHAnsi"/>
          <w:color w:val="552B2B"/>
          <w:sz w:val="28"/>
          <w:szCs w:val="28"/>
          <w:rtl/>
          <w:lang w:bidi="fa-IR"/>
        </w:rPr>
      </w:pPr>
      <w:r w:rsidRPr="0040059B">
        <w:rPr>
          <w:rFonts w:cstheme="minorHAnsi"/>
          <w:color w:val="552B2B"/>
          <w:sz w:val="28"/>
          <w:szCs w:val="28"/>
          <w:rtl/>
          <w:lang w:bidi="fa-IR"/>
        </w:rPr>
        <w:t>غرر الحكم و درر الكلم / 821 / الأحاديث الساقطة من الكتاب</w:t>
      </w:r>
    </w:p>
    <w:p w14:paraId="4BFC72BE" w14:textId="77777777" w:rsidR="00255377" w:rsidRPr="0040059B" w:rsidRDefault="00255377" w:rsidP="00255377">
      <w:pPr>
        <w:pStyle w:val="FootnoteText"/>
        <w:rPr>
          <w:rFonts w:cstheme="minorHAnsi"/>
          <w:sz w:val="28"/>
          <w:szCs w:val="28"/>
          <w:rtl/>
          <w:lang w:bidi="fa-IR"/>
        </w:rPr>
      </w:pPr>
      <w:r w:rsidRPr="0040059B">
        <w:rPr>
          <w:rFonts w:cstheme="minorHAnsi"/>
          <w:color w:val="242887"/>
          <w:sz w:val="28"/>
          <w:szCs w:val="28"/>
          <w:rtl/>
          <w:lang w:bidi="fa-IR"/>
        </w:rPr>
        <w:t xml:space="preserve">[157] كثرة </w:t>
      </w:r>
      <w:r w:rsidRPr="0040059B">
        <w:rPr>
          <w:rFonts w:cstheme="minorHAnsi"/>
          <w:color w:val="D30000"/>
          <w:sz w:val="28"/>
          <w:szCs w:val="28"/>
          <w:rtl/>
          <w:lang w:bidi="fa-IR"/>
        </w:rPr>
        <w:t>الهذر</w:t>
      </w:r>
      <w:r w:rsidRPr="0040059B">
        <w:rPr>
          <w:rFonts w:cstheme="minorHAnsi"/>
          <w:color w:val="242887"/>
          <w:sz w:val="28"/>
          <w:szCs w:val="28"/>
          <w:rtl/>
          <w:lang w:bidi="fa-IR"/>
        </w:rPr>
        <w:t xml:space="preserve"> تملّ الجليس وتهين الرّئيس.</w:t>
      </w:r>
    </w:p>
  </w:footnote>
  <w:footnote w:id="9">
    <w:p w14:paraId="2ECAC45B" w14:textId="77777777" w:rsidR="004C1F0B" w:rsidRPr="0040059B" w:rsidRDefault="004C1F0B" w:rsidP="00482D3C">
      <w:pPr>
        <w:pStyle w:val="NormalWeb"/>
        <w:bidi/>
        <w:rPr>
          <w:rFonts w:asciiTheme="minorHAnsi" w:hAnsiTheme="minorHAnsi" w:cstheme="minorHAnsi"/>
          <w:color w:val="552B2B"/>
          <w:sz w:val="28"/>
          <w:szCs w:val="28"/>
          <w:rtl/>
          <w:lang w:bidi="fa-IR"/>
        </w:rPr>
      </w:pPr>
      <w:r w:rsidRPr="0040059B">
        <w:rPr>
          <w:rStyle w:val="FootnoteReference"/>
          <w:rFonts w:asciiTheme="minorHAnsi" w:hAnsiTheme="minorHAnsi" w:cstheme="minorHAnsi"/>
          <w:sz w:val="28"/>
          <w:szCs w:val="28"/>
        </w:rPr>
        <w:footnoteRef/>
      </w:r>
      <w:r w:rsidRPr="0040059B">
        <w:rPr>
          <w:rFonts w:asciiTheme="minorHAnsi" w:hAnsiTheme="minorHAnsi" w:cstheme="minorHAnsi"/>
          <w:sz w:val="28"/>
          <w:szCs w:val="28"/>
        </w:rPr>
        <w:t xml:space="preserve"> </w:t>
      </w:r>
    </w:p>
    <w:p w14:paraId="33DBAF07" w14:textId="77777777" w:rsidR="004C1F0B" w:rsidRPr="0040059B" w:rsidRDefault="004C1F0B" w:rsidP="00482D3C">
      <w:pPr>
        <w:bidi/>
        <w:rPr>
          <w:rFonts w:cstheme="minorHAnsi"/>
          <w:color w:val="552B2B"/>
          <w:sz w:val="28"/>
          <w:szCs w:val="28"/>
          <w:rtl/>
          <w:lang w:bidi="fa-IR"/>
        </w:rPr>
      </w:pPr>
      <w:r w:rsidRPr="0040059B">
        <w:rPr>
          <w:rFonts w:cstheme="minorHAnsi"/>
          <w:color w:val="552B2B"/>
          <w:sz w:val="28"/>
          <w:szCs w:val="28"/>
          <w:rtl/>
          <w:lang w:bidi="fa-IR"/>
        </w:rPr>
        <w:t>تصنيف غرر الحكم و درر الكلم / 214 / ذم الهذر ..... ص : 213</w:t>
      </w:r>
    </w:p>
    <w:p w14:paraId="0DD65C77" w14:textId="77777777" w:rsidR="004C1F0B" w:rsidRPr="0040059B" w:rsidRDefault="004C1F0B" w:rsidP="00482D3C">
      <w:pPr>
        <w:pStyle w:val="NormalWeb"/>
        <w:bidi/>
        <w:rPr>
          <w:rFonts w:asciiTheme="minorHAnsi" w:hAnsiTheme="minorHAnsi" w:cstheme="minorHAnsi"/>
          <w:color w:val="552B2B"/>
          <w:sz w:val="28"/>
          <w:szCs w:val="28"/>
          <w:rtl/>
          <w:lang w:bidi="fa-IR"/>
        </w:rPr>
      </w:pPr>
      <w:r w:rsidRPr="0040059B">
        <w:rPr>
          <w:rFonts w:asciiTheme="minorHAnsi" w:hAnsiTheme="minorHAnsi" w:cstheme="minorHAnsi"/>
          <w:color w:val="242887"/>
          <w:sz w:val="28"/>
          <w:szCs w:val="28"/>
          <w:rtl/>
          <w:lang w:bidi="fa-IR"/>
        </w:rPr>
        <w:t xml:space="preserve">4171 كَثْرَةُ </w:t>
      </w:r>
      <w:r w:rsidRPr="0040059B">
        <w:rPr>
          <w:rFonts w:asciiTheme="minorHAnsi" w:hAnsiTheme="minorHAnsi" w:cstheme="minorHAnsi"/>
          <w:color w:val="D30000"/>
          <w:sz w:val="28"/>
          <w:szCs w:val="28"/>
          <w:rtl/>
          <w:lang w:bidi="fa-IR"/>
        </w:rPr>
        <w:t>الْهَذَرِ</w:t>
      </w:r>
      <w:r w:rsidRPr="0040059B">
        <w:rPr>
          <w:rFonts w:asciiTheme="minorHAnsi" w:hAnsiTheme="minorHAnsi" w:cstheme="minorHAnsi"/>
          <w:color w:val="242887"/>
          <w:sz w:val="28"/>
          <w:szCs w:val="28"/>
          <w:rtl/>
          <w:lang w:bidi="fa-IR"/>
        </w:rPr>
        <w:t xml:space="preserve"> يَكْسِبُ الْعَارَ (588/ 4).</w:t>
      </w:r>
    </w:p>
    <w:p w14:paraId="73A5E831" w14:textId="77777777" w:rsidR="004C1F0B" w:rsidRPr="0040059B" w:rsidRDefault="004C1F0B" w:rsidP="00482D3C">
      <w:pPr>
        <w:pStyle w:val="FootnoteText"/>
        <w:bidi/>
        <w:rPr>
          <w:rFonts w:cstheme="minorHAnsi"/>
          <w:sz w:val="28"/>
          <w:szCs w:val="28"/>
          <w:rtl/>
          <w:lang w:bidi="fa-IR"/>
        </w:rPr>
      </w:pPr>
    </w:p>
  </w:footnote>
  <w:footnote w:id="10">
    <w:p w14:paraId="3EC98B06" w14:textId="77777777" w:rsidR="004C1F0B" w:rsidRPr="0040059B" w:rsidRDefault="004C1F0B" w:rsidP="00482D3C">
      <w:pPr>
        <w:pStyle w:val="FootnoteText"/>
        <w:bidi/>
        <w:rPr>
          <w:rFonts w:cstheme="minorHAnsi"/>
          <w:sz w:val="28"/>
          <w:szCs w:val="28"/>
          <w:rtl/>
          <w:lang w:bidi="fa-IR"/>
        </w:rPr>
      </w:pPr>
      <w:r w:rsidRPr="0040059B">
        <w:rPr>
          <w:rStyle w:val="FootnoteReference"/>
          <w:rFonts w:cstheme="minorHAnsi"/>
          <w:sz w:val="28"/>
          <w:szCs w:val="28"/>
        </w:rPr>
        <w:footnoteRef/>
      </w:r>
      <w:r w:rsidRPr="0040059B">
        <w:rPr>
          <w:rFonts w:cstheme="minorHAnsi"/>
          <w:sz w:val="28"/>
          <w:szCs w:val="28"/>
        </w:rPr>
        <w:t xml:space="preserve"> </w:t>
      </w:r>
    </w:p>
  </w:footnote>
  <w:footnote w:id="11">
    <w:p w14:paraId="54E73C52" w14:textId="77777777" w:rsidR="004C1F0B" w:rsidRPr="0040059B" w:rsidRDefault="004C1F0B" w:rsidP="00482D3C">
      <w:pPr>
        <w:pStyle w:val="NormalWeb"/>
        <w:bidi/>
        <w:rPr>
          <w:rFonts w:asciiTheme="minorHAnsi" w:hAnsiTheme="minorHAnsi" w:cstheme="minorHAnsi"/>
          <w:color w:val="552B2B"/>
          <w:sz w:val="28"/>
          <w:szCs w:val="28"/>
          <w:rtl/>
          <w:lang w:bidi="fa-IR"/>
        </w:rPr>
      </w:pPr>
      <w:r w:rsidRPr="0040059B">
        <w:rPr>
          <w:rStyle w:val="FootnoteReference"/>
          <w:rFonts w:asciiTheme="minorHAnsi" w:hAnsiTheme="minorHAnsi" w:cstheme="minorHAnsi"/>
          <w:sz w:val="28"/>
          <w:szCs w:val="28"/>
        </w:rPr>
        <w:footnoteRef/>
      </w:r>
      <w:r w:rsidRPr="0040059B">
        <w:rPr>
          <w:rFonts w:asciiTheme="minorHAnsi" w:hAnsiTheme="minorHAnsi" w:cstheme="minorHAnsi"/>
          <w:sz w:val="28"/>
          <w:szCs w:val="28"/>
        </w:rPr>
        <w:t xml:space="preserve"> </w:t>
      </w:r>
      <w:r w:rsidRPr="0040059B">
        <w:rPr>
          <w:rFonts w:asciiTheme="minorHAnsi" w:hAnsiTheme="minorHAnsi" w:cstheme="minorHAnsi"/>
          <w:color w:val="552B2B"/>
          <w:sz w:val="28"/>
          <w:szCs w:val="28"/>
          <w:rtl/>
          <w:lang w:bidi="fa-IR"/>
        </w:rPr>
        <w:t>تصنيف غرر الحكم و درر الكلم / 213 / ذم الهذر ..... ص : 213</w:t>
      </w:r>
    </w:p>
    <w:p w14:paraId="4601F925" w14:textId="77777777" w:rsidR="004C1F0B" w:rsidRPr="0040059B" w:rsidRDefault="004C1F0B" w:rsidP="00482D3C">
      <w:pPr>
        <w:pStyle w:val="NormalWeb"/>
        <w:bidi/>
        <w:rPr>
          <w:rFonts w:asciiTheme="minorHAnsi" w:hAnsiTheme="minorHAnsi" w:cstheme="minorHAnsi"/>
          <w:color w:val="552B2B"/>
          <w:sz w:val="28"/>
          <w:szCs w:val="28"/>
          <w:rtl/>
          <w:lang w:bidi="fa-IR"/>
        </w:rPr>
      </w:pPr>
      <w:r w:rsidRPr="0040059B">
        <w:rPr>
          <w:rFonts w:asciiTheme="minorHAnsi" w:hAnsiTheme="minorHAnsi" w:cstheme="minorHAnsi"/>
          <w:color w:val="242887"/>
          <w:sz w:val="28"/>
          <w:szCs w:val="28"/>
          <w:rtl/>
          <w:lang w:bidi="fa-IR"/>
        </w:rPr>
        <w:t xml:space="preserve">4166 </w:t>
      </w:r>
      <w:r w:rsidRPr="0040059B">
        <w:rPr>
          <w:rFonts w:asciiTheme="minorHAnsi" w:hAnsiTheme="minorHAnsi" w:cstheme="minorHAnsi"/>
          <w:color w:val="D30000"/>
          <w:sz w:val="28"/>
          <w:szCs w:val="28"/>
          <w:rtl/>
          <w:lang w:bidi="fa-IR"/>
        </w:rPr>
        <w:t>الْهَذَرُ</w:t>
      </w:r>
      <w:r w:rsidRPr="0040059B">
        <w:rPr>
          <w:rFonts w:asciiTheme="minorHAnsi" w:hAnsiTheme="minorHAnsi" w:cstheme="minorHAnsi"/>
          <w:color w:val="242887"/>
          <w:sz w:val="28"/>
          <w:szCs w:val="28"/>
          <w:rtl/>
          <w:lang w:bidi="fa-IR"/>
        </w:rPr>
        <w:t xml:space="preserve"> مُقَرِّبٌ مِنَ الْغِيَرِ (332/ 1).</w:t>
      </w:r>
    </w:p>
    <w:p w14:paraId="54BFD4BC" w14:textId="77777777" w:rsidR="004C1F0B" w:rsidRPr="0040059B" w:rsidRDefault="004C1F0B" w:rsidP="00482D3C">
      <w:pPr>
        <w:pStyle w:val="FootnoteText"/>
        <w:bidi/>
        <w:rPr>
          <w:rFonts w:cstheme="minorHAnsi"/>
          <w:sz w:val="28"/>
          <w:szCs w:val="28"/>
          <w:rtl/>
          <w:lang w:bidi="fa-IR"/>
        </w:rPr>
      </w:pPr>
    </w:p>
  </w:footnote>
  <w:footnote w:id="12">
    <w:p w14:paraId="5E511766" w14:textId="77777777" w:rsidR="00482D3C" w:rsidRPr="0040059B" w:rsidRDefault="00C63424" w:rsidP="00482D3C">
      <w:pPr>
        <w:pStyle w:val="NormalWeb"/>
        <w:bidi/>
        <w:rPr>
          <w:rFonts w:asciiTheme="minorHAnsi" w:hAnsiTheme="minorHAnsi" w:cstheme="minorHAnsi"/>
          <w:color w:val="552B2B"/>
          <w:sz w:val="28"/>
          <w:szCs w:val="28"/>
          <w:rtl/>
        </w:rPr>
      </w:pPr>
      <w:r w:rsidRPr="0040059B">
        <w:rPr>
          <w:rStyle w:val="FootnoteReference"/>
          <w:rFonts w:asciiTheme="minorHAnsi" w:hAnsiTheme="minorHAnsi" w:cstheme="minorHAnsi"/>
          <w:sz w:val="28"/>
          <w:szCs w:val="28"/>
        </w:rPr>
        <w:footnoteRef/>
      </w:r>
      <w:r w:rsidRPr="0040059B">
        <w:rPr>
          <w:rFonts w:asciiTheme="minorHAnsi" w:hAnsiTheme="minorHAnsi" w:cstheme="minorHAnsi"/>
          <w:sz w:val="28"/>
          <w:szCs w:val="28"/>
        </w:rPr>
        <w:t xml:space="preserve"> </w:t>
      </w:r>
    </w:p>
    <w:p w14:paraId="67FB7B7E" w14:textId="77777777" w:rsidR="00482D3C" w:rsidRPr="0040059B" w:rsidRDefault="00482D3C" w:rsidP="00482D3C">
      <w:pPr>
        <w:bidi/>
        <w:rPr>
          <w:rFonts w:cstheme="minorHAnsi"/>
          <w:color w:val="552B2B"/>
          <w:sz w:val="28"/>
          <w:szCs w:val="28"/>
          <w:rtl/>
          <w:lang w:bidi="fa-IR"/>
        </w:rPr>
      </w:pPr>
      <w:r w:rsidRPr="0040059B">
        <w:rPr>
          <w:rFonts w:cstheme="minorHAnsi"/>
          <w:color w:val="552B2B"/>
          <w:sz w:val="28"/>
          <w:szCs w:val="28"/>
          <w:rtl/>
          <w:lang w:bidi="fa-IR"/>
        </w:rPr>
        <w:t>عيون الحكم و المواعظ (لليثي) / 55 / الفصل الأول مما أوله الألف و اللام ..... ص : 17</w:t>
      </w:r>
    </w:p>
    <w:p w14:paraId="35BD9001" w14:textId="77777777" w:rsidR="00482D3C" w:rsidRPr="0040059B" w:rsidRDefault="00482D3C" w:rsidP="00482D3C">
      <w:pPr>
        <w:pStyle w:val="NormalWeb"/>
        <w:bidi/>
        <w:rPr>
          <w:rFonts w:asciiTheme="minorHAnsi" w:hAnsiTheme="minorHAnsi" w:cstheme="minorHAnsi"/>
          <w:color w:val="552B2B"/>
          <w:sz w:val="28"/>
          <w:szCs w:val="28"/>
          <w:rtl/>
          <w:lang w:bidi="fa-IR"/>
        </w:rPr>
      </w:pPr>
      <w:r w:rsidRPr="0040059B">
        <w:rPr>
          <w:rFonts w:asciiTheme="minorHAnsi" w:hAnsiTheme="minorHAnsi" w:cstheme="minorHAnsi"/>
          <w:color w:val="242887"/>
          <w:sz w:val="28"/>
          <w:szCs w:val="28"/>
          <w:rtl/>
          <w:lang w:bidi="fa-IR"/>
        </w:rPr>
        <w:t xml:space="preserve">1427- الْكَلَامُ بَيْنَ خَلَّتَيْ سَوْءٍ هُمَا الْإِكْثَارُ وَ الْإِقْلَالُ فَالْإِكْثَارُ </w:t>
      </w:r>
      <w:r w:rsidRPr="0040059B">
        <w:rPr>
          <w:rFonts w:asciiTheme="minorHAnsi" w:hAnsiTheme="minorHAnsi" w:cstheme="minorHAnsi"/>
          <w:color w:val="D30000"/>
          <w:sz w:val="28"/>
          <w:szCs w:val="28"/>
          <w:rtl/>
          <w:lang w:bidi="fa-IR"/>
        </w:rPr>
        <w:t>هَذَرٌ</w:t>
      </w:r>
      <w:r w:rsidRPr="0040059B">
        <w:rPr>
          <w:rFonts w:asciiTheme="minorHAnsi" w:hAnsiTheme="minorHAnsi" w:cstheme="minorHAnsi"/>
          <w:color w:val="242887"/>
          <w:sz w:val="28"/>
          <w:szCs w:val="28"/>
          <w:rtl/>
          <w:lang w:bidi="fa-IR"/>
        </w:rPr>
        <w:t xml:space="preserve"> وَ الْإِقْلَالُ عَيٌّ.</w:t>
      </w:r>
    </w:p>
    <w:p w14:paraId="444A3A2C" w14:textId="77777777" w:rsidR="00482D3C" w:rsidRPr="0040059B" w:rsidRDefault="00482D3C" w:rsidP="00482D3C">
      <w:pPr>
        <w:pStyle w:val="NormalWeb"/>
        <w:bidi/>
        <w:rPr>
          <w:rFonts w:asciiTheme="minorHAnsi" w:hAnsiTheme="minorHAnsi" w:cstheme="minorHAnsi"/>
          <w:color w:val="552B2B"/>
          <w:sz w:val="28"/>
          <w:szCs w:val="28"/>
          <w:rtl/>
          <w:lang w:bidi="fa-IR"/>
        </w:rPr>
      </w:pPr>
      <w:r w:rsidRPr="0040059B">
        <w:rPr>
          <w:rFonts w:asciiTheme="minorHAnsi" w:hAnsiTheme="minorHAnsi" w:cstheme="minorHAnsi"/>
          <w:color w:val="242887"/>
          <w:sz w:val="28"/>
          <w:szCs w:val="28"/>
          <w:rtl/>
          <w:lang w:bidi="fa-IR"/>
        </w:rPr>
        <w:t xml:space="preserve">ألحصر خير من </w:t>
      </w:r>
      <w:r w:rsidRPr="0040059B">
        <w:rPr>
          <w:rFonts w:asciiTheme="minorHAnsi" w:hAnsiTheme="minorHAnsi" w:cstheme="minorHAnsi"/>
          <w:color w:val="D30000"/>
          <w:sz w:val="28"/>
          <w:szCs w:val="28"/>
          <w:rtl/>
          <w:lang w:bidi="fa-IR"/>
        </w:rPr>
        <w:t>الهذر</w:t>
      </w:r>
      <w:r w:rsidRPr="0040059B">
        <w:rPr>
          <w:rFonts w:asciiTheme="minorHAnsi" w:hAnsiTheme="minorHAnsi" w:cstheme="minorHAnsi"/>
          <w:color w:val="242887"/>
          <w:sz w:val="28"/>
          <w:szCs w:val="28"/>
          <w:rtl/>
          <w:lang w:bidi="fa-IR"/>
        </w:rPr>
        <w:t>.</w:t>
      </w:r>
    </w:p>
    <w:p w14:paraId="6EA69295" w14:textId="77777777" w:rsidR="00482D3C" w:rsidRPr="0040059B" w:rsidRDefault="00482D3C" w:rsidP="00482D3C">
      <w:pPr>
        <w:bidi/>
        <w:rPr>
          <w:rFonts w:cstheme="minorHAnsi"/>
          <w:color w:val="552B2B"/>
          <w:sz w:val="28"/>
          <w:szCs w:val="28"/>
          <w:rtl/>
          <w:lang w:bidi="fa-IR"/>
        </w:rPr>
      </w:pPr>
      <w:r w:rsidRPr="0040059B">
        <w:rPr>
          <w:rFonts w:cstheme="minorHAnsi"/>
          <w:color w:val="552B2B"/>
          <w:sz w:val="28"/>
          <w:szCs w:val="28"/>
          <w:rtl/>
          <w:lang w:bidi="fa-IR"/>
        </w:rPr>
        <w:t>غرر الحكم و درر الكلم / 100 / 1877 ..... ص : 100</w:t>
      </w:r>
    </w:p>
    <w:p w14:paraId="07524DDA" w14:textId="77777777" w:rsidR="00482D3C" w:rsidRPr="0040059B" w:rsidRDefault="00482D3C" w:rsidP="00482D3C">
      <w:pPr>
        <w:pStyle w:val="NormalWeb"/>
        <w:bidi/>
        <w:rPr>
          <w:rFonts w:asciiTheme="minorHAnsi" w:hAnsiTheme="minorHAnsi" w:cstheme="minorHAnsi"/>
          <w:color w:val="552B2B"/>
          <w:sz w:val="28"/>
          <w:szCs w:val="28"/>
          <w:rtl/>
          <w:lang w:bidi="fa-IR"/>
        </w:rPr>
      </w:pPr>
      <w:r w:rsidRPr="0040059B">
        <w:rPr>
          <w:rFonts w:asciiTheme="minorHAnsi" w:hAnsiTheme="minorHAnsi" w:cstheme="minorHAnsi"/>
          <w:color w:val="242887"/>
          <w:sz w:val="28"/>
          <w:szCs w:val="28"/>
          <w:rtl/>
          <w:lang w:bidi="fa-IR"/>
        </w:rPr>
        <w:t xml:space="preserve">ألكلام بين خلّتى سوء هما الإكثار و الإقلال فألإكثار </w:t>
      </w:r>
      <w:r w:rsidRPr="0040059B">
        <w:rPr>
          <w:rFonts w:asciiTheme="minorHAnsi" w:hAnsiTheme="minorHAnsi" w:cstheme="minorHAnsi"/>
          <w:color w:val="D30000"/>
          <w:sz w:val="28"/>
          <w:szCs w:val="28"/>
          <w:rtl/>
          <w:lang w:bidi="fa-IR"/>
        </w:rPr>
        <w:t>هذر</w:t>
      </w:r>
      <w:r w:rsidRPr="0040059B">
        <w:rPr>
          <w:rFonts w:asciiTheme="minorHAnsi" w:hAnsiTheme="minorHAnsi" w:cstheme="minorHAnsi"/>
          <w:color w:val="242887"/>
          <w:sz w:val="28"/>
          <w:szCs w:val="28"/>
          <w:rtl/>
          <w:lang w:bidi="fa-IR"/>
        </w:rPr>
        <w:t xml:space="preserve"> و الإقلال عىّ و حصر.</w:t>
      </w:r>
    </w:p>
    <w:p w14:paraId="7B815113" w14:textId="77777777" w:rsidR="00482D3C" w:rsidRPr="0040059B" w:rsidRDefault="00482D3C" w:rsidP="00482D3C">
      <w:pPr>
        <w:pStyle w:val="NormalWeb"/>
        <w:bidi/>
        <w:rPr>
          <w:rFonts w:asciiTheme="minorHAnsi" w:hAnsiTheme="minorHAnsi" w:cstheme="minorHAnsi"/>
          <w:color w:val="552B2B"/>
          <w:sz w:val="28"/>
          <w:szCs w:val="28"/>
          <w:rtl/>
          <w:lang w:bidi="fa-IR"/>
        </w:rPr>
      </w:pPr>
      <w:r w:rsidRPr="0040059B">
        <w:rPr>
          <w:rFonts w:asciiTheme="minorHAnsi" w:hAnsiTheme="minorHAnsi" w:cstheme="minorHAnsi"/>
          <w:color w:val="000000"/>
          <w:sz w:val="28"/>
          <w:szCs w:val="28"/>
          <w:rtl/>
          <w:lang w:bidi="fa-IR"/>
        </w:rPr>
        <w:t xml:space="preserve">11- ذم </w:t>
      </w:r>
      <w:r w:rsidRPr="0040059B">
        <w:rPr>
          <w:rFonts w:asciiTheme="minorHAnsi" w:hAnsiTheme="minorHAnsi" w:cstheme="minorHAnsi"/>
          <w:color w:val="D30000"/>
          <w:sz w:val="28"/>
          <w:szCs w:val="28"/>
          <w:rtl/>
          <w:lang w:bidi="fa-IR"/>
        </w:rPr>
        <w:t>الهذر</w:t>
      </w:r>
      <w:r w:rsidRPr="0040059B">
        <w:rPr>
          <w:rFonts w:asciiTheme="minorHAnsi" w:hAnsiTheme="minorHAnsi" w:cstheme="minorHAnsi"/>
          <w:color w:val="000000"/>
          <w:sz w:val="28"/>
          <w:szCs w:val="28"/>
          <w:rtl/>
          <w:lang w:bidi="fa-IR"/>
        </w:rPr>
        <w:t xml:space="preserve"> 213</w:t>
      </w:r>
    </w:p>
    <w:p w14:paraId="2B103E8A" w14:textId="77777777" w:rsidR="00482D3C" w:rsidRPr="0040059B" w:rsidRDefault="00482D3C" w:rsidP="00482D3C">
      <w:pPr>
        <w:bidi/>
        <w:rPr>
          <w:rFonts w:cstheme="minorHAnsi"/>
          <w:color w:val="552B2B"/>
          <w:sz w:val="28"/>
          <w:szCs w:val="28"/>
          <w:rtl/>
          <w:lang w:bidi="fa-IR"/>
        </w:rPr>
      </w:pPr>
      <w:r w:rsidRPr="0040059B">
        <w:rPr>
          <w:rFonts w:cstheme="minorHAnsi"/>
          <w:color w:val="552B2B"/>
          <w:sz w:val="28"/>
          <w:szCs w:val="28"/>
          <w:rtl/>
          <w:lang w:bidi="fa-IR"/>
        </w:rPr>
        <w:t>تصنيف غرر الحكم و درر الكلم / 212 / ذم كثرة الكلام و آثارها ..... ص : 212</w:t>
      </w:r>
    </w:p>
    <w:p w14:paraId="293BF8B2" w14:textId="77777777" w:rsidR="00482D3C" w:rsidRPr="0040059B" w:rsidRDefault="00482D3C" w:rsidP="00482D3C">
      <w:pPr>
        <w:pStyle w:val="NormalWeb"/>
        <w:bidi/>
        <w:rPr>
          <w:rFonts w:asciiTheme="minorHAnsi" w:hAnsiTheme="minorHAnsi" w:cstheme="minorHAnsi"/>
          <w:color w:val="552B2B"/>
          <w:sz w:val="28"/>
          <w:szCs w:val="28"/>
          <w:rtl/>
          <w:lang w:bidi="fa-IR"/>
        </w:rPr>
      </w:pPr>
      <w:r w:rsidRPr="0040059B">
        <w:rPr>
          <w:rFonts w:asciiTheme="minorHAnsi" w:hAnsiTheme="minorHAnsi" w:cstheme="minorHAnsi"/>
          <w:color w:val="242887"/>
          <w:sz w:val="28"/>
          <w:szCs w:val="28"/>
          <w:rtl/>
          <w:lang w:bidi="fa-IR"/>
        </w:rPr>
        <w:t xml:space="preserve">4100 الْكَلَامُ بَيْنَ خَلَّتَيْ سَوْءٍ هُمَا الْإِكْثَارُ وَ الْإِقْلَالُ فَالْإِكْثَارُ </w:t>
      </w:r>
      <w:r w:rsidRPr="0040059B">
        <w:rPr>
          <w:rFonts w:asciiTheme="minorHAnsi" w:hAnsiTheme="minorHAnsi" w:cstheme="minorHAnsi"/>
          <w:color w:val="D30000"/>
          <w:sz w:val="28"/>
          <w:szCs w:val="28"/>
          <w:rtl/>
          <w:lang w:bidi="fa-IR"/>
        </w:rPr>
        <w:t>هَذْرٌ</w:t>
      </w:r>
      <w:r w:rsidRPr="0040059B">
        <w:rPr>
          <w:rFonts w:asciiTheme="minorHAnsi" w:hAnsiTheme="minorHAnsi" w:cstheme="minorHAnsi"/>
          <w:color w:val="242887"/>
          <w:sz w:val="28"/>
          <w:szCs w:val="28"/>
          <w:rtl/>
          <w:lang w:bidi="fa-IR"/>
        </w:rPr>
        <w:t xml:space="preserve"> وَ الْإِقْلَالُ عِيٌّ وَ حَصَرٌ [وَ الْعُقُوبَةُ وَ الِانْتِقَامُ‏] (65/ 2).</w:t>
      </w:r>
      <w:r w:rsidR="00255377" w:rsidRPr="0040059B">
        <w:rPr>
          <w:rFonts w:asciiTheme="minorHAnsi" w:hAnsiTheme="minorHAnsi" w:cstheme="minorHAnsi"/>
          <w:color w:val="000000"/>
          <w:sz w:val="28"/>
          <w:szCs w:val="28"/>
          <w:shd w:val="clear" w:color="auto" w:fill="FFFFFF"/>
        </w:rPr>
        <w:t xml:space="preserve"> 5. </w:t>
      </w:r>
      <w:r w:rsidR="00255377" w:rsidRPr="0040059B">
        <w:rPr>
          <w:rFonts w:asciiTheme="minorHAnsi" w:hAnsiTheme="minorHAnsi" w:cstheme="minorHAnsi"/>
          <w:color w:val="000000"/>
          <w:sz w:val="28"/>
          <w:szCs w:val="28"/>
          <w:shd w:val="clear" w:color="auto" w:fill="FFFFFF"/>
          <w:rtl/>
        </w:rPr>
        <w:t>قال الامام علی - علیه السلام - : الكلام بین خصلتَی سَوءٍ هما الإكثار و الإقلال، فالاكثار هذرٌ و الاقلال عیُّ و حَصرٌ</w:t>
      </w:r>
      <w:r w:rsidR="00255377" w:rsidRPr="0040059B">
        <w:rPr>
          <w:rFonts w:asciiTheme="minorHAnsi" w:hAnsiTheme="minorHAnsi" w:cstheme="minorHAnsi"/>
          <w:color w:val="000000"/>
          <w:sz w:val="28"/>
          <w:szCs w:val="28"/>
          <w:shd w:val="clear" w:color="auto" w:fill="FFFFFF"/>
        </w:rPr>
        <w:t>.</w:t>
      </w:r>
      <w:r w:rsidR="00255377" w:rsidRPr="0040059B">
        <w:rPr>
          <w:rFonts w:asciiTheme="minorHAnsi" w:hAnsiTheme="minorHAnsi" w:cstheme="minorHAnsi"/>
          <w:color w:val="000000"/>
          <w:sz w:val="28"/>
          <w:szCs w:val="28"/>
        </w:rPr>
        <w:br/>
      </w:r>
      <w:r w:rsidR="00255377" w:rsidRPr="0040059B">
        <w:rPr>
          <w:rFonts w:asciiTheme="minorHAnsi" w:hAnsiTheme="minorHAnsi" w:cstheme="minorHAnsi"/>
          <w:color w:val="000000"/>
          <w:sz w:val="28"/>
          <w:szCs w:val="28"/>
        </w:rPr>
        <w:br/>
      </w:r>
      <w:r w:rsidR="00255377" w:rsidRPr="0040059B">
        <w:rPr>
          <w:rFonts w:asciiTheme="minorHAnsi" w:hAnsiTheme="minorHAnsi" w:cstheme="minorHAnsi"/>
          <w:color w:val="000000"/>
          <w:sz w:val="28"/>
          <w:szCs w:val="28"/>
          <w:shd w:val="clear" w:color="auto" w:fill="FFFFFF"/>
        </w:rPr>
        <w:t>«</w:t>
      </w:r>
      <w:r w:rsidR="00255377" w:rsidRPr="0040059B">
        <w:rPr>
          <w:rFonts w:asciiTheme="minorHAnsi" w:hAnsiTheme="minorHAnsi" w:cstheme="minorHAnsi"/>
          <w:color w:val="000000"/>
          <w:sz w:val="28"/>
          <w:szCs w:val="28"/>
          <w:shd w:val="clear" w:color="auto" w:fill="FFFFFF"/>
          <w:rtl/>
        </w:rPr>
        <w:t>نهج البلاغه، حكمت 183</w:t>
      </w:r>
      <w:r w:rsidR="00255377" w:rsidRPr="0040059B">
        <w:rPr>
          <w:rFonts w:asciiTheme="minorHAnsi" w:hAnsiTheme="minorHAnsi" w:cstheme="minorHAnsi"/>
          <w:color w:val="000000"/>
          <w:sz w:val="28"/>
          <w:szCs w:val="28"/>
          <w:shd w:val="clear" w:color="auto" w:fill="FFFFFF"/>
        </w:rPr>
        <w:t>»</w:t>
      </w:r>
      <w:r w:rsidR="00255377" w:rsidRPr="0040059B">
        <w:rPr>
          <w:rFonts w:asciiTheme="minorHAnsi" w:hAnsiTheme="minorHAnsi" w:cstheme="minorHAnsi"/>
          <w:color w:val="000000"/>
          <w:sz w:val="28"/>
          <w:szCs w:val="28"/>
        </w:rPr>
        <w:br/>
      </w:r>
      <w:r w:rsidR="00255377" w:rsidRPr="0040059B">
        <w:rPr>
          <w:rFonts w:asciiTheme="minorHAnsi" w:hAnsiTheme="minorHAnsi" w:cstheme="minorHAnsi"/>
          <w:color w:val="000000"/>
          <w:sz w:val="28"/>
          <w:szCs w:val="28"/>
        </w:rPr>
        <w:br/>
      </w:r>
      <w:r w:rsidR="00255377" w:rsidRPr="0040059B">
        <w:rPr>
          <w:rFonts w:asciiTheme="minorHAnsi" w:hAnsiTheme="minorHAnsi" w:cstheme="minorHAnsi"/>
          <w:color w:val="000000"/>
          <w:sz w:val="28"/>
          <w:szCs w:val="28"/>
          <w:shd w:val="clear" w:color="auto" w:fill="FFFFFF"/>
          <w:rtl/>
        </w:rPr>
        <w:t>امام علی - علیه السلام - فرمود: سخن گفتن میان دو خصلت بد جای گرفته است، پرگویی و كم‌گویی، پرگویی به یاوه‌گویی می‌انجامد و كم‌گویی درماندگی و ناتوانی (از بیان مقصود) است</w:t>
      </w:r>
      <w:r w:rsidR="00255377" w:rsidRPr="0040059B">
        <w:rPr>
          <w:rFonts w:asciiTheme="minorHAnsi" w:hAnsiTheme="minorHAnsi" w:cstheme="minorHAnsi"/>
          <w:color w:val="000000"/>
          <w:sz w:val="28"/>
          <w:szCs w:val="28"/>
          <w:shd w:val="clear" w:color="auto" w:fill="FFFFFF"/>
        </w:rPr>
        <w:t>.</w:t>
      </w:r>
    </w:p>
    <w:p w14:paraId="7CC07FDB" w14:textId="77777777" w:rsidR="00482D3C" w:rsidRPr="0040059B" w:rsidRDefault="00482D3C" w:rsidP="00482D3C">
      <w:pPr>
        <w:pStyle w:val="NormalWeb"/>
        <w:bidi/>
        <w:rPr>
          <w:rFonts w:asciiTheme="minorHAnsi" w:hAnsiTheme="minorHAnsi" w:cstheme="minorHAnsi"/>
          <w:color w:val="552B2B"/>
          <w:sz w:val="28"/>
          <w:szCs w:val="28"/>
          <w:rtl/>
          <w:lang w:bidi="fa-IR"/>
        </w:rPr>
      </w:pPr>
    </w:p>
    <w:p w14:paraId="7FF5E16D" w14:textId="77777777" w:rsidR="00482D3C" w:rsidRPr="0040059B" w:rsidRDefault="00482D3C" w:rsidP="00482D3C">
      <w:pPr>
        <w:bidi/>
        <w:rPr>
          <w:rFonts w:cstheme="minorHAnsi"/>
          <w:color w:val="552B2B"/>
          <w:sz w:val="28"/>
          <w:szCs w:val="28"/>
          <w:rtl/>
          <w:lang w:bidi="fa-IR"/>
        </w:rPr>
      </w:pPr>
      <w:r w:rsidRPr="0040059B">
        <w:rPr>
          <w:rFonts w:cstheme="minorHAnsi"/>
          <w:color w:val="552B2B"/>
          <w:sz w:val="28"/>
          <w:szCs w:val="28"/>
          <w:rtl/>
          <w:lang w:bidi="fa-IR"/>
        </w:rPr>
        <w:t>تصنيف غرر الحكم و درر الكلم / 213 / ذم الهذر ..... ص : 213</w:t>
      </w:r>
    </w:p>
    <w:p w14:paraId="16D60FF5" w14:textId="77777777" w:rsidR="00482D3C" w:rsidRPr="0040059B" w:rsidRDefault="00482D3C" w:rsidP="00943B37">
      <w:pPr>
        <w:pStyle w:val="NormalWeb"/>
        <w:bidi/>
        <w:rPr>
          <w:rFonts w:asciiTheme="minorHAnsi" w:hAnsiTheme="minorHAnsi" w:cstheme="minorHAnsi"/>
          <w:color w:val="552B2B"/>
          <w:sz w:val="28"/>
          <w:szCs w:val="28"/>
          <w:rtl/>
          <w:lang w:bidi="fa-IR"/>
        </w:rPr>
      </w:pPr>
      <w:r w:rsidRPr="0040059B">
        <w:rPr>
          <w:rFonts w:asciiTheme="minorHAnsi" w:hAnsiTheme="minorHAnsi" w:cstheme="minorHAnsi"/>
          <w:color w:val="242887"/>
          <w:sz w:val="28"/>
          <w:szCs w:val="28"/>
          <w:rtl/>
          <w:lang w:bidi="fa-IR"/>
        </w:rPr>
        <w:t xml:space="preserve">4165 الْحَصَرُ خَيْرٌ مِنَ </w:t>
      </w:r>
      <w:r w:rsidRPr="0040059B">
        <w:rPr>
          <w:rFonts w:asciiTheme="minorHAnsi" w:hAnsiTheme="minorHAnsi" w:cstheme="minorHAnsi"/>
          <w:color w:val="D30000"/>
          <w:sz w:val="28"/>
          <w:szCs w:val="28"/>
          <w:rtl/>
          <w:lang w:bidi="fa-IR"/>
        </w:rPr>
        <w:t>الْهَذَرِ</w:t>
      </w:r>
      <w:r w:rsidRPr="0040059B">
        <w:rPr>
          <w:rFonts w:asciiTheme="minorHAnsi" w:hAnsiTheme="minorHAnsi" w:cstheme="minorHAnsi"/>
          <w:color w:val="242887"/>
          <w:sz w:val="28"/>
          <w:szCs w:val="28"/>
          <w:rtl/>
          <w:lang w:bidi="fa-IR"/>
        </w:rPr>
        <w:t xml:space="preserve"> (331/ 1).</w:t>
      </w:r>
    </w:p>
    <w:p w14:paraId="2D2ED923" w14:textId="77777777" w:rsidR="00482D3C" w:rsidRPr="0040059B" w:rsidRDefault="00482D3C" w:rsidP="00482D3C">
      <w:pPr>
        <w:bidi/>
        <w:rPr>
          <w:rFonts w:cstheme="minorHAnsi"/>
          <w:color w:val="552B2B"/>
          <w:sz w:val="28"/>
          <w:szCs w:val="28"/>
          <w:rtl/>
          <w:lang w:bidi="fa-IR"/>
        </w:rPr>
      </w:pPr>
      <w:r w:rsidRPr="0040059B">
        <w:rPr>
          <w:rFonts w:cstheme="minorHAnsi"/>
          <w:color w:val="552B2B"/>
          <w:sz w:val="28"/>
          <w:szCs w:val="28"/>
          <w:rtl/>
          <w:lang w:bidi="fa-IR"/>
        </w:rPr>
        <w:t>تصنيف غرر الحكم و درر الكلم / 216 / الصمت يوجب الوقار ..... ص : 216</w:t>
      </w:r>
    </w:p>
    <w:p w14:paraId="794CD0DA" w14:textId="77777777" w:rsidR="00482D3C" w:rsidRPr="0040059B" w:rsidRDefault="00482D3C" w:rsidP="00482D3C">
      <w:pPr>
        <w:pStyle w:val="NormalWeb"/>
        <w:bidi/>
        <w:rPr>
          <w:rFonts w:asciiTheme="minorHAnsi" w:hAnsiTheme="minorHAnsi" w:cstheme="minorHAnsi"/>
          <w:color w:val="640000"/>
          <w:sz w:val="28"/>
          <w:szCs w:val="28"/>
          <w:lang w:bidi="fa-IR"/>
        </w:rPr>
      </w:pPr>
      <w:r w:rsidRPr="0040059B">
        <w:rPr>
          <w:rFonts w:asciiTheme="minorHAnsi" w:hAnsiTheme="minorHAnsi" w:cstheme="minorHAnsi"/>
          <w:color w:val="242887"/>
          <w:sz w:val="28"/>
          <w:szCs w:val="28"/>
          <w:rtl/>
          <w:lang w:bidi="fa-IR"/>
        </w:rPr>
        <w:t xml:space="preserve">4241 الصَّمْتُ وَقَارٌ </w:t>
      </w:r>
      <w:r w:rsidRPr="0040059B">
        <w:rPr>
          <w:rFonts w:asciiTheme="minorHAnsi" w:hAnsiTheme="minorHAnsi" w:cstheme="minorHAnsi"/>
          <w:color w:val="D30000"/>
          <w:sz w:val="28"/>
          <w:szCs w:val="28"/>
          <w:rtl/>
          <w:lang w:bidi="fa-IR"/>
        </w:rPr>
        <w:t>الْهَذَرُ</w:t>
      </w:r>
      <w:r w:rsidRPr="0040059B">
        <w:rPr>
          <w:rFonts w:asciiTheme="minorHAnsi" w:hAnsiTheme="minorHAnsi" w:cstheme="minorHAnsi"/>
          <w:color w:val="242887"/>
          <w:sz w:val="28"/>
          <w:szCs w:val="28"/>
          <w:rtl/>
          <w:lang w:bidi="fa-IR"/>
        </w:rPr>
        <w:t xml:space="preserve"> عَارٌ (31/ 1)، (49/ 1).</w:t>
      </w:r>
      <w:r w:rsidRPr="0040059B">
        <w:rPr>
          <w:rFonts w:asciiTheme="minorHAnsi" w:hAnsiTheme="minorHAnsi" w:cstheme="minorHAnsi"/>
          <w:color w:val="640000"/>
          <w:sz w:val="28"/>
          <w:szCs w:val="28"/>
          <w:lang w:bidi="fa-IR"/>
        </w:rPr>
        <w:t xml:space="preserve"> </w:t>
      </w:r>
    </w:p>
    <w:p w14:paraId="12F543CB" w14:textId="77777777" w:rsidR="00C63424" w:rsidRPr="0040059B" w:rsidRDefault="00C63424" w:rsidP="00482D3C">
      <w:pPr>
        <w:pStyle w:val="FootnoteText"/>
        <w:bidi/>
        <w:rPr>
          <w:rFonts w:cstheme="minorHAnsi"/>
          <w:sz w:val="28"/>
          <w:szCs w:val="28"/>
          <w:rtl/>
          <w:lang w:bidi="fa-IR"/>
        </w:rPr>
      </w:pPr>
    </w:p>
  </w:footnote>
  <w:footnote w:id="13">
    <w:p w14:paraId="66367B51" w14:textId="77777777" w:rsidR="00F606CE" w:rsidRPr="0040059B" w:rsidRDefault="00F606CE">
      <w:pPr>
        <w:pStyle w:val="FootnoteText"/>
        <w:rPr>
          <w:rFonts w:cstheme="minorHAnsi"/>
          <w:sz w:val="28"/>
          <w:szCs w:val="28"/>
          <w:rtl/>
          <w:lang w:bidi="fa-IR"/>
        </w:rPr>
      </w:pPr>
      <w:r w:rsidRPr="0040059B">
        <w:rPr>
          <w:rStyle w:val="FootnoteReference"/>
          <w:rFonts w:cstheme="minorHAnsi"/>
          <w:sz w:val="28"/>
          <w:szCs w:val="28"/>
        </w:rPr>
        <w:footnoteRef/>
      </w:r>
      <w:r w:rsidRPr="0040059B">
        <w:rPr>
          <w:rFonts w:cstheme="minorHAnsi"/>
          <w:sz w:val="28"/>
          <w:szCs w:val="28"/>
        </w:rPr>
        <w:t xml:space="preserve"> </w:t>
      </w:r>
      <w:r w:rsidRPr="0040059B">
        <w:rPr>
          <w:rFonts w:cstheme="minorHAnsi"/>
          <w:sz w:val="28"/>
          <w:szCs w:val="28"/>
          <w:rtl/>
          <w:lang w:bidi="fa-IR"/>
        </w:rPr>
        <w:t xml:space="preserve">با توانمندسازی میتوان حصر را برطرف کرد ولی هذر را با ریاضت  و تدبیر نفس باید برطرف نمود </w:t>
      </w:r>
    </w:p>
  </w:footnote>
  <w:footnote w:id="14">
    <w:p w14:paraId="5325B195" w14:textId="77777777" w:rsidR="00482D3C" w:rsidRPr="0040059B" w:rsidRDefault="00482D3C" w:rsidP="00482D3C">
      <w:pPr>
        <w:pStyle w:val="Heading2"/>
        <w:shd w:val="clear" w:color="auto" w:fill="F8F8F8"/>
        <w:bidi/>
        <w:spacing w:before="0"/>
        <w:jc w:val="both"/>
        <w:rPr>
          <w:rFonts w:asciiTheme="minorHAnsi" w:eastAsia="Times New Roman" w:hAnsiTheme="minorHAnsi" w:cstheme="minorHAnsi"/>
          <w:color w:val="000000"/>
          <w:sz w:val="28"/>
          <w:szCs w:val="28"/>
        </w:rPr>
      </w:pPr>
      <w:r w:rsidRPr="0040059B">
        <w:rPr>
          <w:rStyle w:val="FootnoteReference"/>
          <w:rFonts w:asciiTheme="minorHAnsi" w:hAnsiTheme="minorHAnsi" w:cstheme="minorHAnsi"/>
          <w:sz w:val="28"/>
          <w:szCs w:val="28"/>
        </w:rPr>
        <w:footnoteRef/>
      </w:r>
      <w:r w:rsidRPr="0040059B">
        <w:rPr>
          <w:rFonts w:asciiTheme="minorHAnsi" w:hAnsiTheme="minorHAnsi" w:cstheme="minorHAnsi"/>
          <w:sz w:val="28"/>
          <w:szCs w:val="28"/>
        </w:rPr>
        <w:t xml:space="preserve"> </w:t>
      </w:r>
      <w:r w:rsidRPr="0040059B">
        <w:rPr>
          <w:rFonts w:asciiTheme="minorHAnsi" w:eastAsia="Times New Roman" w:hAnsiTheme="minorHAnsi" w:cstheme="minorHAnsi"/>
          <w:color w:val="000000"/>
          <w:sz w:val="28"/>
          <w:szCs w:val="28"/>
        </w:rPr>
        <w:br/>
      </w:r>
      <w:r w:rsidRPr="0040059B">
        <w:rPr>
          <w:rFonts w:asciiTheme="minorHAnsi" w:eastAsia="Times New Roman" w:hAnsiTheme="minorHAnsi" w:cstheme="minorHAnsi"/>
          <w:color w:val="000000"/>
          <w:sz w:val="28"/>
          <w:szCs w:val="28"/>
          <w:rtl/>
        </w:rPr>
        <w:t>الحصر</w:t>
      </w:r>
    </w:p>
    <w:p w14:paraId="681A9531" w14:textId="77777777" w:rsidR="00482D3C" w:rsidRPr="00482D3C" w:rsidRDefault="00482D3C" w:rsidP="00482D3C">
      <w:pPr>
        <w:shd w:val="clear" w:color="auto" w:fill="F8F8F8"/>
        <w:bidi/>
        <w:spacing w:after="0" w:line="240" w:lineRule="auto"/>
        <w:jc w:val="both"/>
        <w:rPr>
          <w:rFonts w:eastAsia="Times New Roman" w:cstheme="minorHAnsi"/>
          <w:color w:val="000000"/>
          <w:sz w:val="28"/>
          <w:szCs w:val="28"/>
        </w:rPr>
      </w:pPr>
      <w:r w:rsidRPr="00482D3C">
        <w:rPr>
          <w:rFonts w:eastAsia="Times New Roman" w:cstheme="minorHAnsi"/>
          <w:color w:val="000000"/>
          <w:sz w:val="28"/>
          <w:szCs w:val="28"/>
        </w:rPr>
        <w:t xml:space="preserve">1- </w:t>
      </w:r>
      <w:r w:rsidRPr="00482D3C">
        <w:rPr>
          <w:rFonts w:eastAsia="Times New Roman" w:cstheme="minorHAnsi"/>
          <w:color w:val="000000"/>
          <w:sz w:val="28"/>
          <w:szCs w:val="28"/>
          <w:rtl/>
        </w:rPr>
        <w:t>قبح الحصر خير من جرح الهذر 6802</w:t>
      </w:r>
      <w:r w:rsidRPr="00482D3C">
        <w:rPr>
          <w:rFonts w:eastAsia="Times New Roman" w:cstheme="minorHAnsi"/>
          <w:color w:val="000000"/>
          <w:sz w:val="28"/>
          <w:szCs w:val="28"/>
        </w:rPr>
        <w:t>.</w:t>
      </w:r>
    </w:p>
    <w:p w14:paraId="5EDA6080" w14:textId="77777777" w:rsidR="00482D3C" w:rsidRPr="00482D3C" w:rsidRDefault="00482D3C" w:rsidP="00482D3C">
      <w:pPr>
        <w:shd w:val="clear" w:color="auto" w:fill="F8F8F8"/>
        <w:bidi/>
        <w:spacing w:after="0" w:line="240" w:lineRule="auto"/>
        <w:jc w:val="both"/>
        <w:rPr>
          <w:rFonts w:eastAsia="Times New Roman" w:cstheme="minorHAnsi"/>
          <w:color w:val="000000"/>
          <w:sz w:val="28"/>
          <w:szCs w:val="28"/>
        </w:rPr>
      </w:pPr>
      <w:r w:rsidRPr="00482D3C">
        <w:rPr>
          <w:rFonts w:eastAsia="Times New Roman" w:cstheme="minorHAnsi"/>
          <w:color w:val="000000"/>
          <w:sz w:val="28"/>
          <w:szCs w:val="28"/>
        </w:rPr>
        <w:t xml:space="preserve">2- </w:t>
      </w:r>
      <w:r w:rsidRPr="00482D3C">
        <w:rPr>
          <w:rFonts w:eastAsia="Times New Roman" w:cstheme="minorHAnsi"/>
          <w:color w:val="000000"/>
          <w:sz w:val="28"/>
          <w:szCs w:val="28"/>
          <w:rtl/>
        </w:rPr>
        <w:t>الحصر يضعّف الحجّة 1266</w:t>
      </w:r>
      <w:r w:rsidRPr="00482D3C">
        <w:rPr>
          <w:rFonts w:eastAsia="Times New Roman" w:cstheme="minorHAnsi"/>
          <w:color w:val="000000"/>
          <w:sz w:val="28"/>
          <w:szCs w:val="28"/>
        </w:rPr>
        <w:t>.</w:t>
      </w:r>
    </w:p>
    <w:p w14:paraId="7AB4F752" w14:textId="77777777" w:rsidR="00482D3C" w:rsidRPr="00482D3C" w:rsidRDefault="00482D3C" w:rsidP="00482D3C">
      <w:pPr>
        <w:shd w:val="clear" w:color="auto" w:fill="F8F8F8"/>
        <w:bidi/>
        <w:spacing w:after="0" w:line="240" w:lineRule="auto"/>
        <w:jc w:val="both"/>
        <w:rPr>
          <w:rFonts w:eastAsia="Times New Roman" w:cstheme="minorHAnsi"/>
          <w:color w:val="000000"/>
          <w:sz w:val="28"/>
          <w:szCs w:val="28"/>
        </w:rPr>
      </w:pPr>
      <w:r w:rsidRPr="00482D3C">
        <w:rPr>
          <w:rFonts w:eastAsia="Times New Roman" w:cstheme="minorHAnsi"/>
          <w:color w:val="000000"/>
          <w:sz w:val="28"/>
          <w:szCs w:val="28"/>
        </w:rPr>
        <w:t xml:space="preserve">3- </w:t>
      </w:r>
      <w:r w:rsidRPr="00482D3C">
        <w:rPr>
          <w:rFonts w:eastAsia="Times New Roman" w:cstheme="minorHAnsi"/>
          <w:color w:val="000000"/>
          <w:sz w:val="28"/>
          <w:szCs w:val="28"/>
          <w:rtl/>
        </w:rPr>
        <w:t>الحصر خير من الهذر 1268</w:t>
      </w:r>
      <w:r w:rsidRPr="00482D3C">
        <w:rPr>
          <w:rFonts w:eastAsia="Times New Roman" w:cstheme="minorHAnsi"/>
          <w:color w:val="000000"/>
          <w:sz w:val="28"/>
          <w:szCs w:val="28"/>
        </w:rPr>
        <w:t>.</w:t>
      </w:r>
    </w:p>
    <w:p w14:paraId="0B81096A" w14:textId="77777777" w:rsidR="00482D3C" w:rsidRPr="00482D3C" w:rsidRDefault="00482D3C" w:rsidP="00482D3C">
      <w:pPr>
        <w:bidi/>
        <w:spacing w:after="0" w:line="240" w:lineRule="auto"/>
        <w:jc w:val="both"/>
        <w:outlineLvl w:val="1"/>
        <w:rPr>
          <w:rFonts w:eastAsia="Times New Roman" w:cstheme="minorHAnsi"/>
          <w:color w:val="000000"/>
          <w:sz w:val="28"/>
          <w:szCs w:val="28"/>
        </w:rPr>
      </w:pPr>
      <w:r w:rsidRPr="00482D3C">
        <w:rPr>
          <w:rFonts w:eastAsia="Times New Roman" w:cstheme="minorHAnsi"/>
          <w:color w:val="000000"/>
          <w:sz w:val="28"/>
          <w:szCs w:val="28"/>
        </w:rPr>
        <w:br/>
      </w:r>
      <w:r w:rsidRPr="00482D3C">
        <w:rPr>
          <w:rFonts w:eastAsia="Times New Roman" w:cstheme="minorHAnsi"/>
          <w:color w:val="000000"/>
          <w:sz w:val="28"/>
          <w:szCs w:val="28"/>
          <w:rtl/>
        </w:rPr>
        <w:t>عجز و ناتوانى در سخن</w:t>
      </w:r>
    </w:p>
    <w:p w14:paraId="7052EE76" w14:textId="77777777" w:rsidR="00482D3C" w:rsidRPr="00482D3C" w:rsidRDefault="00482D3C" w:rsidP="00482D3C">
      <w:pPr>
        <w:bidi/>
        <w:spacing w:after="0" w:line="240" w:lineRule="auto"/>
        <w:jc w:val="both"/>
        <w:rPr>
          <w:rFonts w:eastAsia="Times New Roman" w:cstheme="minorHAnsi"/>
          <w:color w:val="000000"/>
          <w:sz w:val="28"/>
          <w:szCs w:val="28"/>
        </w:rPr>
      </w:pPr>
      <w:r w:rsidRPr="00482D3C">
        <w:rPr>
          <w:rFonts w:eastAsia="Times New Roman" w:cstheme="minorHAnsi"/>
          <w:color w:val="000000"/>
          <w:sz w:val="28"/>
          <w:szCs w:val="28"/>
        </w:rPr>
        <w:t xml:space="preserve">1- </w:t>
      </w:r>
      <w:r w:rsidRPr="00482D3C">
        <w:rPr>
          <w:rFonts w:eastAsia="Times New Roman" w:cstheme="minorHAnsi"/>
          <w:color w:val="000000"/>
          <w:sz w:val="28"/>
          <w:szCs w:val="28"/>
          <w:rtl/>
        </w:rPr>
        <w:t>ناتوانى و عجز در سخن گفتن بهتر از زخم زبان يا زخم سخن پست و باطل است</w:t>
      </w:r>
      <w:r w:rsidRPr="00482D3C">
        <w:rPr>
          <w:rFonts w:eastAsia="Times New Roman" w:cstheme="minorHAnsi"/>
          <w:color w:val="000000"/>
          <w:sz w:val="28"/>
          <w:szCs w:val="28"/>
        </w:rPr>
        <w:t>.</w:t>
      </w:r>
    </w:p>
    <w:p w14:paraId="38932598" w14:textId="77777777" w:rsidR="00482D3C" w:rsidRPr="00482D3C" w:rsidRDefault="00482D3C" w:rsidP="00482D3C">
      <w:pPr>
        <w:bidi/>
        <w:spacing w:after="0" w:line="240" w:lineRule="auto"/>
        <w:jc w:val="both"/>
        <w:rPr>
          <w:rFonts w:eastAsia="Times New Roman" w:cstheme="minorHAnsi"/>
          <w:color w:val="000000"/>
          <w:sz w:val="28"/>
          <w:szCs w:val="28"/>
        </w:rPr>
      </w:pPr>
      <w:r w:rsidRPr="00482D3C">
        <w:rPr>
          <w:rFonts w:eastAsia="Times New Roman" w:cstheme="minorHAnsi"/>
          <w:color w:val="000000"/>
          <w:sz w:val="28"/>
          <w:szCs w:val="28"/>
        </w:rPr>
        <w:t xml:space="preserve">2- </w:t>
      </w:r>
      <w:r w:rsidRPr="00482D3C">
        <w:rPr>
          <w:rFonts w:eastAsia="Times New Roman" w:cstheme="minorHAnsi"/>
          <w:color w:val="000000"/>
          <w:sz w:val="28"/>
          <w:szCs w:val="28"/>
          <w:rtl/>
        </w:rPr>
        <w:t>عاجز بودن از سخن گفتن حجت و دليل را ناتوان مى‏سازد (بنا بر اين نمى‏تواند بر طرف غلبه كند پس شيرينى بيان و روان بودن زبان نعمت بزرگى است)</w:t>
      </w:r>
      <w:r w:rsidRPr="00482D3C">
        <w:rPr>
          <w:rFonts w:eastAsia="Times New Roman" w:cstheme="minorHAnsi"/>
          <w:color w:val="000000"/>
          <w:sz w:val="28"/>
          <w:szCs w:val="28"/>
        </w:rPr>
        <w:t>.</w:t>
      </w:r>
    </w:p>
    <w:p w14:paraId="00161476" w14:textId="77777777" w:rsidR="00482D3C" w:rsidRPr="00482D3C" w:rsidRDefault="00482D3C" w:rsidP="00482D3C">
      <w:pPr>
        <w:bidi/>
        <w:spacing w:after="0" w:line="240" w:lineRule="auto"/>
        <w:jc w:val="both"/>
        <w:rPr>
          <w:rFonts w:eastAsia="Times New Roman" w:cstheme="minorHAnsi"/>
          <w:color w:val="000000"/>
          <w:sz w:val="28"/>
          <w:szCs w:val="28"/>
        </w:rPr>
      </w:pPr>
      <w:r w:rsidRPr="00482D3C">
        <w:rPr>
          <w:rFonts w:eastAsia="Times New Roman" w:cstheme="minorHAnsi"/>
          <w:color w:val="000000"/>
          <w:sz w:val="28"/>
          <w:szCs w:val="28"/>
        </w:rPr>
        <w:t>3- (</w:t>
      </w:r>
      <w:r w:rsidRPr="00482D3C">
        <w:rPr>
          <w:rFonts w:eastAsia="Times New Roman" w:cstheme="minorHAnsi"/>
          <w:color w:val="000000"/>
          <w:sz w:val="28"/>
          <w:szCs w:val="28"/>
          <w:rtl/>
        </w:rPr>
        <w:t>با اين حال كه ناتوانى سخن يك نوع نقص است اما) عجز از سخن گفتن بهتر از هرزه گوئى و يا سخن بسيار گفتن است</w:t>
      </w:r>
      <w:r w:rsidRPr="00482D3C">
        <w:rPr>
          <w:rFonts w:eastAsia="Times New Roman" w:cstheme="minorHAnsi"/>
          <w:color w:val="000000"/>
          <w:sz w:val="28"/>
          <w:szCs w:val="28"/>
        </w:rPr>
        <w:t>.</w:t>
      </w:r>
    </w:p>
    <w:p w14:paraId="6A1B96FB" w14:textId="77777777" w:rsidR="00482D3C" w:rsidRPr="00482D3C" w:rsidRDefault="00482D3C" w:rsidP="00482D3C">
      <w:pPr>
        <w:bidi/>
        <w:spacing w:after="0" w:line="240" w:lineRule="auto"/>
        <w:jc w:val="both"/>
        <w:outlineLvl w:val="1"/>
        <w:rPr>
          <w:rFonts w:eastAsia="Times New Roman" w:cstheme="minorHAnsi"/>
          <w:color w:val="000000"/>
          <w:sz w:val="28"/>
          <w:szCs w:val="28"/>
        </w:rPr>
      </w:pPr>
      <w:r w:rsidRPr="00482D3C">
        <w:rPr>
          <w:rFonts w:eastAsia="Times New Roman" w:cstheme="minorHAnsi"/>
          <w:color w:val="000000"/>
          <w:sz w:val="28"/>
          <w:szCs w:val="28"/>
          <w:rtl/>
        </w:rPr>
        <w:t>بهره</w:t>
      </w:r>
    </w:p>
    <w:p w14:paraId="3F7C0A27" w14:textId="77777777" w:rsidR="00482D3C" w:rsidRPr="00482D3C" w:rsidRDefault="00482D3C" w:rsidP="00482D3C">
      <w:pPr>
        <w:bidi/>
        <w:spacing w:after="0" w:line="240" w:lineRule="auto"/>
        <w:jc w:val="both"/>
        <w:rPr>
          <w:rFonts w:eastAsia="Times New Roman" w:cstheme="minorHAnsi"/>
          <w:color w:val="000000"/>
          <w:sz w:val="28"/>
          <w:szCs w:val="28"/>
        </w:rPr>
      </w:pPr>
      <w:r w:rsidRPr="00482D3C">
        <w:rPr>
          <w:rFonts w:eastAsia="Times New Roman" w:cstheme="minorHAnsi"/>
          <w:color w:val="000000"/>
          <w:sz w:val="28"/>
          <w:szCs w:val="28"/>
        </w:rPr>
        <w:t xml:space="preserve">1- </w:t>
      </w:r>
      <w:r w:rsidRPr="00482D3C">
        <w:rPr>
          <w:rFonts w:eastAsia="Times New Roman" w:cstheme="minorHAnsi"/>
          <w:color w:val="000000"/>
          <w:sz w:val="28"/>
          <w:szCs w:val="28"/>
          <w:rtl/>
        </w:rPr>
        <w:t>بهره آدمى در گوش براى نفس او، و در زبان براى غير اوست</w:t>
      </w:r>
      <w:r w:rsidRPr="00482D3C">
        <w:rPr>
          <w:rFonts w:eastAsia="Times New Roman" w:cstheme="minorHAnsi"/>
          <w:color w:val="000000"/>
          <w:sz w:val="28"/>
          <w:szCs w:val="28"/>
        </w:rPr>
        <w:t>.</w:t>
      </w:r>
    </w:p>
    <w:p w14:paraId="149E6206" w14:textId="77777777" w:rsidR="00482D3C" w:rsidRPr="0040059B" w:rsidRDefault="00482D3C" w:rsidP="00482D3C">
      <w:pPr>
        <w:pStyle w:val="FootnoteText"/>
        <w:bidi/>
        <w:rPr>
          <w:rFonts w:cstheme="minorHAnsi"/>
          <w:sz w:val="28"/>
          <w:szCs w:val="28"/>
          <w:rtl/>
          <w:lang w:bidi="fa-IR"/>
        </w:rPr>
      </w:pPr>
      <w:r w:rsidRPr="0040059B">
        <w:rPr>
          <w:rFonts w:eastAsia="Times New Roman" w:cstheme="minorHAnsi"/>
          <w:sz w:val="28"/>
          <w:szCs w:val="28"/>
        </w:rPr>
        <w:object w:dxaOrig="1440" w:dyaOrig="1440" w14:anchorId="7B4A1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9.75pt;height:17.85pt">
            <v:imagedata r:id="rId1" o:title=""/>
          </v:shape>
          <w:control r:id="rId2" w:name="DefaultOcxName" w:shapeid="_x0000_i1030"/>
        </w:object>
      </w:r>
      <w:r w:rsidRPr="0040059B">
        <w:rPr>
          <w:rFonts w:eastAsia="Times New Roman" w:cstheme="minorHAnsi"/>
          <w:sz w:val="28"/>
          <w:szCs w:val="28"/>
        </w:rPr>
        <w:t> / 805</w:t>
      </w:r>
      <w:r w:rsidRPr="0040059B">
        <w:rPr>
          <w:rFonts w:eastAsia="Times New Roman" w:cstheme="minorHAnsi"/>
          <w:color w:val="000000"/>
          <w:sz w:val="28"/>
          <w:szCs w:val="28"/>
          <w:shd w:val="clear" w:color="auto" w:fill="A9ACB1"/>
        </w:rPr>
        <w:br/>
      </w:r>
    </w:p>
  </w:footnote>
  <w:footnote w:id="15">
    <w:p w14:paraId="1B232A38" w14:textId="77777777" w:rsidR="00943B37" w:rsidRPr="0040059B" w:rsidRDefault="00943B37" w:rsidP="00943B37">
      <w:pPr>
        <w:pStyle w:val="NormalWeb"/>
        <w:bidi/>
        <w:rPr>
          <w:rFonts w:asciiTheme="minorHAnsi" w:hAnsiTheme="minorHAnsi" w:cstheme="minorHAnsi"/>
          <w:color w:val="552B2B"/>
          <w:sz w:val="28"/>
          <w:szCs w:val="28"/>
          <w:rtl/>
          <w:lang w:bidi="fa-IR"/>
        </w:rPr>
      </w:pPr>
      <w:r w:rsidRPr="0040059B">
        <w:rPr>
          <w:rStyle w:val="FootnoteReference"/>
          <w:rFonts w:asciiTheme="minorHAnsi" w:hAnsiTheme="minorHAnsi" w:cstheme="minorHAnsi"/>
          <w:sz w:val="28"/>
          <w:szCs w:val="28"/>
        </w:rPr>
        <w:footnoteRef/>
      </w:r>
      <w:r w:rsidRPr="0040059B">
        <w:rPr>
          <w:rFonts w:asciiTheme="minorHAnsi" w:hAnsiTheme="minorHAnsi" w:cstheme="minorHAnsi"/>
          <w:sz w:val="28"/>
          <w:szCs w:val="28"/>
        </w:rPr>
        <w:t xml:space="preserve"> </w:t>
      </w:r>
    </w:p>
    <w:p w14:paraId="2F175600" w14:textId="77777777" w:rsidR="00943B37" w:rsidRPr="0040059B" w:rsidRDefault="00943B37" w:rsidP="00943B37">
      <w:pPr>
        <w:bidi/>
        <w:rPr>
          <w:rFonts w:cstheme="minorHAnsi"/>
          <w:color w:val="552B2B"/>
          <w:sz w:val="28"/>
          <w:szCs w:val="28"/>
          <w:rtl/>
          <w:lang w:bidi="fa-IR"/>
        </w:rPr>
      </w:pPr>
      <w:r w:rsidRPr="0040059B">
        <w:rPr>
          <w:rFonts w:cstheme="minorHAnsi"/>
          <w:color w:val="552B2B"/>
          <w:sz w:val="28"/>
          <w:szCs w:val="28"/>
          <w:rtl/>
          <w:lang w:bidi="fa-IR"/>
        </w:rPr>
        <w:t>تصنيف غرر الحكم و درر الكلم / 214 / ذم الهذر ..... ص : 213</w:t>
      </w:r>
    </w:p>
    <w:p w14:paraId="2D4B058F" w14:textId="77777777" w:rsidR="00943B37" w:rsidRPr="0040059B" w:rsidRDefault="00943B37" w:rsidP="00943B37">
      <w:pPr>
        <w:pStyle w:val="NormalWeb"/>
        <w:bidi/>
        <w:rPr>
          <w:rFonts w:asciiTheme="minorHAnsi" w:hAnsiTheme="minorHAnsi" w:cstheme="minorHAnsi"/>
          <w:color w:val="552B2B"/>
          <w:sz w:val="28"/>
          <w:szCs w:val="28"/>
          <w:rtl/>
          <w:lang w:bidi="fa-IR"/>
        </w:rPr>
      </w:pPr>
      <w:r w:rsidRPr="0040059B">
        <w:rPr>
          <w:rFonts w:asciiTheme="minorHAnsi" w:hAnsiTheme="minorHAnsi" w:cstheme="minorHAnsi"/>
          <w:color w:val="242887"/>
          <w:sz w:val="28"/>
          <w:szCs w:val="28"/>
          <w:rtl/>
          <w:lang w:bidi="fa-IR"/>
        </w:rPr>
        <w:t xml:space="preserve">4170 قُبْحُ الْحَصَرِ خَيْرٌ مِنْ جُرْحِ [حَرَجِ‏] </w:t>
      </w:r>
      <w:r w:rsidRPr="0040059B">
        <w:rPr>
          <w:rFonts w:asciiTheme="minorHAnsi" w:hAnsiTheme="minorHAnsi" w:cstheme="minorHAnsi"/>
          <w:color w:val="D30000"/>
          <w:sz w:val="28"/>
          <w:szCs w:val="28"/>
          <w:rtl/>
          <w:lang w:bidi="fa-IR"/>
        </w:rPr>
        <w:t>الْهَذَرِ</w:t>
      </w:r>
      <w:r w:rsidRPr="0040059B">
        <w:rPr>
          <w:rFonts w:asciiTheme="minorHAnsi" w:hAnsiTheme="minorHAnsi" w:cstheme="minorHAnsi"/>
          <w:color w:val="242887"/>
          <w:sz w:val="28"/>
          <w:szCs w:val="28"/>
          <w:rtl/>
          <w:lang w:bidi="fa-IR"/>
        </w:rPr>
        <w:t xml:space="preserve"> (513/ 4).</w:t>
      </w:r>
    </w:p>
    <w:p w14:paraId="32210456" w14:textId="77777777" w:rsidR="00943B37" w:rsidRPr="0040059B" w:rsidRDefault="00943B37">
      <w:pPr>
        <w:pStyle w:val="FootnoteText"/>
        <w:rPr>
          <w:rFonts w:cstheme="minorHAnsi"/>
          <w:sz w:val="28"/>
          <w:szCs w:val="28"/>
          <w:rtl/>
          <w:lang w:bidi="fa-IR"/>
        </w:rPr>
      </w:pPr>
    </w:p>
  </w:footnote>
  <w:footnote w:id="16">
    <w:p w14:paraId="37B0125D" w14:textId="77777777" w:rsidR="00943B37" w:rsidRPr="0040059B" w:rsidRDefault="00943B37" w:rsidP="00943B37">
      <w:pPr>
        <w:pStyle w:val="NormalWeb"/>
        <w:bidi/>
        <w:rPr>
          <w:rFonts w:asciiTheme="minorHAnsi" w:hAnsiTheme="minorHAnsi" w:cstheme="minorHAnsi"/>
          <w:color w:val="552B2B"/>
          <w:sz w:val="28"/>
          <w:szCs w:val="28"/>
          <w:rtl/>
          <w:lang w:bidi="fa-IR"/>
        </w:rPr>
      </w:pPr>
      <w:r w:rsidRPr="0040059B">
        <w:rPr>
          <w:rStyle w:val="FootnoteReference"/>
          <w:rFonts w:asciiTheme="minorHAnsi" w:hAnsiTheme="minorHAnsi" w:cstheme="minorHAnsi"/>
          <w:sz w:val="28"/>
          <w:szCs w:val="28"/>
        </w:rPr>
        <w:footnoteRef/>
      </w:r>
      <w:r w:rsidRPr="0040059B">
        <w:rPr>
          <w:rFonts w:asciiTheme="minorHAnsi" w:hAnsiTheme="minorHAnsi" w:cstheme="minorHAnsi"/>
          <w:sz w:val="28"/>
          <w:szCs w:val="28"/>
        </w:rPr>
        <w:t xml:space="preserve"> </w:t>
      </w:r>
    </w:p>
    <w:p w14:paraId="78BD3952" w14:textId="77777777" w:rsidR="00943B37" w:rsidRPr="0040059B" w:rsidRDefault="00943B37" w:rsidP="00943B37">
      <w:pPr>
        <w:bidi/>
        <w:rPr>
          <w:rFonts w:cstheme="minorHAnsi"/>
          <w:color w:val="552B2B"/>
          <w:sz w:val="28"/>
          <w:szCs w:val="28"/>
          <w:rtl/>
          <w:lang w:bidi="fa-IR"/>
        </w:rPr>
      </w:pPr>
      <w:r w:rsidRPr="0040059B">
        <w:rPr>
          <w:rFonts w:cstheme="minorHAnsi"/>
          <w:color w:val="552B2B"/>
          <w:sz w:val="28"/>
          <w:szCs w:val="28"/>
          <w:rtl/>
          <w:lang w:bidi="fa-IR"/>
        </w:rPr>
        <w:t>تصنيف غرر الحكم و درر الكلم / 216 / الصمت يوجب الوقار ..... ص : 216</w:t>
      </w:r>
    </w:p>
    <w:p w14:paraId="0E4D0032" w14:textId="77777777" w:rsidR="00943B37" w:rsidRPr="0040059B" w:rsidRDefault="00943B37" w:rsidP="00943B37">
      <w:pPr>
        <w:pStyle w:val="NormalWeb"/>
        <w:bidi/>
        <w:rPr>
          <w:rFonts w:asciiTheme="minorHAnsi" w:hAnsiTheme="minorHAnsi" w:cstheme="minorHAnsi"/>
          <w:color w:val="640000"/>
          <w:sz w:val="28"/>
          <w:szCs w:val="28"/>
          <w:lang w:bidi="fa-IR"/>
        </w:rPr>
      </w:pPr>
      <w:r w:rsidRPr="0040059B">
        <w:rPr>
          <w:rFonts w:asciiTheme="minorHAnsi" w:hAnsiTheme="minorHAnsi" w:cstheme="minorHAnsi"/>
          <w:color w:val="242887"/>
          <w:sz w:val="28"/>
          <w:szCs w:val="28"/>
          <w:rtl/>
          <w:lang w:bidi="fa-IR"/>
        </w:rPr>
        <w:t xml:space="preserve">4241 الصَّمْتُ وَقَارٌ </w:t>
      </w:r>
      <w:r w:rsidRPr="0040059B">
        <w:rPr>
          <w:rFonts w:asciiTheme="minorHAnsi" w:hAnsiTheme="minorHAnsi" w:cstheme="minorHAnsi"/>
          <w:color w:val="D30000"/>
          <w:sz w:val="28"/>
          <w:szCs w:val="28"/>
          <w:rtl/>
          <w:lang w:bidi="fa-IR"/>
        </w:rPr>
        <w:t>الْهَذَرُ</w:t>
      </w:r>
      <w:r w:rsidRPr="0040059B">
        <w:rPr>
          <w:rFonts w:asciiTheme="minorHAnsi" w:hAnsiTheme="minorHAnsi" w:cstheme="minorHAnsi"/>
          <w:color w:val="242887"/>
          <w:sz w:val="28"/>
          <w:szCs w:val="28"/>
          <w:rtl/>
          <w:lang w:bidi="fa-IR"/>
        </w:rPr>
        <w:t xml:space="preserve"> عَارٌ (31/ 1)، (49/ 1).</w:t>
      </w:r>
      <w:r w:rsidRPr="0040059B">
        <w:rPr>
          <w:rFonts w:asciiTheme="minorHAnsi" w:hAnsiTheme="minorHAnsi" w:cstheme="minorHAnsi"/>
          <w:color w:val="640000"/>
          <w:sz w:val="28"/>
          <w:szCs w:val="28"/>
          <w:lang w:bidi="fa-IR"/>
        </w:rPr>
        <w:t xml:space="preserve"> </w:t>
      </w:r>
    </w:p>
    <w:p w14:paraId="3B0D25F4" w14:textId="77777777" w:rsidR="00943B37" w:rsidRPr="0040059B" w:rsidRDefault="00943B37">
      <w:pPr>
        <w:pStyle w:val="FootnoteText"/>
        <w:rPr>
          <w:rFonts w:cstheme="minorHAnsi"/>
          <w:sz w:val="28"/>
          <w:szCs w:val="28"/>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26"/>
    <w:rsid w:val="00045C5B"/>
    <w:rsid w:val="000B3E6B"/>
    <w:rsid w:val="000F3A05"/>
    <w:rsid w:val="00133F14"/>
    <w:rsid w:val="002014F6"/>
    <w:rsid w:val="00255377"/>
    <w:rsid w:val="003C02DC"/>
    <w:rsid w:val="0040059B"/>
    <w:rsid w:val="00482D3C"/>
    <w:rsid w:val="004B6A6F"/>
    <w:rsid w:val="004C1F0B"/>
    <w:rsid w:val="005510A2"/>
    <w:rsid w:val="00707958"/>
    <w:rsid w:val="00825626"/>
    <w:rsid w:val="00943B37"/>
    <w:rsid w:val="00A349B7"/>
    <w:rsid w:val="00A55FBB"/>
    <w:rsid w:val="00C63424"/>
    <w:rsid w:val="00F606CE"/>
    <w:rsid w:val="00F61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8FAB1B"/>
  <w15:chartTrackingRefBased/>
  <w15:docId w15:val="{17DFEAD3-5E10-4FF6-A416-A2194B43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82D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3F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F14"/>
    <w:rPr>
      <w:sz w:val="20"/>
      <w:szCs w:val="20"/>
    </w:rPr>
  </w:style>
  <w:style w:type="character" w:styleId="FootnoteReference">
    <w:name w:val="footnote reference"/>
    <w:basedOn w:val="DefaultParagraphFont"/>
    <w:uiPriority w:val="99"/>
    <w:semiHidden/>
    <w:unhideWhenUsed/>
    <w:rsid w:val="00133F14"/>
    <w:rPr>
      <w:vertAlign w:val="superscript"/>
    </w:rPr>
  </w:style>
  <w:style w:type="paragraph" w:styleId="NormalWeb">
    <w:name w:val="Normal (Web)"/>
    <w:basedOn w:val="Normal"/>
    <w:uiPriority w:val="99"/>
    <w:unhideWhenUsed/>
    <w:rsid w:val="00133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82D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73180">
      <w:bodyDiv w:val="1"/>
      <w:marLeft w:val="0"/>
      <w:marRight w:val="0"/>
      <w:marTop w:val="0"/>
      <w:marBottom w:val="0"/>
      <w:divBdr>
        <w:top w:val="none" w:sz="0" w:space="0" w:color="auto"/>
        <w:left w:val="none" w:sz="0" w:space="0" w:color="auto"/>
        <w:bottom w:val="none" w:sz="0" w:space="0" w:color="auto"/>
        <w:right w:val="none" w:sz="0" w:space="0" w:color="auto"/>
      </w:divBdr>
    </w:div>
    <w:div w:id="514806562">
      <w:bodyDiv w:val="1"/>
      <w:marLeft w:val="0"/>
      <w:marRight w:val="0"/>
      <w:marTop w:val="0"/>
      <w:marBottom w:val="0"/>
      <w:divBdr>
        <w:top w:val="none" w:sz="0" w:space="0" w:color="auto"/>
        <w:left w:val="none" w:sz="0" w:space="0" w:color="auto"/>
        <w:bottom w:val="none" w:sz="0" w:space="0" w:color="auto"/>
        <w:right w:val="none" w:sz="0" w:space="0" w:color="auto"/>
      </w:divBdr>
    </w:div>
    <w:div w:id="567886009">
      <w:bodyDiv w:val="1"/>
      <w:marLeft w:val="0"/>
      <w:marRight w:val="0"/>
      <w:marTop w:val="0"/>
      <w:marBottom w:val="0"/>
      <w:divBdr>
        <w:top w:val="none" w:sz="0" w:space="0" w:color="auto"/>
        <w:left w:val="none" w:sz="0" w:space="0" w:color="auto"/>
        <w:bottom w:val="none" w:sz="0" w:space="0" w:color="auto"/>
        <w:right w:val="none" w:sz="0" w:space="0" w:color="auto"/>
      </w:divBdr>
    </w:div>
    <w:div w:id="818500324">
      <w:bodyDiv w:val="1"/>
      <w:marLeft w:val="0"/>
      <w:marRight w:val="0"/>
      <w:marTop w:val="0"/>
      <w:marBottom w:val="0"/>
      <w:divBdr>
        <w:top w:val="none" w:sz="0" w:space="0" w:color="auto"/>
        <w:left w:val="none" w:sz="0" w:space="0" w:color="auto"/>
        <w:bottom w:val="none" w:sz="0" w:space="0" w:color="auto"/>
        <w:right w:val="none" w:sz="0" w:space="0" w:color="auto"/>
      </w:divBdr>
    </w:div>
    <w:div w:id="833565862">
      <w:bodyDiv w:val="1"/>
      <w:marLeft w:val="0"/>
      <w:marRight w:val="0"/>
      <w:marTop w:val="0"/>
      <w:marBottom w:val="0"/>
      <w:divBdr>
        <w:top w:val="none" w:sz="0" w:space="0" w:color="auto"/>
        <w:left w:val="none" w:sz="0" w:space="0" w:color="auto"/>
        <w:bottom w:val="none" w:sz="0" w:space="0" w:color="auto"/>
        <w:right w:val="none" w:sz="0" w:space="0" w:color="auto"/>
      </w:divBdr>
    </w:div>
    <w:div w:id="882404054">
      <w:bodyDiv w:val="1"/>
      <w:marLeft w:val="0"/>
      <w:marRight w:val="0"/>
      <w:marTop w:val="0"/>
      <w:marBottom w:val="0"/>
      <w:divBdr>
        <w:top w:val="none" w:sz="0" w:space="0" w:color="auto"/>
        <w:left w:val="none" w:sz="0" w:space="0" w:color="auto"/>
        <w:bottom w:val="none" w:sz="0" w:space="0" w:color="auto"/>
        <w:right w:val="none" w:sz="0" w:space="0" w:color="auto"/>
      </w:divBdr>
    </w:div>
    <w:div w:id="1452675032">
      <w:bodyDiv w:val="1"/>
      <w:marLeft w:val="0"/>
      <w:marRight w:val="0"/>
      <w:marTop w:val="0"/>
      <w:marBottom w:val="0"/>
      <w:divBdr>
        <w:top w:val="none" w:sz="0" w:space="0" w:color="auto"/>
        <w:left w:val="none" w:sz="0" w:space="0" w:color="auto"/>
        <w:bottom w:val="none" w:sz="0" w:space="0" w:color="auto"/>
        <w:right w:val="none" w:sz="0" w:space="0" w:color="auto"/>
      </w:divBdr>
    </w:div>
    <w:div w:id="1640456433">
      <w:bodyDiv w:val="1"/>
      <w:marLeft w:val="0"/>
      <w:marRight w:val="0"/>
      <w:marTop w:val="0"/>
      <w:marBottom w:val="0"/>
      <w:divBdr>
        <w:top w:val="none" w:sz="0" w:space="0" w:color="auto"/>
        <w:left w:val="none" w:sz="0" w:space="0" w:color="auto"/>
        <w:bottom w:val="none" w:sz="0" w:space="0" w:color="auto"/>
        <w:right w:val="none" w:sz="0" w:space="0" w:color="auto"/>
      </w:divBdr>
    </w:div>
    <w:div w:id="1827821744">
      <w:bodyDiv w:val="1"/>
      <w:marLeft w:val="0"/>
      <w:marRight w:val="0"/>
      <w:marTop w:val="0"/>
      <w:marBottom w:val="0"/>
      <w:divBdr>
        <w:top w:val="none" w:sz="0" w:space="0" w:color="auto"/>
        <w:left w:val="none" w:sz="0" w:space="0" w:color="auto"/>
        <w:bottom w:val="none" w:sz="0" w:space="0" w:color="auto"/>
        <w:right w:val="none" w:sz="0" w:space="0" w:color="auto"/>
      </w:divBdr>
    </w:div>
    <w:div w:id="182986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9874F-736E-4DAE-91DC-7DF92DA3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mahdi</cp:lastModifiedBy>
  <cp:revision>11</cp:revision>
  <dcterms:created xsi:type="dcterms:W3CDTF">2025-04-28T20:02:00Z</dcterms:created>
  <dcterms:modified xsi:type="dcterms:W3CDTF">2025-05-15T07:24:00Z</dcterms:modified>
</cp:coreProperties>
</file>