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B27" w:rsidRPr="00610C0F" w:rsidRDefault="002F7B27" w:rsidP="002F7B27">
      <w:pPr>
        <w:bidi/>
        <w:rPr>
          <w:rFonts w:cstheme="minorHAnsi"/>
          <w:sz w:val="48"/>
          <w:szCs w:val="48"/>
          <w:rtl/>
          <w:lang w:bidi="fa-IR"/>
        </w:rPr>
      </w:pPr>
      <w:r w:rsidRPr="00610C0F">
        <w:rPr>
          <w:rFonts w:cstheme="minorHAnsi"/>
          <w:sz w:val="48"/>
          <w:szCs w:val="48"/>
          <w:rtl/>
          <w:lang w:bidi="fa-IR"/>
        </w:rPr>
        <w:t xml:space="preserve"> </w:t>
      </w:r>
      <w:r w:rsidRPr="00610C0F">
        <w:rPr>
          <w:rFonts w:cstheme="minorHAnsi"/>
          <w:sz w:val="48"/>
          <w:szCs w:val="48"/>
          <w:highlight w:val="yellow"/>
          <w:rtl/>
          <w:lang w:bidi="fa-IR"/>
        </w:rPr>
        <w:t>یکشنبه 24/1/1404-14شوال 1446- 13آوریل 2025-درس 125 فقه رهبری سازمانی – شرلئط و موانع اثر بخشی</w:t>
      </w:r>
      <w:r w:rsidR="00C15D4E" w:rsidRPr="00610C0F">
        <w:rPr>
          <w:rFonts w:cstheme="minorHAnsi"/>
          <w:sz w:val="48"/>
          <w:szCs w:val="48"/>
          <w:rtl/>
          <w:lang w:bidi="fa-IR"/>
        </w:rPr>
        <w:t>- لزوم تحصیل شرط به نحو کامل مطابق وسع .</w:t>
      </w:r>
    </w:p>
    <w:p w:rsidR="009173F4" w:rsidRPr="00610C0F" w:rsidRDefault="002F7B27" w:rsidP="00AF7977">
      <w:pPr>
        <w:bidi/>
        <w:rPr>
          <w:rFonts w:cstheme="minorHAnsi"/>
          <w:sz w:val="48"/>
          <w:szCs w:val="48"/>
          <w:rtl/>
          <w:lang w:bidi="fa-IR"/>
        </w:rPr>
      </w:pPr>
      <w:r w:rsidRPr="00610C0F">
        <w:rPr>
          <w:rFonts w:cstheme="minorHAnsi"/>
          <w:color w:val="FF0000"/>
          <w:sz w:val="48"/>
          <w:szCs w:val="48"/>
          <w:rtl/>
          <w:lang w:bidi="fa-IR"/>
        </w:rPr>
        <w:t>مساله 115:</w:t>
      </w:r>
      <w:r w:rsidR="00C15D4E" w:rsidRPr="00610C0F">
        <w:rPr>
          <w:rFonts w:cstheme="minorHAnsi"/>
          <w:color w:val="FF0000"/>
          <w:sz w:val="48"/>
          <w:szCs w:val="48"/>
          <w:rtl/>
          <w:lang w:bidi="fa-IR"/>
        </w:rPr>
        <w:t xml:space="preserve"> مدیران در مقام ادای نقش رهبری سازمانی اثر بخش موظفند که جنود عقل را به نحو حداکثری و کامل در رفتار سازمانی خود به کار گیرند و در صورت عدم توان</w:t>
      </w:r>
      <w:r w:rsidR="00AF7977" w:rsidRPr="00610C0F">
        <w:rPr>
          <w:rFonts w:cstheme="minorHAnsi"/>
          <w:color w:val="FF0000"/>
          <w:sz w:val="48"/>
          <w:szCs w:val="48"/>
          <w:rtl/>
          <w:lang w:bidi="fa-IR"/>
        </w:rPr>
        <w:t>،</w:t>
      </w:r>
      <w:r w:rsidR="00C15D4E" w:rsidRPr="00610C0F">
        <w:rPr>
          <w:rFonts w:cstheme="minorHAnsi"/>
          <w:color w:val="FF0000"/>
          <w:sz w:val="48"/>
          <w:szCs w:val="48"/>
          <w:rtl/>
          <w:lang w:bidi="fa-IR"/>
        </w:rPr>
        <w:t xml:space="preserve"> درجات کمتر هم از آنان پذیرفته خواهد شد والبته باید مرتب برتوان خود بیفزایند تا</w:t>
      </w:r>
      <w:r w:rsidR="00AF7977" w:rsidRPr="00610C0F">
        <w:rPr>
          <w:rFonts w:cstheme="minorHAnsi"/>
          <w:color w:val="FF0000"/>
          <w:sz w:val="48"/>
          <w:szCs w:val="48"/>
          <w:rtl/>
          <w:lang w:bidi="fa-IR"/>
        </w:rPr>
        <w:t xml:space="preserve"> وظیفه رهبری خویش را به کمال هرچ</w:t>
      </w:r>
      <w:r w:rsidR="00C15D4E" w:rsidRPr="00610C0F">
        <w:rPr>
          <w:rFonts w:cstheme="minorHAnsi"/>
          <w:color w:val="FF0000"/>
          <w:sz w:val="48"/>
          <w:szCs w:val="48"/>
          <w:rtl/>
          <w:lang w:bidi="fa-IR"/>
        </w:rPr>
        <w:t>ه بیش تر برسانند .</w:t>
      </w:r>
    </w:p>
    <w:p w:rsidR="002F7B27" w:rsidRPr="00610C0F" w:rsidRDefault="002F7B27" w:rsidP="002F7B27">
      <w:pPr>
        <w:bidi/>
        <w:rPr>
          <w:rFonts w:cstheme="minorHAnsi"/>
          <w:sz w:val="48"/>
          <w:szCs w:val="48"/>
          <w:rtl/>
          <w:lang w:bidi="fa-IR"/>
        </w:rPr>
      </w:pPr>
      <w:r w:rsidRPr="00610C0F">
        <w:rPr>
          <w:rFonts w:cstheme="minorHAnsi"/>
          <w:b/>
          <w:bCs/>
          <w:i/>
          <w:iCs/>
          <w:sz w:val="48"/>
          <w:szCs w:val="48"/>
          <w:rtl/>
          <w:lang w:bidi="fa-IR"/>
        </w:rPr>
        <w:t>شرح مساله</w:t>
      </w:r>
      <w:r w:rsidRPr="00610C0F">
        <w:rPr>
          <w:rFonts w:cstheme="minorHAnsi"/>
          <w:sz w:val="48"/>
          <w:szCs w:val="48"/>
          <w:rtl/>
          <w:lang w:bidi="fa-IR"/>
        </w:rPr>
        <w:t xml:space="preserve">: معلوم شد که  جنود عقل به عنوان شرائط صحت رهبری سازمانی مدیران و جنود جهل موانع این صحت بشمار می آیند </w:t>
      </w:r>
      <w:r w:rsidR="00002634" w:rsidRPr="00610C0F">
        <w:rPr>
          <w:rFonts w:cstheme="minorHAnsi"/>
          <w:sz w:val="48"/>
          <w:szCs w:val="48"/>
          <w:rtl/>
          <w:lang w:bidi="fa-IR"/>
        </w:rPr>
        <w:t xml:space="preserve"> و البته شرائط و موانع کمال رهبری سازمانی هم محسوب میشوند رهبری صحیح ترازی حداقلی و رهبری کامل ترازی حداکثری دارد یعنی هرچه بیشتر جنود عقل در رفتار سازمانی مدیر  به کار آیند شاهد رهبری کامل تری خواهیم بود یعنی وظیفه رهبری مدیر به نحو اکمل ادا میشود . سوال این است که مثلا رهبری کامل دارای چه شاخصه هایی است و رهبری صحیح چطور؟  مثلا در مدارا و مکاشفه که ضد هم هست</w:t>
      </w:r>
      <w:r w:rsidR="00AF7977" w:rsidRPr="00610C0F">
        <w:rPr>
          <w:rFonts w:cstheme="minorHAnsi"/>
          <w:sz w:val="48"/>
          <w:szCs w:val="48"/>
          <w:rtl/>
          <w:lang w:bidi="fa-IR"/>
        </w:rPr>
        <w:t>ند اگر مورد لحاظ واقع شوند حداکث</w:t>
      </w:r>
      <w:r w:rsidR="00002634" w:rsidRPr="00610C0F">
        <w:rPr>
          <w:rFonts w:cstheme="minorHAnsi"/>
          <w:sz w:val="48"/>
          <w:szCs w:val="48"/>
          <w:rtl/>
          <w:lang w:bidi="fa-IR"/>
        </w:rPr>
        <w:t xml:space="preserve">ر مدارا و حداقل مدارا را میتوان تصور نمود </w:t>
      </w:r>
      <w:r w:rsidR="00AF7977" w:rsidRPr="00610C0F">
        <w:rPr>
          <w:rFonts w:cstheme="minorHAnsi"/>
          <w:sz w:val="48"/>
          <w:szCs w:val="48"/>
          <w:rtl/>
          <w:lang w:bidi="fa-IR"/>
        </w:rPr>
        <w:t>.</w:t>
      </w:r>
    </w:p>
    <w:p w:rsidR="00FC5044" w:rsidRPr="00610C0F" w:rsidRDefault="00AF7977" w:rsidP="00FC5044">
      <w:pPr>
        <w:bidi/>
        <w:rPr>
          <w:rFonts w:cstheme="minorHAnsi"/>
          <w:sz w:val="48"/>
          <w:szCs w:val="48"/>
          <w:rtl/>
          <w:lang w:bidi="fa-IR"/>
        </w:rPr>
      </w:pPr>
      <w:r w:rsidRPr="00610C0F">
        <w:rPr>
          <w:rFonts w:cstheme="minorHAnsi"/>
          <w:sz w:val="48"/>
          <w:szCs w:val="48"/>
          <w:rtl/>
          <w:lang w:bidi="fa-IR"/>
        </w:rPr>
        <w:lastRenderedPageBreak/>
        <w:t xml:space="preserve"> با توجه به این که </w:t>
      </w:r>
      <w:r w:rsidR="00FC5044" w:rsidRPr="00610C0F">
        <w:rPr>
          <w:rFonts w:cstheme="minorHAnsi"/>
          <w:sz w:val="48"/>
          <w:szCs w:val="48"/>
          <w:rtl/>
          <w:lang w:bidi="fa-IR"/>
        </w:rPr>
        <w:t xml:space="preserve">فلسفه مدارا کاهش دشمنی و شرارت ناشی از دشمنی با رو نکردن دشمنی است دشمنی هرچه دیرینه تر و پر کینه تر درجه مدارا بالا میرود و سخت تر میشود </w:t>
      </w:r>
      <w:r w:rsidRPr="00610C0F">
        <w:rPr>
          <w:rFonts w:cstheme="minorHAnsi"/>
          <w:sz w:val="48"/>
          <w:szCs w:val="48"/>
          <w:rtl/>
          <w:lang w:bidi="fa-IR"/>
        </w:rPr>
        <w:t>مثلا باید :</w:t>
      </w:r>
    </w:p>
    <w:p w:rsidR="00FC5044" w:rsidRPr="00610C0F" w:rsidRDefault="00FC5044" w:rsidP="00FC5044">
      <w:pPr>
        <w:pStyle w:val="ListParagraph"/>
        <w:numPr>
          <w:ilvl w:val="0"/>
          <w:numId w:val="1"/>
        </w:numPr>
        <w:bidi/>
        <w:rPr>
          <w:rFonts w:cstheme="minorHAnsi"/>
          <w:sz w:val="48"/>
          <w:szCs w:val="48"/>
          <w:lang w:bidi="fa-IR"/>
        </w:rPr>
      </w:pPr>
      <w:r w:rsidRPr="00610C0F">
        <w:rPr>
          <w:rFonts w:cstheme="minorHAnsi"/>
          <w:sz w:val="48"/>
          <w:szCs w:val="48"/>
          <w:rtl/>
          <w:lang w:bidi="fa-IR"/>
        </w:rPr>
        <w:t>دفع سیئه او را با حسنه کردن (ادفع بالتی هی احسن السیئة)</w:t>
      </w:r>
      <w:r w:rsidR="00AF7977" w:rsidRPr="00610C0F">
        <w:rPr>
          <w:rStyle w:val="FootnoteReference"/>
          <w:rFonts w:cstheme="minorHAnsi"/>
          <w:sz w:val="48"/>
          <w:szCs w:val="48"/>
          <w:rtl/>
          <w:lang w:bidi="fa-IR"/>
        </w:rPr>
        <w:footnoteReference w:id="1"/>
      </w:r>
    </w:p>
    <w:p w:rsidR="00FC5044" w:rsidRPr="00610C0F" w:rsidRDefault="00FC5044" w:rsidP="00FC5044">
      <w:pPr>
        <w:pStyle w:val="ListParagraph"/>
        <w:numPr>
          <w:ilvl w:val="0"/>
          <w:numId w:val="1"/>
        </w:numPr>
        <w:bidi/>
        <w:rPr>
          <w:rFonts w:cstheme="minorHAnsi"/>
          <w:sz w:val="48"/>
          <w:szCs w:val="48"/>
          <w:lang w:bidi="fa-IR"/>
        </w:rPr>
      </w:pPr>
      <w:r w:rsidRPr="00610C0F">
        <w:rPr>
          <w:rFonts w:cstheme="minorHAnsi"/>
          <w:sz w:val="48"/>
          <w:szCs w:val="48"/>
          <w:rtl/>
          <w:lang w:bidi="fa-IR"/>
        </w:rPr>
        <w:t>سیئه در مقابل سیئه نداشتن</w:t>
      </w:r>
      <w:r w:rsidR="00AF7977" w:rsidRPr="00610C0F">
        <w:rPr>
          <w:rStyle w:val="FootnoteReference"/>
          <w:rFonts w:cstheme="minorHAnsi"/>
          <w:sz w:val="48"/>
          <w:szCs w:val="48"/>
          <w:rtl/>
          <w:lang w:bidi="fa-IR"/>
        </w:rPr>
        <w:footnoteReference w:id="2"/>
      </w:r>
    </w:p>
    <w:p w:rsidR="00FC5044" w:rsidRPr="00610C0F" w:rsidRDefault="00FC5044" w:rsidP="00FC5044">
      <w:pPr>
        <w:pStyle w:val="ListParagraph"/>
        <w:numPr>
          <w:ilvl w:val="0"/>
          <w:numId w:val="1"/>
        </w:numPr>
        <w:bidi/>
        <w:rPr>
          <w:rFonts w:cstheme="minorHAnsi"/>
          <w:sz w:val="48"/>
          <w:szCs w:val="48"/>
          <w:lang w:bidi="fa-IR"/>
        </w:rPr>
      </w:pPr>
      <w:r w:rsidRPr="00610C0F">
        <w:rPr>
          <w:rFonts w:cstheme="minorHAnsi"/>
          <w:sz w:val="48"/>
          <w:szCs w:val="48"/>
          <w:rtl/>
          <w:lang w:bidi="fa-IR"/>
        </w:rPr>
        <w:t>با او مشورت کردن</w:t>
      </w:r>
      <w:r w:rsidR="00AF7977" w:rsidRPr="00610C0F">
        <w:rPr>
          <w:rFonts w:cstheme="minorHAnsi"/>
          <w:sz w:val="48"/>
          <w:szCs w:val="48"/>
          <w:lang w:bidi="fa-IR"/>
        </w:rPr>
        <w:t xml:space="preserve">  </w:t>
      </w:r>
      <w:r w:rsidR="00AF7977" w:rsidRPr="00610C0F">
        <w:rPr>
          <w:rFonts w:cstheme="minorHAnsi"/>
          <w:sz w:val="48"/>
          <w:szCs w:val="48"/>
          <w:rtl/>
          <w:lang w:bidi="fa-IR"/>
        </w:rPr>
        <w:t>(شاورهم فی الامر )</w:t>
      </w:r>
    </w:p>
    <w:p w:rsidR="00FC5044" w:rsidRPr="00610C0F" w:rsidRDefault="00FC5044" w:rsidP="00FC5044">
      <w:pPr>
        <w:pStyle w:val="ListParagraph"/>
        <w:numPr>
          <w:ilvl w:val="0"/>
          <w:numId w:val="1"/>
        </w:numPr>
        <w:bidi/>
        <w:rPr>
          <w:rFonts w:cstheme="minorHAnsi"/>
          <w:sz w:val="48"/>
          <w:szCs w:val="48"/>
          <w:lang w:bidi="fa-IR"/>
        </w:rPr>
      </w:pPr>
      <w:r w:rsidRPr="00610C0F">
        <w:rPr>
          <w:rFonts w:cstheme="minorHAnsi"/>
          <w:sz w:val="48"/>
          <w:szCs w:val="48"/>
          <w:rtl/>
          <w:lang w:bidi="fa-IR"/>
        </w:rPr>
        <w:t xml:space="preserve">او را در بعض امور به کار گرفتن </w:t>
      </w:r>
    </w:p>
    <w:p w:rsidR="005923C1" w:rsidRPr="00610C0F" w:rsidRDefault="005923C1" w:rsidP="005923C1">
      <w:pPr>
        <w:pStyle w:val="ListParagraph"/>
        <w:numPr>
          <w:ilvl w:val="0"/>
          <w:numId w:val="1"/>
        </w:numPr>
        <w:bidi/>
        <w:rPr>
          <w:rFonts w:cstheme="minorHAnsi"/>
          <w:sz w:val="48"/>
          <w:szCs w:val="48"/>
          <w:lang w:bidi="fa-IR"/>
        </w:rPr>
      </w:pPr>
      <w:r w:rsidRPr="00610C0F">
        <w:rPr>
          <w:rFonts w:cstheme="minorHAnsi"/>
          <w:sz w:val="48"/>
          <w:szCs w:val="48"/>
          <w:rtl/>
          <w:lang w:bidi="fa-IR"/>
        </w:rPr>
        <w:t>با او درگیر نشدن</w:t>
      </w:r>
    </w:p>
    <w:p w:rsidR="005923C1" w:rsidRPr="00610C0F" w:rsidRDefault="005923C1" w:rsidP="005923C1">
      <w:pPr>
        <w:pStyle w:val="ListParagraph"/>
        <w:numPr>
          <w:ilvl w:val="0"/>
          <w:numId w:val="1"/>
        </w:numPr>
        <w:bidi/>
        <w:rPr>
          <w:rFonts w:cstheme="minorHAnsi"/>
          <w:sz w:val="48"/>
          <w:szCs w:val="48"/>
          <w:lang w:bidi="fa-IR"/>
        </w:rPr>
      </w:pPr>
      <w:r w:rsidRPr="00610C0F">
        <w:rPr>
          <w:rFonts w:cstheme="minorHAnsi"/>
          <w:sz w:val="48"/>
          <w:szCs w:val="48"/>
          <w:rtl/>
          <w:lang w:bidi="fa-IR"/>
        </w:rPr>
        <w:t>از افکار او بهره گرفتن با احتیاط</w:t>
      </w:r>
    </w:p>
    <w:p w:rsidR="0015267C" w:rsidRPr="00610C0F" w:rsidRDefault="0015267C" w:rsidP="0015267C">
      <w:pPr>
        <w:pStyle w:val="ListParagraph"/>
        <w:numPr>
          <w:ilvl w:val="0"/>
          <w:numId w:val="1"/>
        </w:numPr>
        <w:bidi/>
        <w:rPr>
          <w:rFonts w:cstheme="minorHAnsi"/>
          <w:sz w:val="48"/>
          <w:szCs w:val="48"/>
          <w:lang w:bidi="fa-IR"/>
        </w:rPr>
      </w:pPr>
      <w:r w:rsidRPr="00610C0F">
        <w:rPr>
          <w:rFonts w:cstheme="minorHAnsi"/>
          <w:sz w:val="48"/>
          <w:szCs w:val="48"/>
          <w:rtl/>
          <w:lang w:bidi="fa-IR"/>
        </w:rPr>
        <w:t>به او اقتدا کردن</w:t>
      </w:r>
    </w:p>
    <w:p w:rsidR="0015267C" w:rsidRPr="00610C0F" w:rsidRDefault="0015267C" w:rsidP="0015267C">
      <w:pPr>
        <w:pStyle w:val="ListParagraph"/>
        <w:numPr>
          <w:ilvl w:val="0"/>
          <w:numId w:val="1"/>
        </w:numPr>
        <w:bidi/>
        <w:rPr>
          <w:rFonts w:cstheme="minorHAnsi"/>
          <w:sz w:val="48"/>
          <w:szCs w:val="48"/>
          <w:lang w:bidi="fa-IR"/>
        </w:rPr>
      </w:pPr>
      <w:r w:rsidRPr="00610C0F">
        <w:rPr>
          <w:rFonts w:cstheme="minorHAnsi"/>
          <w:sz w:val="48"/>
          <w:szCs w:val="48"/>
          <w:rtl/>
          <w:lang w:bidi="fa-IR"/>
        </w:rPr>
        <w:t xml:space="preserve"> به میهمانی او رفتن</w:t>
      </w:r>
    </w:p>
    <w:p w:rsidR="0015267C" w:rsidRPr="00610C0F" w:rsidRDefault="00A4376E" w:rsidP="0015267C">
      <w:pPr>
        <w:pStyle w:val="ListParagraph"/>
        <w:numPr>
          <w:ilvl w:val="0"/>
          <w:numId w:val="1"/>
        </w:numPr>
        <w:bidi/>
        <w:rPr>
          <w:rFonts w:cstheme="minorHAnsi"/>
          <w:sz w:val="48"/>
          <w:szCs w:val="48"/>
          <w:lang w:bidi="fa-IR"/>
        </w:rPr>
      </w:pPr>
      <w:r w:rsidRPr="00610C0F">
        <w:rPr>
          <w:rFonts w:cstheme="minorHAnsi"/>
          <w:sz w:val="48"/>
          <w:szCs w:val="48"/>
          <w:rtl/>
          <w:lang w:bidi="fa-IR"/>
        </w:rPr>
        <w:t>با او همراهی کردن</w:t>
      </w:r>
    </w:p>
    <w:p w:rsidR="00A4376E" w:rsidRPr="00610C0F" w:rsidRDefault="00A4376E" w:rsidP="00A4376E">
      <w:pPr>
        <w:pStyle w:val="ListParagraph"/>
        <w:numPr>
          <w:ilvl w:val="0"/>
          <w:numId w:val="1"/>
        </w:numPr>
        <w:bidi/>
        <w:rPr>
          <w:rFonts w:cstheme="minorHAnsi"/>
          <w:sz w:val="48"/>
          <w:szCs w:val="48"/>
          <w:lang w:bidi="fa-IR"/>
        </w:rPr>
      </w:pPr>
      <w:r w:rsidRPr="00610C0F">
        <w:rPr>
          <w:rFonts w:cstheme="minorHAnsi"/>
          <w:sz w:val="48"/>
          <w:szCs w:val="48"/>
          <w:rtl/>
          <w:lang w:bidi="fa-IR"/>
        </w:rPr>
        <w:t>اورا در جلسات تصمیم سازی شرکت دادن</w:t>
      </w:r>
    </w:p>
    <w:p w:rsidR="00A4376E" w:rsidRPr="00610C0F" w:rsidRDefault="00A4376E" w:rsidP="00A4376E">
      <w:pPr>
        <w:pStyle w:val="ListParagraph"/>
        <w:numPr>
          <w:ilvl w:val="0"/>
          <w:numId w:val="1"/>
        </w:numPr>
        <w:bidi/>
        <w:rPr>
          <w:rFonts w:cstheme="minorHAnsi"/>
          <w:sz w:val="48"/>
          <w:szCs w:val="48"/>
          <w:lang w:bidi="fa-IR"/>
        </w:rPr>
      </w:pPr>
      <w:r w:rsidRPr="00610C0F">
        <w:rPr>
          <w:rFonts w:cstheme="minorHAnsi"/>
          <w:sz w:val="48"/>
          <w:szCs w:val="48"/>
          <w:rtl/>
          <w:lang w:bidi="fa-IR"/>
        </w:rPr>
        <w:lastRenderedPageBreak/>
        <w:t>اورا احترام کردن با ادبیات دوستانه</w:t>
      </w:r>
    </w:p>
    <w:p w:rsidR="00A4376E" w:rsidRPr="00610C0F" w:rsidRDefault="00A4376E" w:rsidP="00A4376E">
      <w:pPr>
        <w:pStyle w:val="ListParagraph"/>
        <w:numPr>
          <w:ilvl w:val="0"/>
          <w:numId w:val="1"/>
        </w:numPr>
        <w:bidi/>
        <w:rPr>
          <w:rFonts w:cstheme="minorHAnsi"/>
          <w:sz w:val="48"/>
          <w:szCs w:val="48"/>
          <w:lang w:bidi="fa-IR"/>
        </w:rPr>
      </w:pPr>
      <w:r w:rsidRPr="00610C0F">
        <w:rPr>
          <w:rFonts w:cstheme="minorHAnsi"/>
          <w:sz w:val="48"/>
          <w:szCs w:val="48"/>
          <w:rtl/>
          <w:lang w:bidi="fa-IR"/>
        </w:rPr>
        <w:t>به او مشورت دادن در صورت استشاره</w:t>
      </w:r>
    </w:p>
    <w:p w:rsidR="00A4376E" w:rsidRPr="00610C0F" w:rsidRDefault="00A4376E" w:rsidP="00A4376E">
      <w:pPr>
        <w:pStyle w:val="ListParagraph"/>
        <w:numPr>
          <w:ilvl w:val="0"/>
          <w:numId w:val="1"/>
        </w:numPr>
        <w:bidi/>
        <w:rPr>
          <w:rFonts w:cstheme="minorHAnsi"/>
          <w:sz w:val="48"/>
          <w:szCs w:val="48"/>
          <w:lang w:bidi="fa-IR"/>
        </w:rPr>
      </w:pPr>
      <w:r w:rsidRPr="00610C0F">
        <w:rPr>
          <w:rFonts w:cstheme="minorHAnsi"/>
          <w:sz w:val="48"/>
          <w:szCs w:val="48"/>
          <w:rtl/>
          <w:lang w:bidi="fa-IR"/>
        </w:rPr>
        <w:t>از او خوب گفتن در غیابش</w:t>
      </w:r>
    </w:p>
    <w:p w:rsidR="00A4376E" w:rsidRPr="00610C0F" w:rsidRDefault="00A4376E" w:rsidP="00A4376E">
      <w:pPr>
        <w:pStyle w:val="ListParagraph"/>
        <w:numPr>
          <w:ilvl w:val="0"/>
          <w:numId w:val="1"/>
        </w:numPr>
        <w:bidi/>
        <w:rPr>
          <w:rFonts w:cstheme="minorHAnsi"/>
          <w:sz w:val="48"/>
          <w:szCs w:val="48"/>
          <w:lang w:bidi="fa-IR"/>
        </w:rPr>
      </w:pPr>
      <w:r w:rsidRPr="00610C0F">
        <w:rPr>
          <w:rFonts w:cstheme="minorHAnsi"/>
          <w:sz w:val="48"/>
          <w:szCs w:val="48"/>
          <w:rtl/>
          <w:lang w:bidi="fa-IR"/>
        </w:rPr>
        <w:t xml:space="preserve">به او کنایه و نیش نزدن </w:t>
      </w:r>
    </w:p>
    <w:p w:rsidR="00A4376E" w:rsidRPr="00610C0F" w:rsidRDefault="00A4376E" w:rsidP="00A4376E">
      <w:pPr>
        <w:pStyle w:val="ListParagraph"/>
        <w:numPr>
          <w:ilvl w:val="0"/>
          <w:numId w:val="1"/>
        </w:numPr>
        <w:bidi/>
        <w:rPr>
          <w:rFonts w:cstheme="minorHAnsi"/>
          <w:sz w:val="48"/>
          <w:szCs w:val="48"/>
          <w:lang w:bidi="fa-IR"/>
        </w:rPr>
      </w:pPr>
      <w:r w:rsidRPr="00610C0F">
        <w:rPr>
          <w:rFonts w:cstheme="minorHAnsi"/>
          <w:sz w:val="48"/>
          <w:szCs w:val="48"/>
          <w:rtl/>
          <w:lang w:bidi="fa-IR"/>
        </w:rPr>
        <w:t xml:space="preserve">کنایات او را نادیده گرفتن </w:t>
      </w:r>
    </w:p>
    <w:p w:rsidR="00A4376E" w:rsidRPr="00610C0F" w:rsidRDefault="00A4376E" w:rsidP="00A4376E">
      <w:pPr>
        <w:pStyle w:val="ListParagraph"/>
        <w:numPr>
          <w:ilvl w:val="0"/>
          <w:numId w:val="1"/>
        </w:numPr>
        <w:bidi/>
        <w:rPr>
          <w:rFonts w:cstheme="minorHAnsi"/>
          <w:sz w:val="48"/>
          <w:szCs w:val="48"/>
          <w:lang w:bidi="fa-IR"/>
        </w:rPr>
      </w:pPr>
      <w:r w:rsidRPr="00610C0F">
        <w:rPr>
          <w:rFonts w:cstheme="minorHAnsi"/>
          <w:sz w:val="48"/>
          <w:szCs w:val="48"/>
          <w:rtl/>
          <w:lang w:bidi="fa-IR"/>
        </w:rPr>
        <w:t>......</w:t>
      </w:r>
    </w:p>
    <w:p w:rsidR="00A4376E" w:rsidRPr="00610C0F" w:rsidRDefault="00A4376E" w:rsidP="00A4376E">
      <w:pPr>
        <w:pStyle w:val="ListParagraph"/>
        <w:bidi/>
        <w:rPr>
          <w:rFonts w:cstheme="minorHAnsi"/>
          <w:sz w:val="48"/>
          <w:szCs w:val="48"/>
          <w:rtl/>
          <w:lang w:bidi="fa-IR"/>
        </w:rPr>
      </w:pPr>
      <w:r w:rsidRPr="00610C0F">
        <w:rPr>
          <w:rFonts w:cstheme="minorHAnsi"/>
          <w:sz w:val="48"/>
          <w:szCs w:val="48"/>
          <w:rtl/>
          <w:lang w:bidi="fa-IR"/>
        </w:rPr>
        <w:t>این ها را میتوان مدارای حداکثری نامید و مکاشفه حداقلی به غرض فعال نشدن غیظ وبغض و غضب او</w:t>
      </w:r>
      <w:r w:rsidR="00AF7977" w:rsidRPr="00610C0F">
        <w:rPr>
          <w:rFonts w:cstheme="minorHAnsi"/>
          <w:sz w:val="48"/>
          <w:szCs w:val="48"/>
          <w:rtl/>
          <w:lang w:bidi="fa-IR"/>
        </w:rPr>
        <w:t xml:space="preserve"> و</w:t>
      </w:r>
      <w:r w:rsidRPr="00610C0F">
        <w:rPr>
          <w:rFonts w:cstheme="minorHAnsi"/>
          <w:sz w:val="48"/>
          <w:szCs w:val="48"/>
          <w:rtl/>
          <w:lang w:bidi="fa-IR"/>
        </w:rPr>
        <w:t xml:space="preserve"> سازمان را از شرارت او مصونیت دادن . این مدارای حد اکثری شرط کمال رهبری سازمانی مدیران و مدارای حداقلی شرط صحت راهبری سازمانی آنان به حساب میآید .</w:t>
      </w:r>
    </w:p>
    <w:p w:rsidR="00A4376E" w:rsidRPr="00610C0F" w:rsidRDefault="00A4376E" w:rsidP="00A4376E">
      <w:pPr>
        <w:pStyle w:val="ListParagraph"/>
        <w:bidi/>
        <w:rPr>
          <w:rFonts w:cstheme="minorHAnsi"/>
          <w:sz w:val="48"/>
          <w:szCs w:val="48"/>
          <w:rtl/>
          <w:lang w:bidi="fa-IR"/>
        </w:rPr>
      </w:pPr>
      <w:r w:rsidRPr="00610C0F">
        <w:rPr>
          <w:rFonts w:cstheme="minorHAnsi"/>
          <w:sz w:val="48"/>
          <w:szCs w:val="48"/>
          <w:rtl/>
          <w:lang w:bidi="fa-IR"/>
        </w:rPr>
        <w:t xml:space="preserve">این قانون وقاعده را میتوان  بر همه جنود عقل تطبیق داد مثل حلم حداکثری و اقلی ، </w:t>
      </w:r>
      <w:r w:rsidR="00E70326" w:rsidRPr="00610C0F">
        <w:rPr>
          <w:rFonts w:cstheme="minorHAnsi"/>
          <w:sz w:val="48"/>
          <w:szCs w:val="48"/>
          <w:rtl/>
          <w:lang w:bidi="fa-IR"/>
        </w:rPr>
        <w:t>رجاء حد اکثری و اقلی و....... یعنی حد اقل استعم</w:t>
      </w:r>
      <w:r w:rsidR="00AF7977" w:rsidRPr="00610C0F">
        <w:rPr>
          <w:rFonts w:cstheme="minorHAnsi"/>
          <w:sz w:val="48"/>
          <w:szCs w:val="48"/>
          <w:rtl/>
          <w:lang w:bidi="fa-IR"/>
        </w:rPr>
        <w:t>ال جنود عقل را توسط عقل را شرط صحت و حداکثر استعمالا</w:t>
      </w:r>
      <w:r w:rsidR="00E70326" w:rsidRPr="00610C0F">
        <w:rPr>
          <w:rFonts w:cstheme="minorHAnsi"/>
          <w:sz w:val="48"/>
          <w:szCs w:val="48"/>
          <w:rtl/>
          <w:lang w:bidi="fa-IR"/>
        </w:rPr>
        <w:t>ت را شرط کمال رهبری سازمانی مدیران محسوب کنیم .</w:t>
      </w:r>
    </w:p>
    <w:p w:rsidR="00E70326" w:rsidRPr="00610C0F" w:rsidRDefault="00E70326" w:rsidP="00E70326">
      <w:pPr>
        <w:pStyle w:val="ListParagraph"/>
        <w:bidi/>
        <w:rPr>
          <w:rFonts w:cstheme="minorHAnsi"/>
          <w:sz w:val="48"/>
          <w:szCs w:val="48"/>
          <w:rtl/>
          <w:lang w:bidi="fa-IR"/>
        </w:rPr>
      </w:pPr>
      <w:r w:rsidRPr="00610C0F">
        <w:rPr>
          <w:rFonts w:cstheme="minorHAnsi"/>
          <w:sz w:val="48"/>
          <w:szCs w:val="48"/>
          <w:rtl/>
          <w:lang w:bidi="fa-IR"/>
        </w:rPr>
        <w:t xml:space="preserve"> قاعده بعدی هم لزوم تحصیل این شرائط است برای ایجاد رهبری سازمانی صحیح یا کامل . با این توضیح که رهبری سازمانی واجبی مطلق بر دوش مدیران است به </w:t>
      </w:r>
      <w:r w:rsidRPr="00610C0F">
        <w:rPr>
          <w:rFonts w:cstheme="minorHAnsi"/>
          <w:sz w:val="48"/>
          <w:szCs w:val="48"/>
          <w:rtl/>
          <w:lang w:bidi="fa-IR"/>
        </w:rPr>
        <w:lastRenderedPageBreak/>
        <w:t>غرض ایجاد انگیزش در کارکنان سازمان . این واجب تحقق نمی یابد و از عهده مدیران ساقط نمیشود مگراین که شروط تحقق آن تحصیل شوند . حال مساله این است که به عنوان شرط صحت یا کمال ؟ یعنی لزوم تحصیل جنود عقل برای صحت رهبری سازمانی که قطعا واجب است تحصیل گردند ولی برای ایجاد رهبری کامل هم باز لزوم تحصیل دارند ؟یا استحباب دارند ؟ آیا انجام وظیفه به نحو کامل واجب است یا به نحو صحیح ؟ و اصولا مکلفان مامور به کمال تکلیف هستند یا مامور به صحت انجام تکالیف سازمانی ؟ ایجاد شرط اقلی واجب است یا اکثری آن ؟</w:t>
      </w:r>
    </w:p>
    <w:p w:rsidR="00E70326" w:rsidRPr="00610C0F" w:rsidRDefault="00E70326" w:rsidP="00E70326">
      <w:pPr>
        <w:pStyle w:val="ListParagraph"/>
        <w:bidi/>
        <w:rPr>
          <w:rFonts w:cstheme="minorHAnsi"/>
          <w:sz w:val="48"/>
          <w:szCs w:val="48"/>
          <w:rtl/>
          <w:lang w:bidi="fa-IR"/>
        </w:rPr>
      </w:pPr>
      <w:r w:rsidRPr="00610C0F">
        <w:rPr>
          <w:rFonts w:cstheme="minorHAnsi"/>
          <w:sz w:val="48"/>
          <w:szCs w:val="48"/>
          <w:rtl/>
          <w:lang w:bidi="fa-IR"/>
        </w:rPr>
        <w:t xml:space="preserve"> در پاسخ باید گفت که ما مامور به کمال هستیم در درجه اول و در حد وسع و وطاقت </w:t>
      </w:r>
      <w:r w:rsidR="004B170D" w:rsidRPr="00610C0F">
        <w:rPr>
          <w:rFonts w:cstheme="minorHAnsi"/>
          <w:sz w:val="48"/>
          <w:szCs w:val="48"/>
          <w:rtl/>
          <w:lang w:bidi="fa-IR"/>
        </w:rPr>
        <w:t>واگر وسعمان نرسید از کمال  وقله آن کاسته میشود . به عکس نیست که مامور به  ایجاد و انجام اقل تکلیف باشیم و اگر خواستیم و شوقی داشتیم مستحب باشد که نوع کامل تکلیف ر</w:t>
      </w:r>
      <w:r w:rsidR="00610C0F" w:rsidRPr="00610C0F">
        <w:rPr>
          <w:rFonts w:cstheme="minorHAnsi"/>
          <w:sz w:val="48"/>
          <w:szCs w:val="48"/>
          <w:rtl/>
          <w:lang w:bidi="fa-IR"/>
        </w:rPr>
        <w:t xml:space="preserve">ا هم ادا کنیم ولی وجوبی نداشته باشد </w:t>
      </w:r>
      <w:r w:rsidR="004B170D" w:rsidRPr="00610C0F">
        <w:rPr>
          <w:rFonts w:cstheme="minorHAnsi"/>
          <w:sz w:val="48"/>
          <w:szCs w:val="48"/>
          <w:rtl/>
          <w:lang w:bidi="fa-IR"/>
        </w:rPr>
        <w:t>ظاهر</w:t>
      </w:r>
      <w:r w:rsidR="00610C0F" w:rsidRPr="00610C0F">
        <w:rPr>
          <w:rFonts w:cstheme="minorHAnsi"/>
          <w:sz w:val="48"/>
          <w:szCs w:val="48"/>
          <w:rtl/>
          <w:lang w:bidi="fa-IR"/>
        </w:rPr>
        <w:t>ا</w:t>
      </w:r>
      <w:r w:rsidR="004B170D" w:rsidRPr="00610C0F">
        <w:rPr>
          <w:rFonts w:cstheme="minorHAnsi"/>
          <w:sz w:val="48"/>
          <w:szCs w:val="48"/>
          <w:rtl/>
          <w:lang w:bidi="fa-IR"/>
        </w:rPr>
        <w:t xml:space="preserve"> و علی المختار مامور به کمال هستیم اولا و بالذات مگر ناتوان باشیم مثل نماز که مامور به ادای کامل هستیم و اگر نقص و ناتوانی داشتیم نشسته یا خوابیده ادا میکنیم </w:t>
      </w:r>
      <w:r w:rsidR="004B170D" w:rsidRPr="00610C0F">
        <w:rPr>
          <w:rFonts w:cstheme="minorHAnsi"/>
          <w:sz w:val="48"/>
          <w:szCs w:val="48"/>
          <w:rtl/>
          <w:lang w:bidi="fa-IR"/>
        </w:rPr>
        <w:lastRenderedPageBreak/>
        <w:t>تدریجا . ما در عبادات مامور به اقل نیستیم نمازی که معراج است و قربان و ناهی از فحشاء و منکر مطلوب شارع است که هدف از خلقت ما را عبادت قرار داده است واین هداف بزرگ با عبادت کامل تحقق خواهد یافت نه ناقص و ضعیف فافهم .</w:t>
      </w:r>
    </w:p>
    <w:p w:rsidR="004B170D" w:rsidRPr="00610C0F" w:rsidRDefault="004B170D" w:rsidP="004B170D">
      <w:pPr>
        <w:pStyle w:val="ListParagraph"/>
        <w:bidi/>
        <w:rPr>
          <w:rFonts w:cstheme="minorHAnsi"/>
          <w:sz w:val="48"/>
          <w:szCs w:val="48"/>
          <w:rtl/>
          <w:lang w:bidi="fa-IR"/>
        </w:rPr>
      </w:pPr>
      <w:r w:rsidRPr="00610C0F">
        <w:rPr>
          <w:rFonts w:cstheme="minorHAnsi"/>
          <w:sz w:val="48"/>
          <w:szCs w:val="48"/>
          <w:rtl/>
          <w:lang w:bidi="fa-IR"/>
        </w:rPr>
        <w:t>براین مبنا در مثل لاصلوة الا بطهور ما مامور به تحصیل طهور کامل هستیم روحی و جسمی و  جز این از خدای حکیم توقع نیست ولی اگر طهارت باطنی را عاجز شدیم به طهارت ظاهری بسنده میکنی</w:t>
      </w:r>
      <w:r w:rsidR="00610C0F" w:rsidRPr="00610C0F">
        <w:rPr>
          <w:rFonts w:cstheme="minorHAnsi"/>
          <w:sz w:val="48"/>
          <w:szCs w:val="48"/>
          <w:rtl/>
          <w:lang w:bidi="fa-IR"/>
        </w:rPr>
        <w:t>م</w:t>
      </w:r>
      <w:r w:rsidRPr="00610C0F">
        <w:rPr>
          <w:rFonts w:cstheme="minorHAnsi"/>
          <w:sz w:val="48"/>
          <w:szCs w:val="48"/>
          <w:rtl/>
          <w:lang w:bidi="fa-IR"/>
        </w:rPr>
        <w:t xml:space="preserve"> یعنی به  نماز صحیح بسنده میکنیم که مطلوب</w:t>
      </w:r>
      <w:r w:rsidR="00610C0F" w:rsidRPr="00610C0F">
        <w:rPr>
          <w:rFonts w:cstheme="minorHAnsi"/>
          <w:sz w:val="48"/>
          <w:szCs w:val="48"/>
          <w:rtl/>
          <w:lang w:bidi="fa-IR"/>
        </w:rPr>
        <w:t xml:space="preserve"> اصلی</w:t>
      </w:r>
      <w:r w:rsidRPr="00610C0F">
        <w:rPr>
          <w:rFonts w:cstheme="minorHAnsi"/>
          <w:sz w:val="48"/>
          <w:szCs w:val="48"/>
          <w:rtl/>
          <w:lang w:bidi="fa-IR"/>
        </w:rPr>
        <w:t xml:space="preserve"> شارع نیست و از نماز کامل و مقبول باز میمانیم . </w:t>
      </w:r>
    </w:p>
    <w:p w:rsidR="00C15D4E" w:rsidRPr="00610C0F" w:rsidRDefault="004B170D" w:rsidP="00C15D4E">
      <w:pPr>
        <w:pStyle w:val="ListParagraph"/>
        <w:bidi/>
        <w:rPr>
          <w:rFonts w:cstheme="minorHAnsi"/>
          <w:sz w:val="48"/>
          <w:szCs w:val="48"/>
          <w:rtl/>
          <w:lang w:bidi="fa-IR"/>
        </w:rPr>
      </w:pPr>
      <w:r w:rsidRPr="00610C0F">
        <w:rPr>
          <w:rFonts w:cstheme="minorHAnsi"/>
          <w:sz w:val="48"/>
          <w:szCs w:val="48"/>
          <w:rtl/>
          <w:lang w:bidi="fa-IR"/>
        </w:rPr>
        <w:t xml:space="preserve"> براین قاعده وقانون  استعمال جنود عقل  در حد کامل تک</w:t>
      </w:r>
      <w:r w:rsidR="00610C0F" w:rsidRPr="00610C0F">
        <w:rPr>
          <w:rFonts w:cstheme="minorHAnsi"/>
          <w:sz w:val="48"/>
          <w:szCs w:val="48"/>
          <w:rtl/>
          <w:lang w:bidi="fa-IR"/>
        </w:rPr>
        <w:t>ل</w:t>
      </w:r>
      <w:r w:rsidRPr="00610C0F">
        <w:rPr>
          <w:rFonts w:cstheme="minorHAnsi"/>
          <w:sz w:val="48"/>
          <w:szCs w:val="48"/>
          <w:rtl/>
          <w:lang w:bidi="fa-IR"/>
        </w:rPr>
        <w:t xml:space="preserve">یف مدیران سازمان است یعنی استعمال حد اکثر مدارا ،حلم ،تانی </w:t>
      </w:r>
      <w:r w:rsidR="00C15D4E" w:rsidRPr="00610C0F">
        <w:rPr>
          <w:rFonts w:cstheme="minorHAnsi"/>
          <w:sz w:val="48"/>
          <w:szCs w:val="48"/>
          <w:rtl/>
          <w:lang w:bidi="fa-IR"/>
        </w:rPr>
        <w:t>،تصدیق ،ایمان و.... در رفتار سازمانی تا وظیفه رهبری خود را به نحو کامل انجام دهیم بعد در صورت ضیق وسع و و</w:t>
      </w:r>
      <w:r w:rsidR="00610C0F" w:rsidRPr="00610C0F">
        <w:rPr>
          <w:rFonts w:cstheme="minorHAnsi"/>
          <w:sz w:val="48"/>
          <w:szCs w:val="48"/>
          <w:rtl/>
          <w:lang w:bidi="fa-IR"/>
        </w:rPr>
        <w:t>محدودیت</w:t>
      </w:r>
      <w:r w:rsidR="00C15D4E" w:rsidRPr="00610C0F">
        <w:rPr>
          <w:rFonts w:cstheme="minorHAnsi"/>
          <w:sz w:val="48"/>
          <w:szCs w:val="48"/>
          <w:rtl/>
          <w:lang w:bidi="fa-IR"/>
        </w:rPr>
        <w:t xml:space="preserve"> طاقت به درجات پایین تر و اقلی اکتفا </w:t>
      </w:r>
      <w:r w:rsidR="00610C0F" w:rsidRPr="00610C0F">
        <w:rPr>
          <w:rFonts w:cstheme="minorHAnsi"/>
          <w:sz w:val="48"/>
          <w:szCs w:val="48"/>
          <w:rtl/>
          <w:lang w:bidi="fa-IR"/>
        </w:rPr>
        <w:t>می</w:t>
      </w:r>
      <w:r w:rsidR="00C15D4E" w:rsidRPr="00610C0F">
        <w:rPr>
          <w:rFonts w:cstheme="minorHAnsi"/>
          <w:sz w:val="48"/>
          <w:szCs w:val="48"/>
          <w:rtl/>
          <w:lang w:bidi="fa-IR"/>
        </w:rPr>
        <w:t>کنیم وشارع هم م</w:t>
      </w:r>
      <w:r w:rsidR="00610C0F" w:rsidRPr="00610C0F">
        <w:rPr>
          <w:rFonts w:cstheme="minorHAnsi"/>
          <w:sz w:val="48"/>
          <w:szCs w:val="48"/>
          <w:rtl/>
          <w:lang w:bidi="fa-IR"/>
        </w:rPr>
        <w:t>ُ</w:t>
      </w:r>
      <w:r w:rsidR="00C15D4E" w:rsidRPr="00610C0F">
        <w:rPr>
          <w:rFonts w:cstheme="minorHAnsi"/>
          <w:sz w:val="48"/>
          <w:szCs w:val="48"/>
          <w:rtl/>
          <w:lang w:bidi="fa-IR"/>
        </w:rPr>
        <w:t xml:space="preserve">هر صحت را بر رفتار اقلی ما خواهد زد و ما را مطیع حساب میکند نه عاصی  چون ضعیف هستیم والا  در صورت توان بالاتر مامور به ادای کامل وظیفه هستیم لقوله تعالی :" .اعدوا </w:t>
      </w:r>
      <w:r w:rsidR="00C15D4E" w:rsidRPr="00610C0F">
        <w:rPr>
          <w:rFonts w:cstheme="minorHAnsi"/>
          <w:sz w:val="48"/>
          <w:szCs w:val="48"/>
          <w:rtl/>
          <w:lang w:bidi="fa-IR"/>
        </w:rPr>
        <w:lastRenderedPageBreak/>
        <w:t>لهم ما ستطعتم من قوه" که ما را ما</w:t>
      </w:r>
      <w:r w:rsidR="00610C0F">
        <w:rPr>
          <w:rFonts w:cstheme="minorHAnsi"/>
          <w:sz w:val="48"/>
          <w:szCs w:val="48"/>
          <w:rtl/>
          <w:lang w:bidi="fa-IR"/>
        </w:rPr>
        <w:t>مور به اعداد حد اکثری قوا نمود</w:t>
      </w:r>
      <w:r w:rsidR="00610C0F">
        <w:rPr>
          <w:rFonts w:cstheme="minorHAnsi" w:hint="cs"/>
          <w:sz w:val="48"/>
          <w:szCs w:val="48"/>
          <w:rtl/>
          <w:lang w:bidi="fa-IR"/>
        </w:rPr>
        <w:t>ه</w:t>
      </w:r>
      <w:r w:rsidR="00610C0F" w:rsidRPr="00610C0F">
        <w:rPr>
          <w:rFonts w:cstheme="minorHAnsi"/>
          <w:sz w:val="48"/>
          <w:szCs w:val="48"/>
          <w:rtl/>
          <w:lang w:bidi="fa-IR"/>
        </w:rPr>
        <w:t xml:space="preserve"> </w:t>
      </w:r>
      <w:r w:rsidR="00C15D4E" w:rsidRPr="00610C0F">
        <w:rPr>
          <w:rFonts w:cstheme="minorHAnsi"/>
          <w:sz w:val="48"/>
          <w:szCs w:val="48"/>
          <w:rtl/>
          <w:lang w:bidi="fa-IR"/>
        </w:rPr>
        <w:t>است (والله العالم)</w:t>
      </w:r>
    </w:p>
    <w:p w:rsidR="00C15D4E" w:rsidRPr="00610C0F" w:rsidRDefault="00C15D4E" w:rsidP="00C15D4E">
      <w:pPr>
        <w:pStyle w:val="ListParagraph"/>
        <w:bidi/>
        <w:rPr>
          <w:rFonts w:cstheme="minorHAnsi"/>
          <w:sz w:val="48"/>
          <w:szCs w:val="48"/>
          <w:rtl/>
          <w:lang w:bidi="fa-IR"/>
        </w:rPr>
      </w:pPr>
      <w:r w:rsidRPr="00610C0F">
        <w:rPr>
          <w:rFonts w:cstheme="minorHAnsi"/>
          <w:sz w:val="48"/>
          <w:szCs w:val="48"/>
          <w:rtl/>
          <w:lang w:bidi="fa-IR"/>
        </w:rPr>
        <w:t xml:space="preserve"> </w:t>
      </w:r>
      <w:r w:rsidRPr="00610C0F">
        <w:rPr>
          <w:rFonts w:cstheme="minorHAnsi"/>
          <w:b/>
          <w:bCs/>
          <w:i/>
          <w:iCs/>
          <w:sz w:val="48"/>
          <w:szCs w:val="48"/>
          <w:rtl/>
          <w:lang w:bidi="fa-IR"/>
        </w:rPr>
        <w:t>فتحصل</w:t>
      </w:r>
      <w:r w:rsidRPr="00610C0F">
        <w:rPr>
          <w:rFonts w:cstheme="minorHAnsi"/>
          <w:sz w:val="48"/>
          <w:szCs w:val="48"/>
          <w:rtl/>
          <w:lang w:bidi="fa-IR"/>
        </w:rPr>
        <w:t xml:space="preserve"> : مدیران در مقام ادای نقش رهبری سازمانی اثر </w:t>
      </w:r>
      <w:bookmarkStart w:id="0" w:name="_GoBack"/>
      <w:bookmarkEnd w:id="0"/>
      <w:r w:rsidRPr="00610C0F">
        <w:rPr>
          <w:rFonts w:cstheme="minorHAnsi"/>
          <w:sz w:val="48"/>
          <w:szCs w:val="48"/>
          <w:rtl/>
          <w:lang w:bidi="fa-IR"/>
        </w:rPr>
        <w:t>بخش موظفند که جنود عقل را به نحو حداکثری و کامل در رفتار سازمانی خود به کار گیرند و در صورت عدم توان درجات کمتر هم از آنان پذیرفته خواهد شد والبته باید مرتب برتوان خود بیفزایند تا</w:t>
      </w:r>
      <w:r w:rsidR="00610C0F" w:rsidRPr="00610C0F">
        <w:rPr>
          <w:rFonts w:cstheme="minorHAnsi"/>
          <w:sz w:val="48"/>
          <w:szCs w:val="48"/>
          <w:rtl/>
          <w:lang w:bidi="fa-IR"/>
        </w:rPr>
        <w:t xml:space="preserve"> وظیفه رهبری خویش را به کمال هرچ</w:t>
      </w:r>
      <w:r w:rsidRPr="00610C0F">
        <w:rPr>
          <w:rFonts w:cstheme="minorHAnsi"/>
          <w:sz w:val="48"/>
          <w:szCs w:val="48"/>
          <w:rtl/>
          <w:lang w:bidi="fa-IR"/>
        </w:rPr>
        <w:t>ه بیش تر برسانند .</w:t>
      </w:r>
    </w:p>
    <w:sectPr w:rsidR="00C15D4E" w:rsidRPr="00610C0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68A" w:rsidRDefault="004E268A" w:rsidP="00AF7977">
      <w:pPr>
        <w:spacing w:after="0" w:line="240" w:lineRule="auto"/>
      </w:pPr>
      <w:r>
        <w:separator/>
      </w:r>
    </w:p>
  </w:endnote>
  <w:endnote w:type="continuationSeparator" w:id="0">
    <w:p w:rsidR="004E268A" w:rsidRDefault="004E268A" w:rsidP="00AF7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68A" w:rsidRDefault="004E268A" w:rsidP="00AF7977">
      <w:pPr>
        <w:spacing w:after="0" w:line="240" w:lineRule="auto"/>
      </w:pPr>
      <w:r>
        <w:separator/>
      </w:r>
    </w:p>
  </w:footnote>
  <w:footnote w:type="continuationSeparator" w:id="0">
    <w:p w:rsidR="004E268A" w:rsidRDefault="004E268A" w:rsidP="00AF7977">
      <w:pPr>
        <w:spacing w:after="0" w:line="240" w:lineRule="auto"/>
      </w:pPr>
      <w:r>
        <w:continuationSeparator/>
      </w:r>
    </w:p>
  </w:footnote>
  <w:footnote w:id="1">
    <w:p w:rsidR="00AF7977" w:rsidRDefault="00AF7977" w:rsidP="00AF7977">
      <w:pPr>
        <w:pStyle w:val="NormalWeb"/>
        <w:bidi/>
        <w:rPr>
          <w:rFonts w:ascii="Traditional Arabic" w:cs="Traditional Arabic"/>
          <w:color w:val="000000"/>
          <w:sz w:val="30"/>
          <w:szCs w:val="30"/>
        </w:rPr>
      </w:pPr>
      <w:r>
        <w:rPr>
          <w:rFonts w:ascii="Traditional Arabic" w:cs="Traditional Arabic"/>
          <w:color w:val="808080"/>
          <w:sz w:val="30"/>
          <w:szCs w:val="30"/>
        </w:rPr>
        <w:t>1-</w:t>
      </w:r>
      <w:proofErr w:type="gramStart"/>
      <w:r>
        <w:rPr>
          <w:rFonts w:ascii="Traditional Arabic" w:cs="Traditional Arabic"/>
          <w:color w:val="808080"/>
          <w:sz w:val="30"/>
          <w:szCs w:val="30"/>
          <w:rtl/>
        </w:rPr>
        <w:t>المؤمنون :</w:t>
      </w:r>
      <w:proofErr w:type="gramEnd"/>
      <w:r>
        <w:rPr>
          <w:rFonts w:ascii="Traditional Arabic" w:cs="Traditional Arabic"/>
          <w:color w:val="808080"/>
          <w:sz w:val="30"/>
          <w:szCs w:val="30"/>
          <w:rtl/>
        </w:rPr>
        <w:t xml:space="preserve"> 96 ادْفَعْ بِالَّتي‏ هِيَ أَحْسَنُ السَّيِّئَةَ نَحْنُ أَعْلَمُ بِما يَصِفُونَ </w:t>
      </w:r>
    </w:p>
    <w:p w:rsidR="00AF7977" w:rsidRPr="00AF7977" w:rsidRDefault="00AF7977" w:rsidP="00AF7977">
      <w:pPr>
        <w:pStyle w:val="NormalWeb"/>
        <w:bidi/>
        <w:rPr>
          <w:rFonts w:ascii="Traditional Arabic" w:cs="Traditional Arabic"/>
          <w:color w:val="000000"/>
          <w:sz w:val="30"/>
          <w:szCs w:val="30"/>
          <w:rtl/>
        </w:rPr>
      </w:pPr>
      <w:r>
        <w:rPr>
          <w:rFonts w:ascii="Traditional Arabic" w:cs="Traditional Arabic"/>
          <w:color w:val="808080"/>
          <w:sz w:val="30"/>
          <w:szCs w:val="30"/>
          <w:rtl/>
        </w:rPr>
        <w:t xml:space="preserve">فصلت : 34 وَ لا تَسْتَوِي الْحَسَنَةُ وَ لاَ السَّيِّئَةُ ادْفَعْ بِالَّتي‏ هِيَ أَحْسَنُ فَإِذَا الَّذي بَيْنَكَ وَ بَيْنَهُ عَداوَةٌ كَأَنَّهُ وَلِيٌّ حَميمٌ </w:t>
      </w:r>
    </w:p>
  </w:footnote>
  <w:footnote w:id="2">
    <w:p w:rsidR="00AF7977" w:rsidRPr="00AF7977" w:rsidRDefault="00AF7977" w:rsidP="00AF7977">
      <w:pPr>
        <w:pStyle w:val="NormalWeb"/>
        <w:bidi/>
        <w:rPr>
          <w:rFonts w:ascii="Traditional Arabic" w:cs="Traditional Arabic"/>
          <w:color w:val="000000"/>
          <w:sz w:val="30"/>
          <w:szCs w:val="30"/>
        </w:rPr>
      </w:pPr>
      <w:r>
        <w:rPr>
          <w:rStyle w:val="FootnoteReference"/>
        </w:rPr>
        <w:footnoteRef/>
      </w:r>
      <w:r>
        <w:t xml:space="preserve"> </w:t>
      </w:r>
      <w:r w:rsidRPr="00AF7977">
        <w:rPr>
          <w:rFonts w:ascii="Traditional Arabic" w:cs="Traditional Arabic"/>
          <w:color w:val="808080"/>
          <w:sz w:val="30"/>
          <w:szCs w:val="30"/>
          <w:rtl/>
        </w:rPr>
        <w:t xml:space="preserve">الشورى : 40 وَ جَزاءُ سَيِّئَةٍ سَيِّئَةٌ مِثْلُها فَمَنْ عَفا وَ أَصْلَحَ فَأَجْرُهُ عَلَى اللَّهِ إِنَّهُ لا يُحِبُّ الظَّالِمينَ </w:t>
      </w:r>
    </w:p>
    <w:p w:rsidR="00AF7977" w:rsidRDefault="00AF7977" w:rsidP="00AF7977">
      <w:pPr>
        <w:pStyle w:val="FootnoteText"/>
        <w:bidi/>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6E25F0"/>
    <w:multiLevelType w:val="hybridMultilevel"/>
    <w:tmpl w:val="0B02AFB4"/>
    <w:lvl w:ilvl="0" w:tplc="279838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FAB"/>
    <w:rsid w:val="00002634"/>
    <w:rsid w:val="0015267C"/>
    <w:rsid w:val="002F7B27"/>
    <w:rsid w:val="004B170D"/>
    <w:rsid w:val="004E268A"/>
    <w:rsid w:val="005923C1"/>
    <w:rsid w:val="00610C0F"/>
    <w:rsid w:val="00752FAB"/>
    <w:rsid w:val="009173F4"/>
    <w:rsid w:val="00A4376E"/>
    <w:rsid w:val="00AF7977"/>
    <w:rsid w:val="00C15D4E"/>
    <w:rsid w:val="00E70326"/>
    <w:rsid w:val="00FC50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8B841"/>
  <w15:chartTrackingRefBased/>
  <w15:docId w15:val="{DF583A2A-D780-442F-9250-5A7917F3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044"/>
    <w:pPr>
      <w:ind w:left="720"/>
      <w:contextualSpacing/>
    </w:pPr>
  </w:style>
  <w:style w:type="paragraph" w:styleId="FootnoteText">
    <w:name w:val="footnote text"/>
    <w:basedOn w:val="Normal"/>
    <w:link w:val="FootnoteTextChar"/>
    <w:uiPriority w:val="99"/>
    <w:semiHidden/>
    <w:unhideWhenUsed/>
    <w:rsid w:val="00AF79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7977"/>
    <w:rPr>
      <w:sz w:val="20"/>
      <w:szCs w:val="20"/>
    </w:rPr>
  </w:style>
  <w:style w:type="character" w:styleId="FootnoteReference">
    <w:name w:val="footnote reference"/>
    <w:basedOn w:val="DefaultParagraphFont"/>
    <w:uiPriority w:val="99"/>
    <w:semiHidden/>
    <w:unhideWhenUsed/>
    <w:rsid w:val="00AF7977"/>
    <w:rPr>
      <w:vertAlign w:val="superscript"/>
    </w:rPr>
  </w:style>
  <w:style w:type="paragraph" w:styleId="NormalWeb">
    <w:name w:val="Normal (Web)"/>
    <w:basedOn w:val="Normal"/>
    <w:uiPriority w:val="99"/>
    <w:unhideWhenUsed/>
    <w:rsid w:val="00AF79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032962">
      <w:bodyDiv w:val="1"/>
      <w:marLeft w:val="0"/>
      <w:marRight w:val="0"/>
      <w:marTop w:val="0"/>
      <w:marBottom w:val="0"/>
      <w:divBdr>
        <w:top w:val="none" w:sz="0" w:space="0" w:color="auto"/>
        <w:left w:val="none" w:sz="0" w:space="0" w:color="auto"/>
        <w:bottom w:val="none" w:sz="0" w:space="0" w:color="auto"/>
        <w:right w:val="none" w:sz="0" w:space="0" w:color="auto"/>
      </w:divBdr>
    </w:div>
    <w:div w:id="769475985">
      <w:bodyDiv w:val="1"/>
      <w:marLeft w:val="0"/>
      <w:marRight w:val="0"/>
      <w:marTop w:val="0"/>
      <w:marBottom w:val="0"/>
      <w:divBdr>
        <w:top w:val="none" w:sz="0" w:space="0" w:color="auto"/>
        <w:left w:val="none" w:sz="0" w:space="0" w:color="auto"/>
        <w:bottom w:val="none" w:sz="0" w:space="0" w:color="auto"/>
        <w:right w:val="none" w:sz="0" w:space="0" w:color="auto"/>
      </w:divBdr>
    </w:div>
    <w:div w:id="1806239902">
      <w:bodyDiv w:val="1"/>
      <w:marLeft w:val="0"/>
      <w:marRight w:val="0"/>
      <w:marTop w:val="0"/>
      <w:marBottom w:val="0"/>
      <w:divBdr>
        <w:top w:val="none" w:sz="0" w:space="0" w:color="auto"/>
        <w:left w:val="none" w:sz="0" w:space="0" w:color="auto"/>
        <w:bottom w:val="none" w:sz="0" w:space="0" w:color="auto"/>
        <w:right w:val="none" w:sz="0" w:space="0" w:color="auto"/>
      </w:divBdr>
    </w:div>
    <w:div w:id="199521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3304A-756D-435F-A91D-B8DF8F814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6</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7</cp:revision>
  <dcterms:created xsi:type="dcterms:W3CDTF">2025-04-11T11:24:00Z</dcterms:created>
  <dcterms:modified xsi:type="dcterms:W3CDTF">2025-04-12T22:58:00Z</dcterms:modified>
</cp:coreProperties>
</file>