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5D7A" w:rsidRPr="00BC071B" w:rsidRDefault="00285D87" w:rsidP="00DE5F6E">
      <w:pPr>
        <w:bidi/>
        <w:rPr>
          <w:rFonts w:cstheme="minorHAnsi"/>
          <w:sz w:val="44"/>
          <w:szCs w:val="44"/>
          <w:rtl/>
          <w:lang w:bidi="fa-IR"/>
        </w:rPr>
      </w:pPr>
      <w:r w:rsidRPr="00BC071B">
        <w:rPr>
          <w:rFonts w:cstheme="minorHAnsi"/>
          <w:sz w:val="44"/>
          <w:szCs w:val="44"/>
          <w:highlight w:val="yellow"/>
          <w:rtl/>
          <w:lang w:bidi="fa-IR"/>
        </w:rPr>
        <w:t>4شنبه 29/12/1403-18رمضان 1446-19مارس 2025 – درس 112 فقه رهبری سازمانی رفتاری – شرائط و موانع اثر بخشی رهبری – حلم وسفه (3)</w:t>
      </w:r>
    </w:p>
    <w:p w:rsidR="00285D87" w:rsidRPr="00BC071B" w:rsidRDefault="00C07261" w:rsidP="00DE5F6E">
      <w:pPr>
        <w:bidi/>
        <w:rPr>
          <w:rFonts w:cstheme="minorHAnsi"/>
          <w:color w:val="FF0000"/>
          <w:sz w:val="44"/>
          <w:szCs w:val="44"/>
          <w:rtl/>
          <w:lang w:bidi="fa-IR"/>
        </w:rPr>
      </w:pPr>
      <w:r w:rsidRPr="00BC071B">
        <w:rPr>
          <w:rFonts w:cstheme="minorHAnsi"/>
          <w:color w:val="FF0000"/>
          <w:sz w:val="44"/>
          <w:szCs w:val="44"/>
          <w:rtl/>
          <w:lang w:bidi="fa-IR"/>
        </w:rPr>
        <w:t>مساله102: مدیران راهبر باید از رشد کافی در تدبیر امور برخور دار  باشند  و از هرنوع اقدام  و عقود ناپخته وسفهی پرهیز نمایند .</w:t>
      </w:r>
    </w:p>
    <w:p w:rsidR="00A70C87" w:rsidRPr="00BC071B" w:rsidRDefault="00285D87" w:rsidP="00DE5F6E">
      <w:pPr>
        <w:pStyle w:val="NormalWeb"/>
        <w:bidi/>
        <w:jc w:val="center"/>
        <w:rPr>
          <w:rFonts w:asciiTheme="minorHAnsi" w:hAnsiTheme="minorHAnsi" w:cstheme="minorHAnsi"/>
          <w:sz w:val="44"/>
          <w:szCs w:val="44"/>
          <w:lang w:bidi="fa-IR"/>
        </w:rPr>
      </w:pPr>
      <w:r w:rsidRPr="00BC071B">
        <w:rPr>
          <w:rFonts w:asciiTheme="minorHAnsi" w:hAnsiTheme="minorHAnsi" w:cstheme="minorHAnsi"/>
          <w:b/>
          <w:bCs/>
          <w:i/>
          <w:iCs/>
          <w:sz w:val="44"/>
          <w:szCs w:val="44"/>
          <w:rtl/>
          <w:lang w:bidi="fa-IR"/>
        </w:rPr>
        <w:t>شرح مساله</w:t>
      </w:r>
      <w:r w:rsidRPr="00BC071B">
        <w:rPr>
          <w:rFonts w:asciiTheme="minorHAnsi" w:hAnsiTheme="minorHAnsi" w:cstheme="minorHAnsi"/>
          <w:sz w:val="44"/>
          <w:szCs w:val="44"/>
          <w:rtl/>
          <w:lang w:bidi="fa-IR"/>
        </w:rPr>
        <w:t xml:space="preserve"> :معلوم شد که سفاهت یا سفه مانع اثر بخشی و انگیزش دهی رهبری سازمانی مدیران سازمان در بین پیروان است و ضد آن یعنی حلم شرط صحت بلکه کمال رهبری است از حلم به اندازه کافی و آثار متنوع و متکثر آن تفقه نمودیم وبه استظهارات و استنباطاتی از ادله لفظیه و لبیه نائل شدیم و فتوای 101 را به نام آن صادر کردیم در این نوبت از سفه و احکام وضعیه و تکلیفیه آن بحث می نماییم</w:t>
      </w:r>
      <w:r w:rsidR="00481394" w:rsidRPr="00BC071B">
        <w:rPr>
          <w:rFonts w:asciiTheme="minorHAnsi" w:hAnsiTheme="minorHAnsi" w:cstheme="minorHAnsi"/>
          <w:sz w:val="44"/>
          <w:szCs w:val="44"/>
          <w:lang w:bidi="fa-IR"/>
        </w:rPr>
        <w:t xml:space="preserve"> </w:t>
      </w:r>
      <w:r w:rsidR="00481394" w:rsidRPr="00BC071B">
        <w:rPr>
          <w:rStyle w:val="FootnoteReference"/>
          <w:rFonts w:asciiTheme="minorHAnsi" w:hAnsiTheme="minorHAnsi" w:cstheme="minorHAnsi"/>
          <w:sz w:val="44"/>
          <w:szCs w:val="44"/>
          <w:lang w:bidi="fa-IR"/>
        </w:rPr>
        <w:footnoteReference w:id="1"/>
      </w:r>
      <w:r w:rsidRPr="00BC071B">
        <w:rPr>
          <w:rFonts w:asciiTheme="minorHAnsi" w:hAnsiTheme="minorHAnsi" w:cstheme="minorHAnsi"/>
          <w:sz w:val="44"/>
          <w:szCs w:val="44"/>
          <w:rtl/>
          <w:lang w:bidi="fa-IR"/>
        </w:rPr>
        <w:t xml:space="preserve">فرد سفیه صلاحیت در اختیار گرفتن بودجه و </w:t>
      </w:r>
      <w:r w:rsidRPr="00BC071B">
        <w:rPr>
          <w:rFonts w:asciiTheme="minorHAnsi" w:hAnsiTheme="minorHAnsi" w:cstheme="minorHAnsi"/>
          <w:sz w:val="44"/>
          <w:szCs w:val="44"/>
          <w:rtl/>
          <w:lang w:bidi="fa-IR"/>
        </w:rPr>
        <w:lastRenderedPageBreak/>
        <w:t>امکانات و اموال را ندارد اموالی که خداوند به عنوان قیام و قوام سازمان و مسئولان آن در اختیار آنان قرار داده و جعل کرده است لعموم قوله تعالی :" ولا توتوا السفهاء اموالکم التی جعل الله لکم قیاما" نهی صریح ظاهر در حرمت ایتاء اموال به سفیهان</w:t>
      </w:r>
      <w:r w:rsidR="00A243C8" w:rsidRPr="00BC071B">
        <w:rPr>
          <w:rStyle w:val="FootnoteReference"/>
          <w:rFonts w:asciiTheme="minorHAnsi" w:hAnsiTheme="minorHAnsi" w:cstheme="minorHAnsi"/>
          <w:sz w:val="44"/>
          <w:szCs w:val="44"/>
          <w:rtl/>
          <w:lang w:bidi="fa-IR"/>
        </w:rPr>
        <w:footnoteReference w:id="2"/>
      </w:r>
      <w:r w:rsidRPr="00BC071B">
        <w:rPr>
          <w:rFonts w:asciiTheme="minorHAnsi" w:hAnsiTheme="minorHAnsi" w:cstheme="minorHAnsi"/>
          <w:sz w:val="44"/>
          <w:szCs w:val="44"/>
          <w:rtl/>
          <w:lang w:bidi="fa-IR"/>
        </w:rPr>
        <w:t xml:space="preserve"> .</w:t>
      </w:r>
      <w:r w:rsidR="00914DE6" w:rsidRPr="00BC071B">
        <w:rPr>
          <w:rFonts w:asciiTheme="minorHAnsi" w:hAnsiTheme="minorHAnsi" w:cstheme="minorHAnsi"/>
          <w:sz w:val="44"/>
          <w:szCs w:val="44"/>
          <w:rtl/>
          <w:lang w:bidi="fa-IR"/>
        </w:rPr>
        <w:t xml:space="preserve">یعنی </w:t>
      </w:r>
      <w:r w:rsidR="00914DE6" w:rsidRPr="00BC071B">
        <w:rPr>
          <w:rFonts w:asciiTheme="minorHAnsi" w:hAnsiTheme="minorHAnsi" w:cstheme="minorHAnsi"/>
          <w:sz w:val="44"/>
          <w:szCs w:val="44"/>
          <w:rtl/>
          <w:lang w:bidi="fa-IR"/>
        </w:rPr>
        <w:lastRenderedPageBreak/>
        <w:t xml:space="preserve">کم خردان که فاقد رشد اقتصادی و مالی هستند فاقد حلو و پختگی و عقلانی لازم در دخل و خرج دارند .این از حکم شرعی سفاهت اقتصادی . اما حکم وضعی سفاهت اعتقادی هم در قرآن صادر شده است </w:t>
      </w:r>
      <w:r w:rsidR="00103956" w:rsidRPr="00BC071B">
        <w:rPr>
          <w:rFonts w:asciiTheme="minorHAnsi" w:hAnsiTheme="minorHAnsi" w:cstheme="minorHAnsi"/>
          <w:sz w:val="44"/>
          <w:szCs w:val="44"/>
          <w:rtl/>
          <w:lang w:bidi="fa-IR"/>
        </w:rPr>
        <w:t xml:space="preserve">لظهور :" و من یرغب عن مله ابراهیم الا من سفه نفسه" یعنی رغبت از توحید و رغبت به کفر ناشی از سفاهت است و تنها از کسی سر میزند این انحراف که نفس خود را به سفاهت کشانده است و لذا از آیین حنیف ابراهیم رویگردان </w:t>
      </w:r>
      <w:r w:rsidR="00103956" w:rsidRPr="00BC071B">
        <w:rPr>
          <w:rFonts w:asciiTheme="minorHAnsi" w:hAnsiTheme="minorHAnsi" w:cstheme="minorHAnsi"/>
          <w:sz w:val="44"/>
          <w:szCs w:val="44"/>
          <w:rtl/>
          <w:lang w:bidi="fa-IR"/>
        </w:rPr>
        <w:lastRenderedPageBreak/>
        <w:t>میشود اینهم سفیه اعتقادی .که حکم وضعی آن یعنی بطلان اعتقادی سفیه در کتاب خدا آمده است .</w:t>
      </w:r>
      <w:r w:rsidR="003C7789" w:rsidRPr="00BC071B">
        <w:rPr>
          <w:rFonts w:asciiTheme="minorHAnsi" w:hAnsiTheme="minorHAnsi" w:cstheme="minorHAnsi"/>
          <w:sz w:val="44"/>
          <w:szCs w:val="44"/>
          <w:rtl/>
          <w:lang w:bidi="fa-IR"/>
        </w:rPr>
        <w:t xml:space="preserve"> سفاهت علمی و دانایی هم درآیه :" سفها بغیر علم " محکوم شده است یعنی سفیه ضد حلم  اقداماتش غیر علمی و از روی نا آگاهی و غیر حساب شده است .</w:t>
      </w:r>
      <w:r w:rsidR="00481394" w:rsidRPr="00BC071B">
        <w:rPr>
          <w:rFonts w:asciiTheme="minorHAnsi" w:hAnsiTheme="minorHAnsi" w:cstheme="minorHAnsi"/>
          <w:sz w:val="44"/>
          <w:szCs w:val="44"/>
          <w:rtl/>
          <w:lang w:bidi="fa-IR"/>
        </w:rPr>
        <w:t>دانش بنیان نیست . اینهم از سفاهت علمی . سفاهت در گفتار لقوله تعالی</w:t>
      </w:r>
      <w:r w:rsidR="00A70C87" w:rsidRPr="00BC071B">
        <w:rPr>
          <w:rStyle w:val="FootnoteReference"/>
          <w:rFonts w:asciiTheme="minorHAnsi" w:hAnsiTheme="minorHAnsi" w:cstheme="minorHAnsi"/>
          <w:sz w:val="44"/>
          <w:szCs w:val="44"/>
          <w:rtl/>
          <w:lang w:bidi="fa-IR"/>
        </w:rPr>
        <w:footnoteReference w:id="3"/>
      </w:r>
      <w:r w:rsidR="00481394" w:rsidRPr="00BC071B">
        <w:rPr>
          <w:rFonts w:asciiTheme="minorHAnsi" w:hAnsiTheme="minorHAnsi" w:cstheme="minorHAnsi"/>
          <w:sz w:val="44"/>
          <w:szCs w:val="44"/>
          <w:rtl/>
          <w:lang w:bidi="fa-IR"/>
        </w:rPr>
        <w:t xml:space="preserve"> :</w:t>
      </w:r>
      <w:r w:rsidR="00A70C87" w:rsidRPr="00BC071B">
        <w:rPr>
          <w:rFonts w:asciiTheme="minorHAnsi" w:hAnsiTheme="minorHAnsi" w:cstheme="minorHAnsi"/>
          <w:sz w:val="44"/>
          <w:szCs w:val="44"/>
          <w:rtl/>
          <w:lang w:bidi="fa-IR"/>
        </w:rPr>
        <w:t>"</w:t>
      </w:r>
      <w:r w:rsidR="00A70C87" w:rsidRPr="00BC071B">
        <w:rPr>
          <w:rFonts w:asciiTheme="minorHAnsi" w:hAnsiTheme="minorHAnsi" w:cstheme="minorHAnsi"/>
          <w:color w:val="808080"/>
          <w:sz w:val="44"/>
          <w:szCs w:val="44"/>
          <w:rtl/>
        </w:rPr>
        <w:t xml:space="preserve"> وَ أَنَّهُ كانَ يَقُولُ سَفيهُنا عَلَى اللَّهِ شَطَطاً"</w:t>
      </w:r>
      <w:r w:rsidR="00A70C87" w:rsidRPr="00BC071B">
        <w:rPr>
          <w:rFonts w:asciiTheme="minorHAnsi" w:hAnsiTheme="minorHAnsi" w:cstheme="minorHAnsi"/>
          <w:b/>
          <w:bCs/>
          <w:color w:val="552B2B"/>
          <w:sz w:val="44"/>
          <w:szCs w:val="44"/>
          <w:rtl/>
          <w:lang w:bidi="fa-IR"/>
        </w:rPr>
        <w:t xml:space="preserve"> </w:t>
      </w:r>
    </w:p>
    <w:p w:rsidR="00A70C87" w:rsidRPr="00BC071B" w:rsidRDefault="00A70C87" w:rsidP="00DE5F6E">
      <w:pPr>
        <w:pStyle w:val="NormalWeb"/>
        <w:bidi/>
        <w:rPr>
          <w:rFonts w:asciiTheme="minorHAnsi" w:hAnsiTheme="minorHAnsi" w:cstheme="minorHAnsi"/>
          <w:color w:val="000000"/>
          <w:sz w:val="44"/>
          <w:szCs w:val="44"/>
          <w:rtl/>
          <w:lang w:bidi="fa-IR"/>
        </w:rPr>
      </w:pPr>
      <w:r w:rsidRPr="00BC071B">
        <w:rPr>
          <w:rFonts w:asciiTheme="minorHAnsi" w:hAnsiTheme="minorHAnsi" w:cstheme="minorHAnsi"/>
          <w:color w:val="000000"/>
          <w:sz w:val="44"/>
          <w:szCs w:val="44"/>
          <w:rtl/>
          <w:lang w:bidi="fa-IR"/>
        </w:rPr>
        <w:t>شطط. اسراف و زياده روى در ظلم بنفس و خروج از حقّ است گفته‏اند شطط سختى دور از حقّ و حقيقت و آن دروغ در توحيد، و عدل خداست.</w:t>
      </w:r>
      <w:r w:rsidRPr="00BC071B">
        <w:rPr>
          <w:rStyle w:val="FootnoteReference"/>
          <w:rFonts w:asciiTheme="minorHAnsi" w:hAnsiTheme="minorHAnsi" w:cstheme="minorHAnsi"/>
          <w:color w:val="000000"/>
          <w:sz w:val="44"/>
          <w:szCs w:val="44"/>
          <w:rtl/>
          <w:lang w:bidi="fa-IR"/>
        </w:rPr>
        <w:footnoteReference w:id="4"/>
      </w:r>
      <w:r w:rsidRPr="00BC071B">
        <w:rPr>
          <w:rFonts w:asciiTheme="minorHAnsi" w:hAnsiTheme="minorHAnsi" w:cstheme="minorHAnsi"/>
          <w:color w:val="000000"/>
          <w:sz w:val="44"/>
          <w:szCs w:val="44"/>
          <w:rtl/>
          <w:lang w:bidi="fa-IR"/>
        </w:rPr>
        <w:t xml:space="preserve"> یعنی گفتار سفیه پریشان وباطل وظالمانه وزیاده گویی و زیاده روی است .</w:t>
      </w:r>
    </w:p>
    <w:p w:rsidR="00A70C87" w:rsidRPr="00BC071B" w:rsidRDefault="00A70C87" w:rsidP="00DE5F6E">
      <w:pPr>
        <w:pStyle w:val="NormalWeb"/>
        <w:bidi/>
        <w:rPr>
          <w:rFonts w:asciiTheme="minorHAnsi" w:hAnsiTheme="minorHAnsi" w:cstheme="minorHAnsi"/>
          <w:color w:val="808080"/>
          <w:sz w:val="44"/>
          <w:szCs w:val="44"/>
          <w:rtl/>
        </w:rPr>
      </w:pPr>
      <w:r w:rsidRPr="00BC071B">
        <w:rPr>
          <w:rFonts w:asciiTheme="minorHAnsi" w:hAnsiTheme="minorHAnsi" w:cstheme="minorHAnsi"/>
          <w:color w:val="000000"/>
          <w:sz w:val="44"/>
          <w:szCs w:val="44"/>
          <w:rtl/>
          <w:lang w:bidi="fa-IR"/>
        </w:rPr>
        <w:t>سفاهت اجتماعی سیاسی لاطلاق قوله تعالی :"</w:t>
      </w:r>
      <w:r w:rsidRPr="00BC071B">
        <w:rPr>
          <w:rFonts w:asciiTheme="minorHAnsi" w:hAnsiTheme="minorHAnsi" w:cstheme="minorHAnsi"/>
          <w:color w:val="808080"/>
          <w:sz w:val="44"/>
          <w:szCs w:val="44"/>
          <w:rtl/>
        </w:rPr>
        <w:t xml:space="preserve"> أَ تُهْلِكُنا بِما فَعَلَ السُّفَهاءُ مِنَّا" </w:t>
      </w:r>
      <w:r w:rsidR="00DE5F6E" w:rsidRPr="00BC071B">
        <w:rPr>
          <w:rStyle w:val="FootnoteReference"/>
          <w:rFonts w:asciiTheme="minorHAnsi" w:hAnsiTheme="minorHAnsi" w:cstheme="minorHAnsi"/>
          <w:color w:val="808080"/>
          <w:sz w:val="44"/>
          <w:szCs w:val="44"/>
          <w:rtl/>
        </w:rPr>
        <w:footnoteReference w:id="5"/>
      </w:r>
      <w:r w:rsidRPr="00BC071B">
        <w:rPr>
          <w:rFonts w:asciiTheme="minorHAnsi" w:hAnsiTheme="minorHAnsi" w:cstheme="minorHAnsi"/>
          <w:color w:val="808080"/>
          <w:sz w:val="44"/>
          <w:szCs w:val="44"/>
          <w:rtl/>
        </w:rPr>
        <w:t xml:space="preserve">که ظاهر در ارتکاز عرفی است که اقدامات سفیهانه باعث هلاکت  جامعه است . </w:t>
      </w:r>
    </w:p>
    <w:p w:rsidR="00DE5F6E" w:rsidRPr="00BC071B" w:rsidRDefault="00A70C87" w:rsidP="00DE5F6E">
      <w:pPr>
        <w:jc w:val="right"/>
        <w:rPr>
          <w:rFonts w:cstheme="minorHAnsi"/>
          <w:sz w:val="44"/>
          <w:szCs w:val="44"/>
        </w:rPr>
      </w:pPr>
      <w:r w:rsidRPr="00BC071B">
        <w:rPr>
          <w:rFonts w:cstheme="minorHAnsi"/>
          <w:color w:val="808080"/>
          <w:sz w:val="44"/>
          <w:szCs w:val="44"/>
          <w:rtl/>
        </w:rPr>
        <w:lastRenderedPageBreak/>
        <w:t>سفاهت</w:t>
      </w:r>
      <w:r w:rsidR="00DE5F6E" w:rsidRPr="00BC071B">
        <w:rPr>
          <w:rFonts w:cstheme="minorHAnsi"/>
          <w:color w:val="808080"/>
          <w:sz w:val="44"/>
          <w:szCs w:val="44"/>
          <w:rtl/>
        </w:rPr>
        <w:t xml:space="preserve"> رهبری :" إِنَّا لَنَراكَ في‏ سَفاهَةٍ </w:t>
      </w:r>
      <w:r w:rsidR="00DE5F6E" w:rsidRPr="00BC071B">
        <w:rPr>
          <w:rFonts w:cstheme="minorHAnsi"/>
          <w:color w:val="000000"/>
          <w:sz w:val="44"/>
          <w:szCs w:val="44"/>
          <w:rtl/>
          <w:lang w:bidi="fa-IR"/>
        </w:rPr>
        <w:t xml:space="preserve">ما تو را در سفاهت [و نادانى و سبك مغزى‏] مى‏بينيم </w:t>
      </w:r>
      <w:r w:rsidR="00DE5F6E" w:rsidRPr="00BC071B">
        <w:rPr>
          <w:rStyle w:val="FootnoteReference"/>
          <w:rFonts w:cstheme="minorHAnsi"/>
          <w:color w:val="000000"/>
          <w:sz w:val="44"/>
          <w:szCs w:val="44"/>
          <w:rtl/>
          <w:lang w:bidi="fa-IR"/>
        </w:rPr>
        <w:footnoteReference w:id="6"/>
      </w:r>
    </w:p>
    <w:p w:rsidR="00A70C87" w:rsidRPr="00BC071B" w:rsidRDefault="00DE5F6E" w:rsidP="00DE5F6E">
      <w:pPr>
        <w:pStyle w:val="NormalWeb"/>
        <w:bidi/>
        <w:rPr>
          <w:rFonts w:asciiTheme="minorHAnsi" w:hAnsiTheme="minorHAnsi" w:cstheme="minorHAnsi"/>
          <w:color w:val="808080"/>
          <w:sz w:val="44"/>
          <w:szCs w:val="44"/>
          <w:rtl/>
        </w:rPr>
      </w:pPr>
      <w:r w:rsidRPr="00BC071B">
        <w:rPr>
          <w:rFonts w:asciiTheme="minorHAnsi" w:hAnsiTheme="minorHAnsi" w:cstheme="minorHAnsi"/>
          <w:sz w:val="44"/>
          <w:szCs w:val="44"/>
          <w:rtl/>
          <w:lang w:bidi="fa-IR"/>
        </w:rPr>
        <w:t xml:space="preserve">سفاهت اداری:" </w:t>
      </w:r>
      <w:r w:rsidRPr="00BC071B">
        <w:rPr>
          <w:rStyle w:val="FootnoteReference"/>
          <w:rFonts w:asciiTheme="minorHAnsi" w:hAnsiTheme="minorHAnsi" w:cstheme="minorHAnsi"/>
          <w:sz w:val="44"/>
          <w:szCs w:val="44"/>
          <w:rtl/>
          <w:lang w:bidi="fa-IR"/>
        </w:rPr>
        <w:footnoteReference w:id="7"/>
      </w:r>
      <w:r w:rsidRPr="00BC071B">
        <w:rPr>
          <w:rFonts w:asciiTheme="minorHAnsi" w:hAnsiTheme="minorHAnsi" w:cstheme="minorHAnsi"/>
          <w:color w:val="808080"/>
          <w:sz w:val="44"/>
          <w:szCs w:val="44"/>
          <w:rtl/>
        </w:rPr>
        <w:t xml:space="preserve"> فَإِنْ كانَ الَّذي عَلَيْهِ الْحَقُّ سَفيهاً أَوْ ضَعيفاً أَوْ لا يَسْتَطيعُ أَنْ يُمِلَّ هُوَ فَلْيُمْلِلْ وَلِيُّهُ بِالْعَدْلِ</w:t>
      </w:r>
    </w:p>
    <w:p w:rsidR="00B37B44" w:rsidRPr="00BC071B" w:rsidRDefault="00B37B44" w:rsidP="00B37B44">
      <w:pPr>
        <w:pStyle w:val="NormalWeb"/>
        <w:bidi/>
        <w:rPr>
          <w:rFonts w:asciiTheme="minorHAnsi" w:hAnsiTheme="minorHAnsi" w:cstheme="minorHAnsi"/>
          <w:sz w:val="44"/>
          <w:szCs w:val="44"/>
          <w:rtl/>
          <w:lang w:bidi="fa-IR"/>
        </w:rPr>
      </w:pPr>
      <w:r w:rsidRPr="00BC071B">
        <w:rPr>
          <w:rFonts w:asciiTheme="minorHAnsi" w:hAnsiTheme="minorHAnsi" w:cstheme="minorHAnsi"/>
          <w:color w:val="808080"/>
          <w:sz w:val="44"/>
          <w:szCs w:val="44"/>
          <w:rtl/>
        </w:rPr>
        <w:lastRenderedPageBreak/>
        <w:t>سفاهت فکری :" سیقول السفهاء ماولیهم عن قبلتهم "</w:t>
      </w:r>
    </w:p>
    <w:p w:rsidR="00A70C87" w:rsidRPr="00BC071B" w:rsidRDefault="0071627C" w:rsidP="00DE5F6E">
      <w:pPr>
        <w:bidi/>
        <w:rPr>
          <w:rFonts w:cstheme="minorHAnsi"/>
          <w:sz w:val="44"/>
          <w:szCs w:val="44"/>
          <w:rtl/>
          <w:lang w:bidi="fa-IR"/>
        </w:rPr>
      </w:pPr>
      <w:r>
        <w:rPr>
          <w:rFonts w:cstheme="minorHAnsi" w:hint="cs"/>
          <w:sz w:val="44"/>
          <w:szCs w:val="44"/>
          <w:rtl/>
          <w:lang w:bidi="fa-IR"/>
        </w:rPr>
        <w:t xml:space="preserve">نتیجه : از سپردن هر نوع مسئولیت به افراد سفیه باید خود داری کرد . </w:t>
      </w:r>
      <w:bookmarkStart w:id="0" w:name="_GoBack"/>
      <w:bookmarkEnd w:id="0"/>
    </w:p>
    <w:p w:rsidR="0071627C" w:rsidRPr="0071627C" w:rsidRDefault="0071627C" w:rsidP="0071627C">
      <w:pPr>
        <w:bidi/>
        <w:rPr>
          <w:rFonts w:cstheme="minorHAnsi"/>
          <w:sz w:val="44"/>
          <w:szCs w:val="44"/>
          <w:rtl/>
          <w:lang w:bidi="fa-IR"/>
        </w:rPr>
      </w:pPr>
      <w:r w:rsidRPr="0071627C">
        <w:rPr>
          <w:rFonts w:cstheme="minorHAnsi" w:hint="cs"/>
          <w:sz w:val="44"/>
          <w:szCs w:val="44"/>
          <w:rtl/>
          <w:lang w:bidi="fa-IR"/>
        </w:rPr>
        <w:t>فتحصل :</w:t>
      </w:r>
      <w:r w:rsidRPr="0071627C">
        <w:rPr>
          <w:rFonts w:cstheme="minorHAnsi"/>
          <w:sz w:val="44"/>
          <w:szCs w:val="44"/>
          <w:rtl/>
          <w:lang w:bidi="fa-IR"/>
        </w:rPr>
        <w:t xml:space="preserve"> </w:t>
      </w:r>
      <w:r w:rsidRPr="0071627C">
        <w:rPr>
          <w:rFonts w:cstheme="minorHAnsi"/>
          <w:sz w:val="44"/>
          <w:szCs w:val="44"/>
          <w:rtl/>
          <w:lang w:bidi="fa-IR"/>
        </w:rPr>
        <w:t>مدیران راهبر باید از رشد کافی در تدبیر امور برخور دار  باشند  و از هرنوع اقدام  و عقود ناپخته وسفهی پرهیز نمایند .</w:t>
      </w:r>
    </w:p>
    <w:p w:rsidR="00285D87" w:rsidRPr="00BC071B" w:rsidRDefault="00285D87" w:rsidP="00DE5F6E">
      <w:pPr>
        <w:bidi/>
        <w:rPr>
          <w:rFonts w:cstheme="minorHAnsi"/>
          <w:sz w:val="44"/>
          <w:szCs w:val="44"/>
          <w:rtl/>
          <w:lang w:bidi="fa-IR"/>
        </w:rPr>
      </w:pPr>
    </w:p>
    <w:sectPr w:rsidR="00285D87" w:rsidRPr="00BC071B">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6440" w:rsidRDefault="00336440" w:rsidP="00481394">
      <w:pPr>
        <w:spacing w:after="0" w:line="240" w:lineRule="auto"/>
      </w:pPr>
      <w:r>
        <w:separator/>
      </w:r>
    </w:p>
  </w:endnote>
  <w:endnote w:type="continuationSeparator" w:id="0">
    <w:p w:rsidR="00336440" w:rsidRDefault="00336440" w:rsidP="004813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6440" w:rsidRDefault="00336440" w:rsidP="00481394">
      <w:pPr>
        <w:spacing w:after="0" w:line="240" w:lineRule="auto"/>
      </w:pPr>
      <w:r>
        <w:separator/>
      </w:r>
    </w:p>
  </w:footnote>
  <w:footnote w:type="continuationSeparator" w:id="0">
    <w:p w:rsidR="00336440" w:rsidRDefault="00336440" w:rsidP="00481394">
      <w:pPr>
        <w:spacing w:after="0" w:line="240" w:lineRule="auto"/>
      </w:pPr>
      <w:r>
        <w:continuationSeparator/>
      </w:r>
    </w:p>
  </w:footnote>
  <w:footnote w:id="1">
    <w:p w:rsidR="00481394" w:rsidRDefault="00481394" w:rsidP="00A70C87">
      <w:pPr>
        <w:pStyle w:val="NormalWeb"/>
        <w:bidi/>
        <w:rPr>
          <w:rFonts w:ascii="Traditional Arabic" w:cs="Traditional Arabic"/>
          <w:color w:val="000000"/>
          <w:sz w:val="30"/>
          <w:szCs w:val="30"/>
        </w:rPr>
      </w:pPr>
      <w:r>
        <w:rPr>
          <w:rStyle w:val="FootnoteReference"/>
        </w:rPr>
        <w:footnoteRef/>
      </w:r>
      <w:r>
        <w:t xml:space="preserve"> </w:t>
      </w:r>
      <w:r>
        <w:rPr>
          <w:rFonts w:ascii="Traditional Arabic" w:cs="Traditional Arabic"/>
          <w:color w:val="808080"/>
          <w:sz w:val="30"/>
          <w:szCs w:val="30"/>
          <w:rtl/>
        </w:rPr>
        <w:t xml:space="preserve">البقرة : 13 وَ إِذا قيلَ لَهُمْ آمِنُوا كَما آمَنَ النَّاسُ قالُوا أَ نُؤْمِنُ كَما آمَنَ السُّفَهاءُ أَلا إِنَّهُمْ هُمُ السُّفَهاءُ وَ لكِنْ لا يَعْلَمُونَ </w:t>
      </w:r>
    </w:p>
    <w:p w:rsidR="00481394" w:rsidRDefault="00481394" w:rsidP="00A70C87">
      <w:pPr>
        <w:pStyle w:val="NormalWeb"/>
        <w:bidi/>
        <w:rPr>
          <w:rFonts w:ascii="Traditional Arabic" w:cs="Traditional Arabic"/>
          <w:color w:val="000000"/>
          <w:sz w:val="30"/>
          <w:szCs w:val="30"/>
        </w:rPr>
      </w:pPr>
      <w:r>
        <w:rPr>
          <w:rFonts w:ascii="Traditional Arabic" w:cs="Traditional Arabic"/>
          <w:color w:val="808080"/>
          <w:sz w:val="30"/>
          <w:szCs w:val="30"/>
          <w:rtl/>
        </w:rPr>
        <w:t xml:space="preserve">البقرة : 130 وَ مَنْ يَرْغَبُ عَنْ مِلَّةِ إِبْراهيمَ إِلاَّ مَنْ سَفِهَ نَفْسَهُ وَ لَقَدِ اصْطَفَيْناهُ فِي الدُّنْيا وَ إِنَّهُ فِي الْآخِرَةِ لَمِنَ الصَّالِحينَ </w:t>
      </w:r>
    </w:p>
    <w:p w:rsidR="00481394" w:rsidRDefault="00481394" w:rsidP="00A70C87">
      <w:pPr>
        <w:pStyle w:val="NormalWeb"/>
        <w:bidi/>
        <w:rPr>
          <w:rFonts w:ascii="Traditional Arabic" w:cs="Traditional Arabic"/>
          <w:color w:val="000000"/>
          <w:sz w:val="30"/>
          <w:szCs w:val="30"/>
        </w:rPr>
      </w:pPr>
      <w:r>
        <w:rPr>
          <w:rFonts w:ascii="Traditional Arabic" w:cs="Traditional Arabic"/>
          <w:color w:val="808080"/>
          <w:sz w:val="30"/>
          <w:szCs w:val="30"/>
          <w:rtl/>
        </w:rPr>
        <w:t xml:space="preserve">البقرة : 142 سَيَقُولُ السُّفَهاءُ مِنَ النَّاسِ ما وَلاَّهُمْ عَنْ قِبْلَتِهِمُ الَّتي‏ كانُوا عَلَيْها قُلْ لِلَّهِ الْمَشْرِقُ وَ الْمَغْرِبُ يَهْدي مَنْ يَشاءُ إِلى‏ صِراطٍ مُسْتَقيمٍ </w:t>
      </w:r>
    </w:p>
    <w:p w:rsidR="00481394" w:rsidRDefault="00481394" w:rsidP="00A70C87">
      <w:pPr>
        <w:pStyle w:val="NormalWeb"/>
        <w:bidi/>
        <w:rPr>
          <w:rFonts w:ascii="Traditional Arabic" w:cs="Traditional Arabic"/>
          <w:color w:val="000000"/>
          <w:sz w:val="30"/>
          <w:szCs w:val="30"/>
        </w:rPr>
      </w:pPr>
      <w:r>
        <w:rPr>
          <w:rFonts w:ascii="Traditional Arabic" w:cs="Traditional Arabic"/>
          <w:color w:val="808080"/>
          <w:sz w:val="30"/>
          <w:szCs w:val="30"/>
          <w:rtl/>
        </w:rPr>
        <w:t xml:space="preserve">النساء : 5 وَ لا تُؤْتُوا السُّفَهاءَ أَمْوالَكُمُ الَّتي‏ جَعَلَ اللَّهُ لَكُمْ قِياماً وَ ارْزُقُوهُمْ فيها وَ اكْسُوهُمْ وَ قُولُوا لَهُمْ قَوْلاً مَعْرُوفاً </w:t>
      </w:r>
    </w:p>
    <w:p w:rsidR="00481394" w:rsidRDefault="00481394" w:rsidP="00A70C87">
      <w:pPr>
        <w:pStyle w:val="NormalWeb"/>
        <w:bidi/>
        <w:rPr>
          <w:rFonts w:ascii="Traditional Arabic" w:cs="Traditional Arabic"/>
          <w:color w:val="000000"/>
          <w:sz w:val="30"/>
          <w:szCs w:val="30"/>
        </w:rPr>
      </w:pPr>
      <w:r>
        <w:rPr>
          <w:rFonts w:ascii="Traditional Arabic" w:cs="Traditional Arabic"/>
          <w:color w:val="808080"/>
          <w:sz w:val="30"/>
          <w:szCs w:val="30"/>
          <w:rtl/>
        </w:rPr>
        <w:t xml:space="preserve">الأنعام : 140 قَدْ خَسِرَ الَّذينَ قَتَلُوا أَوْلادَهُمْ سَفَهاً بِغَيْرِ عِلْمٍ وَ حَرَّمُوا ما رَزَقَهُمُ اللَّهُ افْتِراءً عَلَى اللَّهِ قَدْ ضَلُّوا وَ ما كانُوا مُهْتَدينَ </w:t>
      </w:r>
    </w:p>
    <w:p w:rsidR="00481394" w:rsidRDefault="00481394" w:rsidP="00A70C87">
      <w:pPr>
        <w:pStyle w:val="FootnoteText"/>
        <w:bidi/>
      </w:pPr>
    </w:p>
    <w:p w:rsidR="00481394" w:rsidRDefault="00481394" w:rsidP="00A70C87">
      <w:pPr>
        <w:pStyle w:val="NormalWeb"/>
        <w:bidi/>
        <w:rPr>
          <w:lang w:bidi="fa-IR"/>
        </w:rPr>
      </w:pPr>
      <w:r>
        <w:rPr>
          <w:rFonts w:ascii="Traditional Arabic" w:cs="Traditional Arabic" w:hint="cs"/>
          <w:color w:val="000000"/>
          <w:sz w:val="30"/>
          <w:szCs w:val="30"/>
          <w:rtl/>
          <w:lang w:bidi="fa-IR"/>
        </w:rPr>
        <w:t>و زمانى كه به آن منافقان گفته مى‏شود همانند ساير مردم ايمان آوريد، مى‏گويند آيا همچون سفيهان (نابخردان) ايمان بياوريم؟ بدانيد اينها خودشان همان سفيهان نابخردند، ولى نمى‏دانند.</w:t>
      </w:r>
    </w:p>
    <w:p w:rsidR="00481394" w:rsidRDefault="00481394" w:rsidP="00A70C87">
      <w:pPr>
        <w:pStyle w:val="NormalWeb"/>
        <w:bidi/>
        <w:rPr>
          <w:rtl/>
          <w:lang w:bidi="fa-IR"/>
        </w:rPr>
      </w:pPr>
      <w:r>
        <w:rPr>
          <w:rFonts w:ascii="Traditional Arabic" w:cs="Traditional Arabic" w:hint="cs"/>
          <w:color w:val="000000"/>
          <w:sz w:val="30"/>
          <w:szCs w:val="30"/>
          <w:rtl/>
          <w:lang w:bidi="fa-IR"/>
        </w:rPr>
        <w:t>و چه كسى جز افراد سفيه نادان از دين ابراهيم روى گردان مى‏شدند در حاليكه ما او را در اين دنيا برگزيديم و در آخرت هم او از شايستگان است.</w:t>
      </w:r>
    </w:p>
    <w:p w:rsidR="00481394" w:rsidRDefault="00481394" w:rsidP="00A70C87">
      <w:pPr>
        <w:pStyle w:val="NormalWeb"/>
        <w:bidi/>
        <w:rPr>
          <w:rtl/>
          <w:lang w:bidi="fa-IR"/>
        </w:rPr>
      </w:pPr>
      <w:r>
        <w:rPr>
          <w:rFonts w:ascii="Traditional Arabic" w:cs="Traditional Arabic" w:hint="cs"/>
          <w:color w:val="000000"/>
          <w:sz w:val="30"/>
          <w:szCs w:val="30"/>
          <w:rtl/>
          <w:lang w:bidi="fa-IR"/>
        </w:rPr>
        <w:t>به زودى مردم كم خرد، خواهند گفت: «چه چيز آنها را (مسلمانها را) از قبله‏اى كه بر آن بودند برگردانيد؟» بگو: «مشرق و مغرب عالم از آن خداوند متعال است، هركس را كه خواهد به راه راست هدايت مى‏فرمايد».</w:t>
      </w:r>
    </w:p>
    <w:p w:rsidR="00481394" w:rsidRDefault="00481394" w:rsidP="00A70C87">
      <w:pPr>
        <w:pStyle w:val="NormalWeb"/>
        <w:bidi/>
        <w:rPr>
          <w:rtl/>
          <w:lang w:bidi="fa-IR"/>
        </w:rPr>
      </w:pPr>
      <w:r>
        <w:rPr>
          <w:rFonts w:ascii="Traditional Arabic" w:cs="Traditional Arabic" w:hint="cs"/>
          <w:color w:val="000000"/>
          <w:sz w:val="30"/>
          <w:szCs w:val="30"/>
          <w:rtl/>
          <w:lang w:bidi="fa-IR"/>
        </w:rPr>
        <w:t>و اموال خود را كه خداوند وسيله قوام زندگى شما قرار داده، به دست سفيهان ندهيد و از آن به آنها روزى دهيد و لباس بر آنها بپوشانيد و سخن شايسته به آنها بگوييد.</w:t>
      </w:r>
    </w:p>
    <w:p w:rsidR="00481394" w:rsidRDefault="00481394" w:rsidP="00A70C87">
      <w:pPr>
        <w:pStyle w:val="NormalWeb"/>
        <w:bidi/>
        <w:rPr>
          <w:rtl/>
          <w:lang w:bidi="fa-IR"/>
        </w:rPr>
      </w:pPr>
      <w:r>
        <w:rPr>
          <w:rFonts w:ascii="Traditional Arabic" w:cs="Traditional Arabic" w:hint="cs"/>
          <w:color w:val="000000"/>
          <w:sz w:val="30"/>
          <w:szCs w:val="30"/>
          <w:rtl/>
          <w:lang w:bidi="fa-IR"/>
        </w:rPr>
        <w:t>مسلّما آنها كه فرزندان خود را از روى سفاهت و نادانى كشتند زيان ديدند و آنچه‏</w:t>
      </w:r>
    </w:p>
    <w:p w:rsidR="00481394" w:rsidRDefault="00481394" w:rsidP="00A70C87">
      <w:pPr>
        <w:pStyle w:val="NormalWeb"/>
        <w:bidi/>
        <w:rPr>
          <w:lang w:bidi="fa-IR"/>
        </w:rPr>
      </w:pPr>
      <w:r>
        <w:rPr>
          <w:rFonts w:ascii="Traditional Arabic" w:cs="Traditional Arabic" w:hint="cs"/>
          <w:color w:val="000000"/>
          <w:sz w:val="30"/>
          <w:szCs w:val="30"/>
          <w:rtl/>
          <w:lang w:bidi="fa-IR"/>
        </w:rPr>
        <w:t>ندگانى.</w:t>
      </w:r>
    </w:p>
  </w:footnote>
  <w:footnote w:id="2">
    <w:p w:rsidR="00E905CB" w:rsidRDefault="00A243C8" w:rsidP="00E905CB">
      <w:pPr>
        <w:bidi/>
        <w:rPr>
          <w:rFonts w:ascii="Traditional Arabic" w:cs="Traditional Arabic"/>
          <w:color w:val="552B2B"/>
          <w:sz w:val="30"/>
          <w:szCs w:val="30"/>
          <w:rtl/>
          <w:lang w:bidi="fa-IR"/>
        </w:rPr>
      </w:pPr>
      <w:r>
        <w:rPr>
          <w:rStyle w:val="FootnoteReference"/>
        </w:rPr>
        <w:footnoteRef/>
      </w:r>
      <w:r>
        <w:t xml:space="preserve"> </w:t>
      </w:r>
      <w:r w:rsidR="00E905CB">
        <w:rPr>
          <w:rFonts w:ascii="Traditional Arabic" w:cs="Traditional Arabic" w:hint="cs"/>
          <w:color w:val="552B2B"/>
          <w:sz w:val="30"/>
          <w:szCs w:val="30"/>
          <w:rtl/>
          <w:lang w:bidi="fa-IR"/>
        </w:rPr>
        <w:t>قاموس قرآن / ج‏3 / 277 / سفه: ..... ص : 277</w:t>
      </w:r>
    </w:p>
    <w:p w:rsidR="00E905CB" w:rsidRDefault="00E905CB" w:rsidP="00E905CB">
      <w:pPr>
        <w:pStyle w:val="NormalWeb"/>
        <w:bidi/>
        <w:rPr>
          <w:rFonts w:ascii="Traditional Arabic" w:cs="Traditional Arabic"/>
          <w:color w:val="552B2B"/>
          <w:sz w:val="30"/>
          <w:szCs w:val="30"/>
          <w:rtl/>
          <w:lang w:bidi="fa-IR"/>
        </w:rPr>
      </w:pPr>
      <w:r>
        <w:rPr>
          <w:rFonts w:ascii="Traditional Arabic" w:cs="Traditional Arabic" w:hint="cs"/>
          <w:color w:val="D30000"/>
          <w:sz w:val="30"/>
          <w:szCs w:val="30"/>
          <w:rtl/>
          <w:lang w:bidi="fa-IR"/>
        </w:rPr>
        <w:t>سفه‏</w:t>
      </w:r>
      <w:r>
        <w:rPr>
          <w:rFonts w:ascii="Traditional Arabic" w:cs="Traditional Arabic" w:hint="cs"/>
          <w:color w:val="465BFF"/>
          <w:sz w:val="30"/>
          <w:szCs w:val="30"/>
          <w:rtl/>
          <w:lang w:bidi="fa-IR"/>
        </w:rPr>
        <w:t>:</w:t>
      </w:r>
      <w:r>
        <w:rPr>
          <w:rFonts w:ascii="Traditional Arabic" w:cs="Traditional Arabic" w:hint="cs"/>
          <w:color w:val="000000"/>
          <w:sz w:val="30"/>
          <w:szCs w:val="30"/>
          <w:rtl/>
          <w:lang w:bidi="fa-IR"/>
        </w:rPr>
        <w:t xml:space="preserve"> حماقت. قاموس آنرا جهالت گفته. راغب گويد: سبكى است در بدن و در سبكى نفس در اثر نقصان عقل بكار رفته. صحاح گفته: ضد حلم و اصل آن خفّت و حركت است‏</w:t>
      </w:r>
      <w:r>
        <w:rPr>
          <w:rFonts w:ascii="Traditional Arabic" w:cs="Traditional Arabic" w:hint="cs"/>
          <w:color w:val="006A0F"/>
          <w:sz w:val="30"/>
          <w:szCs w:val="30"/>
          <w:rtl/>
          <w:lang w:bidi="fa-IR"/>
        </w:rPr>
        <w:t xml:space="preserve"> «قَدْ خَسِرَ الَّذِينَ قَتَلُوا أَوْلادَهُمْ‏</w:t>
      </w:r>
      <w:r>
        <w:rPr>
          <w:rFonts w:ascii="Traditional Arabic" w:cs="Traditional Arabic" w:hint="cs"/>
          <w:color w:val="7800FA"/>
          <w:sz w:val="30"/>
          <w:szCs w:val="30"/>
          <w:rtl/>
          <w:lang w:bidi="fa-IR"/>
        </w:rPr>
        <w:t xml:space="preserve"> سَفَهاً</w:t>
      </w:r>
      <w:r>
        <w:rPr>
          <w:rFonts w:ascii="Traditional Arabic" w:cs="Traditional Arabic" w:hint="cs"/>
          <w:color w:val="006A0F"/>
          <w:sz w:val="30"/>
          <w:szCs w:val="30"/>
          <w:rtl/>
          <w:lang w:bidi="fa-IR"/>
        </w:rPr>
        <w:t xml:space="preserve"> بِغَيْرِ عِلْمٍ ...»</w:t>
      </w:r>
      <w:r>
        <w:rPr>
          <w:rFonts w:ascii="Traditional Arabic" w:cs="Traditional Arabic" w:hint="cs"/>
          <w:color w:val="000000"/>
          <w:sz w:val="30"/>
          <w:szCs w:val="30"/>
          <w:rtl/>
          <w:lang w:bidi="fa-IR"/>
        </w:rPr>
        <w:t xml:space="preserve"> انعام: 140.</w:t>
      </w:r>
      <w:r>
        <w:rPr>
          <w:rFonts w:ascii="Traditional Arabic" w:cs="Traditional Arabic" w:hint="cs"/>
          <w:color w:val="006A0F"/>
          <w:sz w:val="30"/>
          <w:szCs w:val="30"/>
          <w:rtl/>
          <w:lang w:bidi="fa-IR"/>
        </w:rPr>
        <w:t xml:space="preserve"> «بِغَيْرِ عِلْمٍ»</w:t>
      </w:r>
      <w:r>
        <w:rPr>
          <w:rFonts w:ascii="Traditional Arabic" w:cs="Traditional Arabic" w:hint="cs"/>
          <w:color w:val="000000"/>
          <w:sz w:val="30"/>
          <w:szCs w:val="30"/>
          <w:rtl/>
          <w:lang w:bidi="fa-IR"/>
        </w:rPr>
        <w:t xml:space="preserve"> قرينه است كه </w:t>
      </w:r>
      <w:r>
        <w:rPr>
          <w:rFonts w:ascii="Traditional Arabic" w:cs="Traditional Arabic" w:hint="cs"/>
          <w:color w:val="D30000"/>
          <w:sz w:val="30"/>
          <w:szCs w:val="30"/>
          <w:rtl/>
          <w:lang w:bidi="fa-IR"/>
        </w:rPr>
        <w:t>سفه‏</w:t>
      </w:r>
      <w:r>
        <w:rPr>
          <w:rFonts w:ascii="Traditional Arabic" w:cs="Traditional Arabic" w:hint="cs"/>
          <w:color w:val="000000"/>
          <w:sz w:val="30"/>
          <w:szCs w:val="30"/>
          <w:rtl/>
          <w:lang w:bidi="fa-IR"/>
        </w:rPr>
        <w:t xml:space="preserve"> بمعنى جهالت است.</w:t>
      </w:r>
    </w:p>
    <w:p w:rsidR="00E905CB" w:rsidRDefault="00E905CB" w:rsidP="00E905CB">
      <w:pPr>
        <w:bidi/>
        <w:rPr>
          <w:rFonts w:ascii="Traditional Arabic" w:cs="Traditional Arabic"/>
          <w:color w:val="552B2B"/>
          <w:sz w:val="30"/>
          <w:szCs w:val="30"/>
          <w:rtl/>
          <w:lang w:bidi="fa-IR"/>
        </w:rPr>
      </w:pPr>
      <w:r>
        <w:rPr>
          <w:rFonts w:ascii="Traditional Arabic" w:cs="Traditional Arabic" w:hint="cs"/>
          <w:color w:val="552B2B"/>
          <w:sz w:val="30"/>
          <w:szCs w:val="30"/>
          <w:rtl/>
          <w:lang w:bidi="fa-IR"/>
        </w:rPr>
        <w:t>قاموس قرآن / ج‏3 / 277 / سفه: ..... ص : 277</w:t>
      </w:r>
    </w:p>
    <w:p w:rsidR="00E905CB" w:rsidRDefault="00E905CB" w:rsidP="00E905CB">
      <w:pPr>
        <w:pStyle w:val="NormalWeb"/>
        <w:bidi/>
        <w:rPr>
          <w:rFonts w:ascii="Traditional Arabic" w:cs="Traditional Arabic"/>
          <w:color w:val="552B2B"/>
          <w:sz w:val="30"/>
          <w:szCs w:val="30"/>
          <w:rtl/>
          <w:lang w:bidi="fa-IR"/>
        </w:rPr>
      </w:pPr>
      <w:r>
        <w:rPr>
          <w:rFonts w:ascii="Traditional Arabic" w:cs="Traditional Arabic" w:hint="cs"/>
          <w:color w:val="000000"/>
          <w:sz w:val="30"/>
          <w:szCs w:val="30"/>
          <w:rtl/>
          <w:lang w:bidi="fa-IR"/>
        </w:rPr>
        <w:t xml:space="preserve">سفاهة مثل </w:t>
      </w:r>
      <w:r>
        <w:rPr>
          <w:rFonts w:ascii="Traditional Arabic" w:cs="Traditional Arabic" w:hint="cs"/>
          <w:color w:val="D30000"/>
          <w:sz w:val="30"/>
          <w:szCs w:val="30"/>
          <w:rtl/>
          <w:lang w:bidi="fa-IR"/>
        </w:rPr>
        <w:t>سفه‏</w:t>
      </w:r>
      <w:r>
        <w:rPr>
          <w:rFonts w:ascii="Traditional Arabic" w:cs="Traditional Arabic" w:hint="cs"/>
          <w:color w:val="000000"/>
          <w:sz w:val="30"/>
          <w:szCs w:val="30"/>
          <w:rtl/>
          <w:lang w:bidi="fa-IR"/>
        </w:rPr>
        <w:t xml:space="preserve"> است‏</w:t>
      </w:r>
      <w:r>
        <w:rPr>
          <w:rFonts w:ascii="Traditional Arabic" w:cs="Traditional Arabic" w:hint="cs"/>
          <w:color w:val="006A0F"/>
          <w:sz w:val="30"/>
          <w:szCs w:val="30"/>
          <w:rtl/>
          <w:lang w:bidi="fa-IR"/>
        </w:rPr>
        <w:t xml:space="preserve"> «إِنَّا لَنَراكَ فِي‏</w:t>
      </w:r>
      <w:r>
        <w:rPr>
          <w:rFonts w:ascii="Traditional Arabic" w:cs="Traditional Arabic" w:hint="cs"/>
          <w:color w:val="7800FA"/>
          <w:sz w:val="30"/>
          <w:szCs w:val="30"/>
          <w:rtl/>
          <w:lang w:bidi="fa-IR"/>
        </w:rPr>
        <w:t xml:space="preserve"> سَفاهَةٍ</w:t>
      </w:r>
      <w:r>
        <w:rPr>
          <w:rFonts w:ascii="Traditional Arabic" w:cs="Traditional Arabic" w:hint="cs"/>
          <w:color w:val="006A0F"/>
          <w:sz w:val="30"/>
          <w:szCs w:val="30"/>
          <w:rtl/>
          <w:lang w:bidi="fa-IR"/>
        </w:rPr>
        <w:t xml:space="preserve"> ...»</w:t>
      </w:r>
      <w:r>
        <w:rPr>
          <w:rFonts w:ascii="Traditional Arabic" w:cs="Traditional Arabic" w:hint="cs"/>
          <w:color w:val="000000"/>
          <w:sz w:val="30"/>
          <w:szCs w:val="30"/>
          <w:rtl/>
          <w:lang w:bidi="fa-IR"/>
        </w:rPr>
        <w:t xml:space="preserve"> اعراف: 66. سفيه: احمق‏</w:t>
      </w:r>
      <w:r>
        <w:rPr>
          <w:rFonts w:ascii="Traditional Arabic" w:cs="Traditional Arabic" w:hint="cs"/>
          <w:color w:val="006A0F"/>
          <w:sz w:val="30"/>
          <w:szCs w:val="30"/>
          <w:rtl/>
          <w:lang w:bidi="fa-IR"/>
        </w:rPr>
        <w:t xml:space="preserve"> «كانَ يَقُولُ‏</w:t>
      </w:r>
      <w:r>
        <w:rPr>
          <w:rFonts w:ascii="Traditional Arabic" w:cs="Traditional Arabic" w:hint="cs"/>
          <w:color w:val="7800FA"/>
          <w:sz w:val="30"/>
          <w:szCs w:val="30"/>
          <w:rtl/>
          <w:lang w:bidi="fa-IR"/>
        </w:rPr>
        <w:t xml:space="preserve"> سَفِيهُنا</w:t>
      </w:r>
      <w:r>
        <w:rPr>
          <w:rFonts w:ascii="Traditional Arabic" w:cs="Traditional Arabic" w:hint="cs"/>
          <w:color w:val="006A0F"/>
          <w:sz w:val="30"/>
          <w:szCs w:val="30"/>
          <w:rtl/>
          <w:lang w:bidi="fa-IR"/>
        </w:rPr>
        <w:t xml:space="preserve"> عَلَى اللَّهِ شَطَطاً»</w:t>
      </w:r>
      <w:r>
        <w:rPr>
          <w:rFonts w:ascii="Traditional Arabic" w:cs="Traditional Arabic" w:hint="cs"/>
          <w:color w:val="000000"/>
          <w:sz w:val="30"/>
          <w:szCs w:val="30"/>
          <w:rtl/>
          <w:lang w:bidi="fa-IR"/>
        </w:rPr>
        <w:t xml:space="preserve"> جنّ 4. جمع آن سفهاء است‏</w:t>
      </w:r>
      <w:r>
        <w:rPr>
          <w:rFonts w:ascii="Traditional Arabic" w:cs="Traditional Arabic" w:hint="cs"/>
          <w:color w:val="006A0F"/>
          <w:sz w:val="30"/>
          <w:szCs w:val="30"/>
          <w:rtl/>
          <w:lang w:bidi="fa-IR"/>
        </w:rPr>
        <w:t xml:space="preserve"> «قالُوا أَ نُؤْمِنُ كَما آمَنَ‏</w:t>
      </w:r>
      <w:r>
        <w:rPr>
          <w:rFonts w:ascii="Traditional Arabic" w:cs="Traditional Arabic" w:hint="cs"/>
          <w:color w:val="7800FA"/>
          <w:sz w:val="30"/>
          <w:szCs w:val="30"/>
          <w:rtl/>
          <w:lang w:bidi="fa-IR"/>
        </w:rPr>
        <w:t xml:space="preserve"> السُّفَهاءُ</w:t>
      </w:r>
      <w:r>
        <w:rPr>
          <w:rFonts w:ascii="Traditional Arabic" w:cs="Traditional Arabic" w:hint="cs"/>
          <w:color w:val="006A0F"/>
          <w:sz w:val="30"/>
          <w:szCs w:val="30"/>
          <w:rtl/>
          <w:lang w:bidi="fa-IR"/>
        </w:rPr>
        <w:t xml:space="preserve"> ...»</w:t>
      </w:r>
      <w:r>
        <w:rPr>
          <w:rFonts w:ascii="Traditional Arabic" w:cs="Traditional Arabic" w:hint="cs"/>
          <w:color w:val="000000"/>
          <w:sz w:val="30"/>
          <w:szCs w:val="30"/>
          <w:rtl/>
          <w:lang w:bidi="fa-IR"/>
        </w:rPr>
        <w:t xml:space="preserve"> بقره: 13.</w:t>
      </w:r>
    </w:p>
    <w:p w:rsidR="00E905CB" w:rsidRDefault="00E905CB" w:rsidP="00E905CB">
      <w:pPr>
        <w:bidi/>
        <w:rPr>
          <w:rFonts w:ascii="Traditional Arabic" w:cs="Traditional Arabic"/>
          <w:color w:val="552B2B"/>
          <w:sz w:val="30"/>
          <w:szCs w:val="30"/>
          <w:rtl/>
          <w:lang w:bidi="fa-IR"/>
        </w:rPr>
      </w:pPr>
      <w:r>
        <w:rPr>
          <w:rFonts w:ascii="Traditional Arabic" w:cs="Traditional Arabic" w:hint="cs"/>
          <w:color w:val="552B2B"/>
          <w:sz w:val="30"/>
          <w:szCs w:val="30"/>
          <w:rtl/>
          <w:lang w:bidi="fa-IR"/>
        </w:rPr>
        <w:t>قاموس قرآن / ج‏3 / 277 / سفه: ..... ص : 277</w:t>
      </w:r>
    </w:p>
    <w:p w:rsidR="00E905CB" w:rsidRDefault="00E905CB" w:rsidP="00E905CB">
      <w:pPr>
        <w:pStyle w:val="NormalWeb"/>
        <w:bidi/>
        <w:rPr>
          <w:rFonts w:ascii="Traditional Arabic" w:cs="Traditional Arabic"/>
          <w:color w:val="552B2B"/>
          <w:sz w:val="30"/>
          <w:szCs w:val="30"/>
          <w:rtl/>
          <w:lang w:bidi="fa-IR"/>
        </w:rPr>
      </w:pPr>
      <w:r>
        <w:rPr>
          <w:rFonts w:ascii="Traditional Arabic" w:cs="Traditional Arabic" w:hint="cs"/>
          <w:color w:val="006A0F"/>
          <w:sz w:val="30"/>
          <w:szCs w:val="30"/>
          <w:rtl/>
          <w:lang w:bidi="fa-IR"/>
        </w:rPr>
        <w:t>«وَ مَنْ يَرْغَبُ عَنْ مِلَّةِ إِبْراهِيمَ إِلَّا مَنْ‏</w:t>
      </w:r>
      <w:r>
        <w:rPr>
          <w:rFonts w:ascii="Traditional Arabic" w:cs="Traditional Arabic" w:hint="cs"/>
          <w:color w:val="7800FA"/>
          <w:sz w:val="30"/>
          <w:szCs w:val="30"/>
          <w:rtl/>
          <w:lang w:bidi="fa-IR"/>
        </w:rPr>
        <w:t xml:space="preserve"> </w:t>
      </w:r>
      <w:r>
        <w:rPr>
          <w:rFonts w:ascii="Traditional Arabic" w:cs="Traditional Arabic" w:hint="cs"/>
          <w:color w:val="D30000"/>
          <w:sz w:val="30"/>
          <w:szCs w:val="30"/>
          <w:rtl/>
          <w:lang w:bidi="fa-IR"/>
        </w:rPr>
        <w:t>سَفِهَ‏</w:t>
      </w:r>
      <w:r>
        <w:rPr>
          <w:rFonts w:ascii="Traditional Arabic" w:cs="Traditional Arabic" w:hint="cs"/>
          <w:color w:val="006A0F"/>
          <w:sz w:val="30"/>
          <w:szCs w:val="30"/>
          <w:rtl/>
          <w:lang w:bidi="fa-IR"/>
        </w:rPr>
        <w:t xml:space="preserve"> نَفْسَهُ ...»</w:t>
      </w:r>
      <w:r>
        <w:rPr>
          <w:rFonts w:ascii="Traditional Arabic" w:cs="Traditional Arabic" w:hint="cs"/>
          <w:color w:val="000000"/>
          <w:sz w:val="30"/>
          <w:szCs w:val="30"/>
          <w:rtl/>
          <w:lang w:bidi="fa-IR"/>
        </w:rPr>
        <w:t xml:space="preserve"> بقره: 130. از دين ابراهيم اعراض نميكند مگر آنكسكه خودش را جاهل و سبك عقل كند. راغب گويد: آن بمعنى احمق شود است ولى فعل از نفس مصروف شده. و «نفس» مفعول است.</w:t>
      </w:r>
    </w:p>
    <w:p w:rsidR="00E905CB" w:rsidRDefault="00E905CB" w:rsidP="00E905CB">
      <w:pPr>
        <w:bidi/>
        <w:rPr>
          <w:rFonts w:ascii="Traditional Arabic" w:cs="Traditional Arabic"/>
          <w:color w:val="552B2B"/>
          <w:sz w:val="30"/>
          <w:szCs w:val="30"/>
          <w:rtl/>
          <w:lang w:bidi="fa-IR"/>
        </w:rPr>
      </w:pPr>
      <w:r>
        <w:rPr>
          <w:rFonts w:ascii="Traditional Arabic" w:cs="Traditional Arabic" w:hint="cs"/>
          <w:color w:val="552B2B"/>
          <w:sz w:val="30"/>
          <w:szCs w:val="30"/>
          <w:rtl/>
          <w:lang w:bidi="fa-IR"/>
        </w:rPr>
        <w:t>قاموس قرآن / ج‏5 / 63 / عهد ابراهيم عليه السلام ..... ص : 61</w:t>
      </w:r>
    </w:p>
    <w:p w:rsidR="00E905CB" w:rsidRDefault="00E905CB" w:rsidP="00E905CB">
      <w:pPr>
        <w:pStyle w:val="NormalWeb"/>
        <w:bidi/>
        <w:rPr>
          <w:rFonts w:ascii="Traditional Arabic" w:cs="Traditional Arabic"/>
          <w:color w:val="552B2B"/>
          <w:sz w:val="30"/>
          <w:szCs w:val="30"/>
          <w:rtl/>
          <w:lang w:bidi="fa-IR"/>
        </w:rPr>
      </w:pPr>
      <w:r>
        <w:rPr>
          <w:rFonts w:ascii="Traditional Arabic" w:cs="Traditional Arabic" w:hint="cs"/>
          <w:color w:val="006A0F"/>
          <w:sz w:val="30"/>
          <w:szCs w:val="30"/>
          <w:rtl/>
          <w:lang w:bidi="fa-IR"/>
        </w:rPr>
        <w:t>وَ اتَّخِذُوا مِنْ مَقامِ إِبْراهِيمَ مُصَلًّى‏</w:t>
      </w:r>
      <w:r>
        <w:rPr>
          <w:rFonts w:ascii="Traditional Arabic" w:cs="Traditional Arabic" w:hint="cs"/>
          <w:color w:val="000000"/>
          <w:sz w:val="30"/>
          <w:szCs w:val="30"/>
          <w:rtl/>
          <w:lang w:bidi="fa-IR"/>
        </w:rPr>
        <w:t xml:space="preserve"> بقره: 125.</w:t>
      </w:r>
      <w:r>
        <w:rPr>
          <w:rFonts w:ascii="Traditional Arabic" w:cs="Traditional Arabic" w:hint="cs"/>
          <w:color w:val="006A0F"/>
          <w:sz w:val="30"/>
          <w:szCs w:val="30"/>
          <w:rtl/>
          <w:lang w:bidi="fa-IR"/>
        </w:rPr>
        <w:t xml:space="preserve"> وَ مَنْ يَرْغَبُ عَنْ مِلَّةِ إِبْراهِيمَ إِلَّا مَنْ </w:t>
      </w:r>
      <w:r>
        <w:rPr>
          <w:rFonts w:ascii="Traditional Arabic" w:cs="Traditional Arabic" w:hint="cs"/>
          <w:color w:val="D30000"/>
          <w:sz w:val="30"/>
          <w:szCs w:val="30"/>
          <w:rtl/>
          <w:lang w:bidi="fa-IR"/>
        </w:rPr>
        <w:t>سَفِهَ‏</w:t>
      </w:r>
      <w:r>
        <w:rPr>
          <w:rFonts w:ascii="Traditional Arabic" w:cs="Traditional Arabic" w:hint="cs"/>
          <w:color w:val="006A0F"/>
          <w:sz w:val="30"/>
          <w:szCs w:val="30"/>
          <w:rtl/>
          <w:lang w:bidi="fa-IR"/>
        </w:rPr>
        <w:t xml:space="preserve"> نَفْسَهُ‏</w:t>
      </w:r>
      <w:r>
        <w:rPr>
          <w:rFonts w:ascii="Traditional Arabic" w:cs="Traditional Arabic" w:hint="cs"/>
          <w:color w:val="000000"/>
          <w:sz w:val="30"/>
          <w:szCs w:val="30"/>
          <w:rtl/>
          <w:lang w:bidi="fa-IR"/>
        </w:rPr>
        <w:t xml:space="preserve"> بقره: 130.</w:t>
      </w:r>
    </w:p>
    <w:p w:rsidR="00E905CB" w:rsidRDefault="00E905CB" w:rsidP="00E905CB">
      <w:pPr>
        <w:bidi/>
        <w:rPr>
          <w:rFonts w:ascii="Traditional Arabic" w:cs="Traditional Arabic"/>
          <w:color w:val="552B2B"/>
          <w:sz w:val="30"/>
          <w:szCs w:val="30"/>
          <w:rtl/>
          <w:lang w:bidi="fa-IR"/>
        </w:rPr>
      </w:pPr>
      <w:r>
        <w:rPr>
          <w:rFonts w:ascii="Traditional Arabic" w:cs="Traditional Arabic" w:hint="cs"/>
          <w:color w:val="552B2B"/>
          <w:sz w:val="30"/>
          <w:szCs w:val="30"/>
          <w:rtl/>
          <w:lang w:bidi="fa-IR"/>
        </w:rPr>
        <w:t>قاموس قرآن / ج‏6 / 322 / مال: ..... ص : 321</w:t>
      </w:r>
    </w:p>
    <w:p w:rsidR="00A243C8" w:rsidRPr="00BC071B" w:rsidRDefault="00E905CB" w:rsidP="00BC071B">
      <w:pPr>
        <w:pStyle w:val="NormalWeb"/>
        <w:bidi/>
        <w:rPr>
          <w:rFonts w:ascii="Traditional Arabic" w:cs="Traditional Arabic"/>
          <w:color w:val="552B2B"/>
          <w:sz w:val="30"/>
          <w:szCs w:val="30"/>
          <w:rtl/>
          <w:lang w:bidi="fa-IR"/>
        </w:rPr>
      </w:pPr>
      <w:r>
        <w:rPr>
          <w:rFonts w:ascii="Traditional Arabic" w:cs="Traditional Arabic" w:hint="cs"/>
          <w:color w:val="006A0F"/>
          <w:sz w:val="30"/>
          <w:szCs w:val="30"/>
          <w:rtl/>
          <w:lang w:bidi="fa-IR"/>
        </w:rPr>
        <w:t>وَ لا تُؤْتُوا السُّفَهاءَ</w:t>
      </w:r>
      <w:r>
        <w:rPr>
          <w:rFonts w:ascii="Traditional Arabic" w:cs="Traditional Arabic" w:hint="cs"/>
          <w:color w:val="7800FA"/>
          <w:sz w:val="30"/>
          <w:szCs w:val="30"/>
          <w:rtl/>
          <w:lang w:bidi="fa-IR"/>
        </w:rPr>
        <w:t xml:space="preserve"> أَمْوالَكُمُ‏</w:t>
      </w:r>
      <w:r>
        <w:rPr>
          <w:rFonts w:ascii="Traditional Arabic" w:cs="Traditional Arabic" w:hint="cs"/>
          <w:color w:val="006A0F"/>
          <w:sz w:val="30"/>
          <w:szCs w:val="30"/>
          <w:rtl/>
          <w:lang w:bidi="fa-IR"/>
        </w:rPr>
        <w:t xml:space="preserve"> الَّتِي جَعَلَ اللَّهُ لَكُمْ قِياماً وَ ارْزُقُوهُمْ فِيها وَ اكْسُوهُمْ وَ قُولُوا لَهُمْ قَوْلًا مَعْرُوفاً</w:t>
      </w:r>
      <w:r>
        <w:rPr>
          <w:rFonts w:ascii="Traditional Arabic" w:cs="Traditional Arabic" w:hint="cs"/>
          <w:color w:val="000000"/>
          <w:sz w:val="30"/>
          <w:szCs w:val="30"/>
          <w:rtl/>
          <w:lang w:bidi="fa-IR"/>
        </w:rPr>
        <w:t xml:space="preserve"> نساء 4 در اين آيه مراد از</w:t>
      </w:r>
      <w:r>
        <w:rPr>
          <w:rFonts w:ascii="Traditional Arabic" w:cs="Traditional Arabic" w:hint="cs"/>
          <w:color w:val="006A0F"/>
          <w:sz w:val="30"/>
          <w:szCs w:val="30"/>
          <w:rtl/>
          <w:lang w:bidi="fa-IR"/>
        </w:rPr>
        <w:t xml:space="preserve"> «أَمْوالَكُمُ»</w:t>
      </w:r>
      <w:r>
        <w:rPr>
          <w:rFonts w:ascii="Traditional Arabic" w:cs="Traditional Arabic" w:hint="cs"/>
          <w:color w:val="000000"/>
          <w:sz w:val="30"/>
          <w:szCs w:val="30"/>
          <w:rtl/>
          <w:lang w:bidi="fa-IR"/>
        </w:rPr>
        <w:t xml:space="preserve"> ظاهرا اموال سفهاء است ولى نسبت آن به ضمير «كم» از آنست كه </w:t>
      </w:r>
      <w:r>
        <w:rPr>
          <w:rFonts w:ascii="Traditional Arabic" w:cs="Traditional Arabic" w:hint="cs"/>
          <w:color w:val="D30000"/>
          <w:sz w:val="30"/>
          <w:szCs w:val="30"/>
          <w:rtl/>
          <w:lang w:bidi="fa-IR"/>
        </w:rPr>
        <w:t>سفه‏</w:t>
      </w:r>
      <w:r>
        <w:rPr>
          <w:rFonts w:ascii="Traditional Arabic" w:cs="Traditional Arabic" w:hint="cs"/>
          <w:color w:val="000000"/>
          <w:sz w:val="30"/>
          <w:szCs w:val="30"/>
          <w:rtl/>
          <w:lang w:bidi="fa-IR"/>
        </w:rPr>
        <w:t xml:space="preserve"> مثل مجنون محجور و ممنوع التصرّف است. بايد با مالش او را اداره كرد و طعام و پوشاك داد، در اينصورت مال، مال عقلا است، مال كسانى است كه طريق كسب و خرج آنرا ميدانند. </w:t>
      </w:r>
      <w:r>
        <w:rPr>
          <w:rFonts w:ascii="Traditional Arabic" w:cs="Traditional Arabic" w:hint="cs"/>
          <w:color w:val="000000"/>
          <w:sz w:val="30"/>
          <w:szCs w:val="30"/>
          <w:rtl/>
          <w:lang w:bidi="fa-IR"/>
        </w:rPr>
        <w:t xml:space="preserve">در الميزان گفته: مراد از اموال در حقيقت اموال سفهاء است بنوعى از عنايت باولياء سفهاء </w:t>
      </w:r>
      <w:r>
        <w:rPr>
          <w:rFonts w:ascii="Traditional Arabic" w:cs="Traditional Arabic" w:hint="cs"/>
          <w:color w:val="000000"/>
          <w:sz w:val="30"/>
          <w:szCs w:val="30"/>
          <w:rtl/>
          <w:lang w:bidi="fa-IR"/>
        </w:rPr>
        <w:t>نسبت داده شده است.</w:t>
      </w:r>
    </w:p>
  </w:footnote>
  <w:footnote w:id="3">
    <w:p w:rsidR="00A70C87" w:rsidRPr="00A70C87" w:rsidRDefault="00A70C87" w:rsidP="00A70C87">
      <w:pPr>
        <w:pStyle w:val="NormalWeb"/>
        <w:bidi/>
        <w:rPr>
          <w:rFonts w:ascii="Traditional Arabic" w:cs="Traditional Arabic"/>
          <w:color w:val="000000"/>
          <w:sz w:val="30"/>
          <w:szCs w:val="30"/>
        </w:rPr>
      </w:pPr>
      <w:r>
        <w:rPr>
          <w:rStyle w:val="FootnoteReference"/>
        </w:rPr>
        <w:footnoteRef/>
      </w:r>
      <w:r>
        <w:t xml:space="preserve"> </w:t>
      </w:r>
      <w:r>
        <w:rPr>
          <w:rFonts w:ascii="Traditional Arabic" w:cs="Traditional Arabic"/>
          <w:color w:val="808080"/>
          <w:sz w:val="30"/>
          <w:szCs w:val="30"/>
          <w:rtl/>
        </w:rPr>
        <w:t xml:space="preserve">الجن : 4 وَ أَنَّهُ كانَ يَقُولُ سَفيهُنا عَلَى اللَّهِ شَطَطاً </w:t>
      </w:r>
      <w:r>
        <w:rPr>
          <w:rFonts w:ascii="Traditional Arabic" w:cs="Traditional Arabic" w:hint="cs"/>
          <w:color w:val="000000"/>
          <w:sz w:val="30"/>
          <w:szCs w:val="30"/>
          <w:rtl/>
          <w:lang w:bidi="fa-IR"/>
        </w:rPr>
        <w:t>و همانا شأن چنين است كه سفيه ما درباره خداوند سخنان ناروا مى‏گفت</w:t>
      </w:r>
    </w:p>
    <w:p w:rsidR="00A70C87" w:rsidRDefault="00A70C87" w:rsidP="00A70C87">
      <w:pPr>
        <w:pStyle w:val="FootnoteText"/>
        <w:bidi/>
        <w:rPr>
          <w:rtl/>
          <w:lang w:bidi="fa-IR"/>
        </w:rPr>
      </w:pPr>
    </w:p>
  </w:footnote>
  <w:footnote w:id="4">
    <w:p w:rsidR="00A70C87" w:rsidRDefault="00A70C87" w:rsidP="00A70C87">
      <w:pPr>
        <w:pStyle w:val="NormalWeb"/>
        <w:bidi/>
        <w:jc w:val="center"/>
        <w:rPr>
          <w:lang w:bidi="fa-IR"/>
        </w:rPr>
      </w:pPr>
      <w:r>
        <w:rPr>
          <w:rStyle w:val="FootnoteReference"/>
        </w:rPr>
        <w:footnoteRef/>
      </w:r>
      <w:r>
        <w:rPr>
          <w:rFonts w:hAnsi="Traditional Arabic" w:hint="cs"/>
          <w:rtl/>
        </w:rPr>
        <w:t xml:space="preserve"> </w:t>
      </w:r>
      <w:r>
        <w:rPr>
          <w:rFonts w:hAnsi="Traditional Arabic" w:hint="cs"/>
          <w:rtl/>
          <w:lang w:bidi="fa-IR"/>
        </w:rPr>
        <w:t>طبرسى، فضل بن حسن، ترجمه تفسير مجمع البيان، 27جلد، فراهانى - ايران - تهران، چاپ: 1.</w:t>
      </w:r>
      <w:r w:rsidRPr="00A70C87">
        <w:rPr>
          <w:rFonts w:ascii="Traditional Arabic" w:cs="Traditional Arabic" w:hint="cs"/>
          <w:b/>
          <w:bCs/>
          <w:color w:val="552B2B"/>
          <w:sz w:val="32"/>
          <w:szCs w:val="32"/>
          <w:rtl/>
          <w:lang w:bidi="fa-IR"/>
        </w:rPr>
        <w:t xml:space="preserve"> </w:t>
      </w:r>
      <w:r>
        <w:rPr>
          <w:rFonts w:ascii="Traditional Arabic" w:cs="Traditional Arabic" w:hint="cs"/>
          <w:b/>
          <w:bCs/>
          <w:color w:val="552B2B"/>
          <w:sz w:val="32"/>
          <w:szCs w:val="32"/>
          <w:rtl/>
          <w:lang w:bidi="fa-IR"/>
        </w:rPr>
        <w:t>ترجمه تفسير مجمع البيان    ج‏25    372</w:t>
      </w:r>
    </w:p>
    <w:p w:rsidR="00A70C87" w:rsidRPr="00A70C87" w:rsidRDefault="00A70C87" w:rsidP="00A70C87">
      <w:pPr>
        <w:pStyle w:val="FootnoteText"/>
        <w:bidi/>
        <w:rPr>
          <w:rtl/>
        </w:rPr>
      </w:pPr>
    </w:p>
  </w:footnote>
  <w:footnote w:id="5">
    <w:p w:rsidR="00DE5F6E" w:rsidRPr="001A4156" w:rsidRDefault="00DE5F6E" w:rsidP="001A4156">
      <w:pPr>
        <w:pStyle w:val="NormalWeb"/>
        <w:bidi/>
        <w:rPr>
          <w:rFonts w:ascii="Traditional Arabic" w:cs="Traditional Arabic"/>
          <w:color w:val="000000"/>
          <w:sz w:val="30"/>
          <w:szCs w:val="30"/>
          <w:rtl/>
        </w:rPr>
      </w:pPr>
      <w:r>
        <w:rPr>
          <w:rStyle w:val="FootnoteReference"/>
        </w:rPr>
        <w:footnoteRef/>
      </w:r>
      <w:r>
        <w:t xml:space="preserve"> </w:t>
      </w:r>
      <w:r>
        <w:rPr>
          <w:rFonts w:ascii="Traditional Arabic" w:cs="Traditional Arabic"/>
          <w:color w:val="808080"/>
          <w:sz w:val="30"/>
          <w:szCs w:val="30"/>
          <w:rtl/>
        </w:rPr>
        <w:t xml:space="preserve">الأعراف : 155 وَ اخْتارَ مُوسى‏ قَوْمَهُ سَبْعينَ رَجُلاً لِميقاتِنا فَلَمَّا أَخَذَتْهُمُ الرَّجْفَةُ قالَ رَبِّ لَوْ شِئْتَ أَهْلَكْتَهُمْ مِنْ قَبْلُ وَ إِيَّايَ أَ تُهْلِكُنا بِما فَعَلَ السُّفَهاءُ مِنَّا إِنْ هِيَ إِلاَّ فِتْنَتُكَ تُضِلُّ بِها مَنْ تَشاءُ وَ تَهْدي مَنْ تَشاءُ أَنْتَ وَلِيُّنا فَاغْفِرْ لَنا وَ ارْحَمْنا وَ أَنْتَ خَيْرُ الْغافِرينَ </w:t>
      </w:r>
      <w:r>
        <w:rPr>
          <w:rFonts w:ascii="Traditional Arabic" w:cs="Traditional Arabic" w:hint="cs"/>
          <w:color w:val="000000"/>
          <w:sz w:val="30"/>
          <w:szCs w:val="30"/>
          <w:rtl/>
          <w:lang w:bidi="fa-IR"/>
        </w:rPr>
        <w:t>و موسى [عليه السّلام‏] از قوم خود هفتاد تن از مردان را براى ميعادگاه ما برگزيده و هنگامى كه زمين لرزه آنها را فراگرفت [و هلاك شدند] گفت پروردگارا اگر مى‏خواستى مى‏توانستى آنها و مرا پيش از اين نيز هلاك كنى آيا ما را به آنچه سفيهانمان انجام داده‏اند [مجازات و] هلاك مى‏سازى اين جز آزمايش تو چيز ديگر نيست كه هركس را بخواهى [و مستحق بدانى‏] گمراه مى‏سازى و هركس را بخواهى [و شايسته ببينى‏] هدايت مى‏كنى تو ولىّ مائى ما را بيامرز و بر ما رحم كن و تو بهترين آمرزندگانى.</w:t>
      </w:r>
    </w:p>
  </w:footnote>
  <w:footnote w:id="6">
    <w:p w:rsidR="00DE5F6E" w:rsidRDefault="00DE5F6E" w:rsidP="00DE5F6E">
      <w:pPr>
        <w:pStyle w:val="NormalWeb"/>
        <w:bidi/>
        <w:rPr>
          <w:rFonts w:ascii="Traditional Arabic" w:cs="Traditional Arabic"/>
          <w:color w:val="000000"/>
          <w:sz w:val="30"/>
          <w:szCs w:val="30"/>
        </w:rPr>
      </w:pPr>
      <w:r>
        <w:rPr>
          <w:rStyle w:val="FootnoteReference"/>
        </w:rPr>
        <w:footnoteRef/>
      </w:r>
      <w:r>
        <w:t xml:space="preserve"> </w:t>
      </w:r>
      <w:r>
        <w:rPr>
          <w:rFonts w:ascii="Traditional Arabic" w:cs="Traditional Arabic"/>
          <w:color w:val="808080"/>
          <w:sz w:val="30"/>
          <w:szCs w:val="30"/>
          <w:rtl/>
        </w:rPr>
        <w:t xml:space="preserve">الأعراف : 66 قالَ الْمَلَأُ الَّذينَ كَفَرُوا مِنْ قَوْمِهِ إِنَّا لَنَراكَ في‏ سَفاهَةٍ وَ إِنَّا لَنَظُنُّكَ مِنَ الْكاذِبينَ </w:t>
      </w:r>
    </w:p>
    <w:p w:rsidR="00DE5F6E" w:rsidRDefault="00DE5F6E" w:rsidP="00DE5F6E">
      <w:pPr>
        <w:pStyle w:val="NormalWeb"/>
        <w:bidi/>
        <w:rPr>
          <w:rFonts w:ascii="Traditional Arabic" w:cs="Traditional Arabic"/>
          <w:color w:val="000000"/>
          <w:sz w:val="30"/>
          <w:szCs w:val="30"/>
        </w:rPr>
      </w:pPr>
      <w:r>
        <w:rPr>
          <w:rFonts w:ascii="Traditional Arabic" w:cs="Traditional Arabic"/>
          <w:color w:val="808080"/>
          <w:sz w:val="30"/>
          <w:szCs w:val="30"/>
          <w:rtl/>
        </w:rPr>
        <w:t xml:space="preserve">الأعراف : 67 قالَ يا قَوْمِ لَيْسَ بي‏ سَفاهَةٌ وَ لكِنِّي رَسُولٌ مِنْ رَبِّ الْعالَمينَ </w:t>
      </w:r>
    </w:p>
    <w:p w:rsidR="00DE5F6E" w:rsidRDefault="00DE5F6E" w:rsidP="00DE5F6E">
      <w:pPr>
        <w:pStyle w:val="NormalWeb"/>
        <w:bidi/>
        <w:rPr>
          <w:rtl/>
          <w:lang w:bidi="fa-IR"/>
        </w:rPr>
      </w:pPr>
      <w:r>
        <w:rPr>
          <w:rFonts w:ascii="Traditional Arabic" w:cs="Traditional Arabic" w:hint="cs"/>
          <w:color w:val="000000"/>
          <w:sz w:val="30"/>
          <w:szCs w:val="30"/>
          <w:rtl/>
          <w:lang w:bidi="fa-IR"/>
        </w:rPr>
        <w:t>اشراف كافر قوم او گفتند ما تو را در سفاهت [و نادانى و سبك مغزى‏] مى‏بينيم و ما مسلّما تو را از دروغگويان مى‏دانيم.گفت اى قوم من هيچ‏گونه سفاهتى در من نيست [ولى فرستاده‏اى‏] از طرف پروردگار جهانيانم.</w:t>
      </w:r>
    </w:p>
    <w:p w:rsidR="00DE5F6E" w:rsidRDefault="00DE5F6E">
      <w:pPr>
        <w:pStyle w:val="FootnoteText"/>
        <w:rPr>
          <w:rtl/>
          <w:lang w:bidi="fa-IR"/>
        </w:rPr>
      </w:pPr>
    </w:p>
  </w:footnote>
  <w:footnote w:id="7">
    <w:p w:rsidR="00DE5F6E" w:rsidRDefault="00DE5F6E" w:rsidP="00DE5F6E">
      <w:pPr>
        <w:pStyle w:val="NormalWeb"/>
        <w:bidi/>
        <w:rPr>
          <w:rFonts w:ascii="Traditional Arabic" w:cs="Traditional Arabic"/>
          <w:color w:val="000000"/>
          <w:sz w:val="30"/>
          <w:szCs w:val="30"/>
        </w:rPr>
      </w:pPr>
      <w:r>
        <w:rPr>
          <w:rStyle w:val="FootnoteReference"/>
        </w:rPr>
        <w:footnoteRef/>
      </w:r>
      <w:r>
        <w:t xml:space="preserve"> </w:t>
      </w:r>
      <w:r>
        <w:rPr>
          <w:rFonts w:ascii="Traditional Arabic" w:cs="Traditional Arabic"/>
          <w:color w:val="808080"/>
          <w:sz w:val="30"/>
          <w:szCs w:val="30"/>
          <w:rtl/>
        </w:rPr>
        <w:t xml:space="preserve">البقرة : 282 يا أَيُّهَا الَّذينَ آمَنُوا إِذا تَدايَنْتُمْ بِدَيْنٍ إِلى‏ أَجَلٍ مُسَمًّى فَاكْتُبُوهُ وَ لْيَكْتُبْ بَيْنَكُمْ كاتِبٌ بِالْعَدْلِ وَ لا يَأْبَ كاتِبٌ أَنْ يَكْتُبَ كَما عَلَّمَهُ اللَّهُ فَلْيَكْتُبْ وَ لْيُمْلِلِ الَّذي عَلَيْهِ الْحَقُّ وَ لْيَتَّقِ اللَّهَ رَبَّهُ وَ لا يَبْخَسْ مِنْهُ شَيْئاً فَإِنْ كانَ الَّذي عَلَيْهِ الْحَقُّ سَفيهاً أَوْ ضَعيفاً أَوْ لا يَسْتَطيعُ أَنْ يُمِلَّ هُوَ فَلْيُمْلِلْ وَلِيُّهُ بِالْعَدْلِ وَ اسْتَشْهِدُوا شَهيدَيْنِ مِنْ رِجالِكُمْ فَإِنْ لَمْ يَكُونا رَجُلَيْنِ فَرَجُلٌ وَ امْرَأَتانِ مِمَّنْ تَرْضَوْنَ مِنَ الشُّهَداءِ أَنْ تَضِلَّ إِحْداهُما فَتُذَكِّرَ إِحْداهُمَا الْأُخْرى‏ وَ لا يَأْبَ الشُّهَداءُ إِذا ما دُعُوا وَ لا تَسْئَمُوا أَنْ تَكْتُبُوهُ صَغيراً أَوْ كَبيراً إِلى‏ أَجَلِهِ ذلِكُمْ أَقْسَطُ عِنْدَ اللَّهِ وَ أَقْوَمُ لِلشَّهادَةِ وَ أَدْنى‏ أَلاَّ تَرْتابُوا إِلاَّ أَنْ تَكُونَ تِجارَةً حاضِرَةً تُديرُونَها بَيْنَكُمْ فَلَيْسَ عَلَيْكُمْ جُناحٌ أَلاَّ تَكْتُبُوها وَ أَشْهِدُوا إِذا تَبايَعْتُمْ وَ لا يُضَارَّ كاتِبٌ وَ لا شَهيدٌ وَ إِنْ تَفْعَلُوا فَإِنَّهُ فُسُوقٌ بِكُمْ وَ اتَّقُوا اللَّهَ وَ يُعَلِّمُكُمُ اللَّهُ وَ اللَّهُ بِكُلِّ شَيْ‏ءٍ عَليمٌ </w:t>
      </w:r>
    </w:p>
    <w:p w:rsidR="00DE5F6E" w:rsidRDefault="00DE5F6E" w:rsidP="00DE5F6E">
      <w:pPr>
        <w:pStyle w:val="NormalWeb"/>
        <w:bidi/>
        <w:rPr>
          <w:rtl/>
          <w:lang w:bidi="fa-IR"/>
        </w:rPr>
      </w:pPr>
      <w:r>
        <w:rPr>
          <w:rFonts w:ascii="Traditional Arabic" w:cs="Traditional Arabic" w:hint="cs"/>
          <w:color w:val="000000"/>
          <w:sz w:val="30"/>
          <w:szCs w:val="30"/>
          <w:rtl/>
          <w:lang w:bidi="fa-IR"/>
        </w:rPr>
        <w:t>اى كسانى كه ايمان آورده‏ايد هنگامى كه به قرض و نسيه معامله كنيد آن را بنويسيد و بايد نويسنده‏اى از روى عدالت [سند را] بنويسد، كسى كه قدرت بر نويسندگى دارد، نبايد از نوشتن خوددارى كند، همان طورى كه خدا به او، تعليم داده است پس بايد [بخاطر اين موهبت الهى‏] بنويسد و آن كسى كه حق بر ذمّه اوست، بايد املاء كند و از خدا بپرهيزد و چيزى فروگذار ننمايد.</w:t>
      </w:r>
    </w:p>
    <w:p w:rsidR="00DE5F6E" w:rsidRDefault="00DE5F6E">
      <w:pPr>
        <w:pStyle w:val="FootnoteText"/>
        <w:rPr>
          <w:rtl/>
          <w:lang w:bidi="fa-IR"/>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AD0"/>
    <w:rsid w:val="00103956"/>
    <w:rsid w:val="001A4156"/>
    <w:rsid w:val="00285D87"/>
    <w:rsid w:val="00336440"/>
    <w:rsid w:val="003C7789"/>
    <w:rsid w:val="00475D7A"/>
    <w:rsid w:val="00481394"/>
    <w:rsid w:val="004E1B7A"/>
    <w:rsid w:val="0071627C"/>
    <w:rsid w:val="00914DE6"/>
    <w:rsid w:val="00A243C8"/>
    <w:rsid w:val="00A55AD0"/>
    <w:rsid w:val="00A70C87"/>
    <w:rsid w:val="00B37B44"/>
    <w:rsid w:val="00BC071B"/>
    <w:rsid w:val="00C07261"/>
    <w:rsid w:val="00DE5F6E"/>
    <w:rsid w:val="00E905C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0E84D"/>
  <w15:chartTrackingRefBased/>
  <w15:docId w15:val="{FBA6FC4F-B5C9-4642-BFFD-70E991E47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8139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81394"/>
    <w:rPr>
      <w:sz w:val="20"/>
      <w:szCs w:val="20"/>
    </w:rPr>
  </w:style>
  <w:style w:type="character" w:styleId="FootnoteReference">
    <w:name w:val="footnote reference"/>
    <w:basedOn w:val="DefaultParagraphFont"/>
    <w:uiPriority w:val="99"/>
    <w:semiHidden/>
    <w:unhideWhenUsed/>
    <w:rsid w:val="00481394"/>
    <w:rPr>
      <w:vertAlign w:val="superscript"/>
    </w:rPr>
  </w:style>
  <w:style w:type="paragraph" w:styleId="NormalWeb">
    <w:name w:val="Normal (Web)"/>
    <w:basedOn w:val="Normal"/>
    <w:uiPriority w:val="99"/>
    <w:unhideWhenUsed/>
    <w:rsid w:val="0048139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7110961">
      <w:bodyDiv w:val="1"/>
      <w:marLeft w:val="0"/>
      <w:marRight w:val="0"/>
      <w:marTop w:val="0"/>
      <w:marBottom w:val="0"/>
      <w:divBdr>
        <w:top w:val="none" w:sz="0" w:space="0" w:color="auto"/>
        <w:left w:val="none" w:sz="0" w:space="0" w:color="auto"/>
        <w:bottom w:val="none" w:sz="0" w:space="0" w:color="auto"/>
        <w:right w:val="none" w:sz="0" w:space="0" w:color="auto"/>
      </w:divBdr>
    </w:div>
    <w:div w:id="1424299028">
      <w:bodyDiv w:val="1"/>
      <w:marLeft w:val="0"/>
      <w:marRight w:val="0"/>
      <w:marTop w:val="0"/>
      <w:marBottom w:val="0"/>
      <w:divBdr>
        <w:top w:val="none" w:sz="0" w:space="0" w:color="auto"/>
        <w:left w:val="none" w:sz="0" w:space="0" w:color="auto"/>
        <w:bottom w:val="none" w:sz="0" w:space="0" w:color="auto"/>
        <w:right w:val="none" w:sz="0" w:space="0" w:color="auto"/>
      </w:divBdr>
    </w:div>
    <w:div w:id="1531185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CC3D15-4E37-4D4D-9F45-C560F0706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TotalTime>
  <Pages>6</Pages>
  <Words>368</Words>
  <Characters>2098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10</cp:revision>
  <dcterms:created xsi:type="dcterms:W3CDTF">2025-03-18T12:19:00Z</dcterms:created>
  <dcterms:modified xsi:type="dcterms:W3CDTF">2025-03-19T03:29:00Z</dcterms:modified>
</cp:coreProperties>
</file>